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D6D07" w14:textId="645569C7" w:rsidR="00DD7196" w:rsidRPr="0074585E" w:rsidRDefault="00E535F4" w:rsidP="00946AEF">
      <w:pPr>
        <w:rPr>
          <w:rFonts w:ascii="Arial" w:hAnsi="Arial" w:cs="Arial"/>
          <w:b/>
          <w:sz w:val="28"/>
          <w:szCs w:val="28"/>
        </w:rPr>
      </w:pPr>
      <w:r w:rsidRPr="0074585E">
        <w:rPr>
          <w:rFonts w:ascii="Arial" w:hAnsi="Arial" w:cs="Arial"/>
          <w:b/>
          <w:sz w:val="28"/>
          <w:szCs w:val="28"/>
        </w:rPr>
        <w:t>Contraceptive Care – Postpartum Women</w:t>
      </w:r>
    </w:p>
    <w:p w14:paraId="1B6DDFEE" w14:textId="6D43AE00" w:rsidR="00D65911" w:rsidRPr="004F2EC0" w:rsidRDefault="00D65911" w:rsidP="00D65911">
      <w:pPr>
        <w:pStyle w:val="StyleHeading1BottomSinglesolidlineGray-5015ptLin"/>
        <w:rPr>
          <w:rFonts w:ascii="Tahoma" w:hAnsi="Tahoma" w:cs="Tahoma"/>
          <w:color w:val="7A0019"/>
        </w:rPr>
      </w:pPr>
      <w:bookmarkStart w:id="0" w:name="_Toc535309286"/>
      <w:r w:rsidRPr="004F2EC0">
        <w:rPr>
          <w:color w:val="7A0019"/>
        </w:rPr>
        <w:t>1.0 Overview</w:t>
      </w:r>
      <w:bookmarkEnd w:id="0"/>
    </w:p>
    <w:p w14:paraId="301A4990" w14:textId="41343610" w:rsidR="00844CCE" w:rsidRPr="00C43CB7" w:rsidRDefault="00844CCE" w:rsidP="00844CCE">
      <w:pPr>
        <w:rPr>
          <w:rFonts w:ascii="Arial" w:hAnsi="Arial" w:cs="Arial"/>
        </w:rPr>
      </w:pPr>
      <w:r w:rsidRPr="00C43CB7">
        <w:rPr>
          <w:rFonts w:ascii="Arial" w:hAnsi="Arial" w:cs="Arial"/>
          <w:b/>
          <w:bCs/>
          <w:bdr w:val="none" w:sz="0" w:space="0" w:color="auto" w:frame="1"/>
        </w:rPr>
        <w:t>Performance Measure Name:</w:t>
      </w:r>
      <w:r w:rsidRPr="00C43CB7">
        <w:rPr>
          <w:rFonts w:ascii="Arial" w:hAnsi="Arial" w:cs="Arial"/>
        </w:rPr>
        <w:t> </w:t>
      </w:r>
      <w:r w:rsidR="00E535F4" w:rsidRPr="00C43CB7">
        <w:rPr>
          <w:rFonts w:ascii="Arial" w:hAnsi="Arial" w:cs="Arial"/>
        </w:rPr>
        <w:t>HHS Office of Population Affairs (CMS Adult/Child Core Measure)</w:t>
      </w:r>
    </w:p>
    <w:p w14:paraId="7B84EF54" w14:textId="77777777" w:rsidR="00844CCE" w:rsidRPr="00C43CB7" w:rsidRDefault="00844CCE" w:rsidP="00844CCE">
      <w:pPr>
        <w:rPr>
          <w:rFonts w:ascii="Arial" w:hAnsi="Arial" w:cs="Arial"/>
        </w:rPr>
      </w:pPr>
    </w:p>
    <w:p w14:paraId="05713602" w14:textId="3AF7E40C" w:rsidR="00D72730" w:rsidRPr="00C43CB7" w:rsidRDefault="00844CCE" w:rsidP="00E535F4">
      <w:pPr>
        <w:rPr>
          <w:rFonts w:ascii="Arial" w:hAnsi="Arial" w:cs="Arial"/>
        </w:rPr>
      </w:pPr>
      <w:r w:rsidRPr="00C43CB7">
        <w:rPr>
          <w:rFonts w:ascii="Arial" w:hAnsi="Arial" w:cs="Arial"/>
          <w:b/>
          <w:bCs/>
          <w:bdr w:val="none" w:sz="0" w:space="0" w:color="auto" w:frame="1"/>
        </w:rPr>
        <w:t>Description:</w:t>
      </w:r>
      <w:r w:rsidRPr="00C43CB7">
        <w:rPr>
          <w:rFonts w:ascii="Arial" w:hAnsi="Arial" w:cs="Arial"/>
        </w:rPr>
        <w:t> </w:t>
      </w:r>
      <w:r w:rsidR="00E535F4" w:rsidRPr="00C43CB7">
        <w:rPr>
          <w:rFonts w:ascii="Arial" w:hAnsi="Arial" w:cs="Arial"/>
        </w:rPr>
        <w:t>Among women ages 15 to 44 who had a live birth, the percentage that</w:t>
      </w:r>
      <w:r w:rsidR="009068B1" w:rsidRPr="00C43CB7">
        <w:rPr>
          <w:rFonts w:ascii="Arial" w:hAnsi="Arial" w:cs="Arial"/>
        </w:rPr>
        <w:t>:</w:t>
      </w:r>
    </w:p>
    <w:p w14:paraId="7C3E503A" w14:textId="53E33235" w:rsidR="00592487" w:rsidRPr="00C43CB7" w:rsidRDefault="00E535F4" w:rsidP="00E535F4">
      <w:pPr>
        <w:pStyle w:val="ListParagraph"/>
        <w:numPr>
          <w:ilvl w:val="0"/>
          <w:numId w:val="15"/>
        </w:numPr>
        <w:rPr>
          <w:rFonts w:ascii="Arial" w:hAnsi="Arial" w:cs="Arial"/>
          <w:sz w:val="24"/>
          <w:szCs w:val="24"/>
        </w:rPr>
      </w:pPr>
      <w:r w:rsidRPr="00C43CB7">
        <w:rPr>
          <w:rFonts w:ascii="Arial" w:hAnsi="Arial" w:cs="Arial"/>
          <w:sz w:val="24"/>
          <w:szCs w:val="24"/>
        </w:rPr>
        <w:t>Were provided a most effective or moderately effective method of contraception within 3 and 90 days of delivery</w:t>
      </w:r>
    </w:p>
    <w:p w14:paraId="2A5D39D2" w14:textId="2BF97086" w:rsidR="00592487" w:rsidRPr="00C43CB7" w:rsidRDefault="00592487" w:rsidP="00592487">
      <w:pPr>
        <w:pStyle w:val="ListParagraph"/>
        <w:rPr>
          <w:rFonts w:ascii="Arial" w:hAnsi="Arial" w:cs="Arial"/>
          <w:sz w:val="24"/>
          <w:szCs w:val="24"/>
        </w:rPr>
      </w:pPr>
      <w:r w:rsidRPr="00C43CB7">
        <w:rPr>
          <w:rFonts w:ascii="Arial" w:hAnsi="Arial" w:cs="Arial"/>
          <w:sz w:val="24"/>
          <w:szCs w:val="24"/>
        </w:rPr>
        <w:t xml:space="preserve">  (OR)</w:t>
      </w:r>
      <w:r w:rsidR="00E535F4" w:rsidRPr="00C43CB7">
        <w:rPr>
          <w:rFonts w:ascii="Arial" w:hAnsi="Arial" w:cs="Arial"/>
          <w:sz w:val="24"/>
          <w:szCs w:val="24"/>
        </w:rPr>
        <w:t xml:space="preserve"> </w:t>
      </w:r>
    </w:p>
    <w:p w14:paraId="58863C99" w14:textId="27A83DB6" w:rsidR="00E535F4" w:rsidRPr="00C43CB7" w:rsidRDefault="00C43CB7" w:rsidP="00C43CB7">
      <w:pPr>
        <w:pStyle w:val="ListParagraph"/>
        <w:numPr>
          <w:ilvl w:val="0"/>
          <w:numId w:val="15"/>
        </w:numPr>
        <w:rPr>
          <w:rFonts w:ascii="Arial" w:hAnsi="Arial" w:cs="Arial"/>
          <w:sz w:val="24"/>
          <w:szCs w:val="24"/>
        </w:rPr>
      </w:pPr>
      <w:r w:rsidRPr="00C43CB7">
        <w:rPr>
          <w:rFonts w:ascii="Arial" w:hAnsi="Arial" w:cs="Arial"/>
          <w:sz w:val="24"/>
          <w:szCs w:val="24"/>
        </w:rPr>
        <w:t>W</w:t>
      </w:r>
      <w:r w:rsidR="00E535F4" w:rsidRPr="00C43CB7">
        <w:rPr>
          <w:rFonts w:ascii="Arial" w:hAnsi="Arial" w:cs="Arial"/>
          <w:sz w:val="24"/>
          <w:szCs w:val="24"/>
        </w:rPr>
        <w:t>ere provided a long-acting reversible method of contraception (LARC) within 3 and 90 days of delivery.</w:t>
      </w:r>
    </w:p>
    <w:p w14:paraId="3C343B7D" w14:textId="77777777" w:rsidR="00E535F4" w:rsidRPr="00C43CB7" w:rsidRDefault="00E535F4" w:rsidP="00E535F4">
      <w:pPr>
        <w:rPr>
          <w:rFonts w:ascii="Arial" w:hAnsi="Arial" w:cs="Arial"/>
        </w:rPr>
      </w:pPr>
    </w:p>
    <w:p w14:paraId="40717145" w14:textId="2DBC35BC" w:rsidR="00D72730" w:rsidRPr="00EB1D5C" w:rsidRDefault="00D679B0" w:rsidP="003E11D9">
      <w:pPr>
        <w:rPr>
          <w:rFonts w:ascii="Arial" w:hAnsi="Arial" w:cs="Arial"/>
        </w:rPr>
      </w:pPr>
      <w:r w:rsidRPr="00EB1D5C">
        <w:rPr>
          <w:rStyle w:val="Hyperlink"/>
          <w:rFonts w:ascii="Arial" w:hAnsi="Arial" w:cs="Arial"/>
          <w:b/>
          <w:bCs/>
          <w:color w:val="auto"/>
          <w:u w:val="none"/>
        </w:rPr>
        <w:t>Denominator</w:t>
      </w:r>
      <w:r w:rsidR="002F22DF" w:rsidRPr="00EB1D5C">
        <w:rPr>
          <w:rStyle w:val="Hyperlink"/>
          <w:rFonts w:ascii="Arial" w:hAnsi="Arial" w:cs="Arial"/>
          <w:b/>
          <w:bCs/>
          <w:color w:val="auto"/>
          <w:u w:val="none"/>
        </w:rPr>
        <w:t xml:space="preserve">: </w:t>
      </w:r>
      <w:r w:rsidR="002F22DF" w:rsidRPr="00EB1D5C">
        <w:rPr>
          <w:rFonts w:ascii="Arial" w:hAnsi="Arial" w:cs="Arial"/>
        </w:rPr>
        <w:t xml:space="preserve">Women ages 15 to 44 who had a live birth delivery </w:t>
      </w:r>
      <w:r w:rsidR="005D0881" w:rsidRPr="00EB1D5C">
        <w:rPr>
          <w:rFonts w:ascii="Arial" w:hAnsi="Arial" w:cs="Arial"/>
        </w:rPr>
        <w:t xml:space="preserve">during </w:t>
      </w:r>
      <w:r w:rsidR="002F22DF" w:rsidRPr="00EB1D5C">
        <w:rPr>
          <w:rFonts w:ascii="Arial" w:hAnsi="Arial" w:cs="Arial"/>
        </w:rPr>
        <w:t>the measurement year.</w:t>
      </w:r>
    </w:p>
    <w:p w14:paraId="04F76DE4" w14:textId="5AD22F80" w:rsidR="00E535F4" w:rsidRPr="00EB1D5C" w:rsidRDefault="00E535F4" w:rsidP="00D679B0">
      <w:pPr>
        <w:spacing w:before="120" w:after="160" w:line="259" w:lineRule="auto"/>
        <w:contextualSpacing/>
        <w:rPr>
          <w:rFonts w:ascii="Arial" w:eastAsiaTheme="majorEastAsia" w:hAnsi="Arial" w:cs="Arial"/>
        </w:rPr>
      </w:pPr>
    </w:p>
    <w:p w14:paraId="5BB41ED6" w14:textId="7D8F3A70" w:rsidR="00D679B0" w:rsidRPr="00EB1D5C" w:rsidRDefault="00D679B0" w:rsidP="00E535F4">
      <w:pPr>
        <w:rPr>
          <w:rStyle w:val="Hyperlink"/>
          <w:rFonts w:ascii="Arial" w:hAnsi="Arial" w:cs="Arial"/>
          <w:color w:val="auto"/>
          <w:u w:val="none"/>
        </w:rPr>
      </w:pPr>
      <w:r w:rsidRPr="00EB1D5C">
        <w:rPr>
          <w:rStyle w:val="Hyperlink"/>
          <w:rFonts w:ascii="Arial" w:hAnsi="Arial" w:cs="Arial"/>
          <w:b/>
          <w:bCs/>
          <w:color w:val="auto"/>
          <w:u w:val="none"/>
        </w:rPr>
        <w:t>Numerator</w:t>
      </w:r>
      <w:r w:rsidR="00844CCE" w:rsidRPr="00EB1D5C">
        <w:rPr>
          <w:rStyle w:val="Hyperlink"/>
          <w:rFonts w:ascii="Arial" w:hAnsi="Arial" w:cs="Arial"/>
          <w:b/>
          <w:bCs/>
          <w:color w:val="auto"/>
          <w:u w:val="none"/>
        </w:rPr>
        <w:t xml:space="preserve">: </w:t>
      </w:r>
      <w:r w:rsidR="003E162D" w:rsidRPr="00EB1D5C">
        <w:rPr>
          <w:rStyle w:val="Hyperlink"/>
          <w:rFonts w:ascii="Arial" w:hAnsi="Arial" w:cs="Arial"/>
          <w:color w:val="auto"/>
          <w:u w:val="none"/>
        </w:rPr>
        <w:t>There are a total of four numerators that will be included within this measure</w:t>
      </w:r>
      <w:r w:rsidR="00584AF6" w:rsidRPr="00EB1D5C">
        <w:rPr>
          <w:rStyle w:val="Hyperlink"/>
          <w:rFonts w:ascii="Arial" w:hAnsi="Arial" w:cs="Arial"/>
          <w:color w:val="auto"/>
          <w:u w:val="none"/>
        </w:rPr>
        <w:t>.</w:t>
      </w:r>
    </w:p>
    <w:p w14:paraId="777B6FBB" w14:textId="68CC14DB" w:rsidR="003E162D" w:rsidRPr="00EB1D5C" w:rsidRDefault="003E162D" w:rsidP="00E63275">
      <w:pPr>
        <w:pStyle w:val="ListParagraph"/>
        <w:numPr>
          <w:ilvl w:val="0"/>
          <w:numId w:val="11"/>
        </w:numPr>
        <w:rPr>
          <w:rFonts w:ascii="Arial" w:hAnsi="Arial" w:cs="Arial"/>
          <w:sz w:val="24"/>
          <w:szCs w:val="24"/>
        </w:rPr>
      </w:pPr>
      <w:r w:rsidRPr="00EB1D5C">
        <w:rPr>
          <w:rFonts w:ascii="Arial" w:hAnsi="Arial" w:cs="Arial"/>
          <w:sz w:val="24"/>
          <w:szCs w:val="24"/>
        </w:rPr>
        <w:t>Most or moderately effective contraception – within 3 days of delivery</w:t>
      </w:r>
    </w:p>
    <w:p w14:paraId="1011D0CB" w14:textId="282468A5" w:rsidR="003E162D" w:rsidRPr="00EB1D5C" w:rsidRDefault="003E162D" w:rsidP="00E63275">
      <w:pPr>
        <w:pStyle w:val="ListParagraph"/>
        <w:numPr>
          <w:ilvl w:val="0"/>
          <w:numId w:val="11"/>
        </w:numPr>
        <w:rPr>
          <w:rFonts w:ascii="Arial" w:hAnsi="Arial" w:cs="Arial"/>
          <w:sz w:val="24"/>
          <w:szCs w:val="24"/>
        </w:rPr>
      </w:pPr>
      <w:r w:rsidRPr="00EB1D5C">
        <w:rPr>
          <w:rFonts w:ascii="Arial" w:hAnsi="Arial" w:cs="Arial"/>
          <w:sz w:val="24"/>
          <w:szCs w:val="24"/>
        </w:rPr>
        <w:t>Most or moderately effective contraception – within 90 days of delivery</w:t>
      </w:r>
    </w:p>
    <w:p w14:paraId="588F0538" w14:textId="51A0BFCA" w:rsidR="003E162D" w:rsidRPr="00EB1D5C" w:rsidRDefault="003E162D" w:rsidP="00E63275">
      <w:pPr>
        <w:pStyle w:val="ListParagraph"/>
        <w:numPr>
          <w:ilvl w:val="0"/>
          <w:numId w:val="11"/>
        </w:numPr>
        <w:rPr>
          <w:rFonts w:ascii="Arial" w:hAnsi="Arial" w:cs="Arial"/>
          <w:sz w:val="24"/>
          <w:szCs w:val="24"/>
        </w:rPr>
      </w:pPr>
      <w:r w:rsidRPr="00EB1D5C">
        <w:rPr>
          <w:rFonts w:ascii="Arial" w:hAnsi="Arial" w:cs="Arial"/>
          <w:sz w:val="24"/>
          <w:szCs w:val="24"/>
        </w:rPr>
        <w:t>LARC – within 3 days of delivery</w:t>
      </w:r>
    </w:p>
    <w:p w14:paraId="67B75572" w14:textId="222A53B3" w:rsidR="003E162D" w:rsidRPr="00EB1D5C" w:rsidRDefault="003E162D" w:rsidP="00E63275">
      <w:pPr>
        <w:pStyle w:val="ListParagraph"/>
        <w:numPr>
          <w:ilvl w:val="0"/>
          <w:numId w:val="11"/>
        </w:numPr>
        <w:rPr>
          <w:rFonts w:ascii="Arial" w:hAnsi="Arial" w:cs="Arial"/>
          <w:sz w:val="24"/>
          <w:szCs w:val="24"/>
        </w:rPr>
      </w:pPr>
      <w:r w:rsidRPr="00EB1D5C">
        <w:rPr>
          <w:rFonts w:ascii="Arial" w:hAnsi="Arial" w:cs="Arial"/>
          <w:sz w:val="24"/>
          <w:szCs w:val="24"/>
        </w:rPr>
        <w:t>LARC – within 90 days of delivery</w:t>
      </w:r>
    </w:p>
    <w:p w14:paraId="5BC783A2" w14:textId="77777777" w:rsidR="003E162D" w:rsidRPr="00EB1D5C" w:rsidRDefault="003E162D" w:rsidP="003E162D">
      <w:pPr>
        <w:rPr>
          <w:rFonts w:ascii="Arial" w:hAnsi="Arial" w:cs="Arial"/>
          <w:b/>
          <w:bCs/>
        </w:rPr>
      </w:pPr>
    </w:p>
    <w:p w14:paraId="468C48E9" w14:textId="125D3E4A" w:rsidR="003E162D" w:rsidRPr="00EB1D5C" w:rsidRDefault="00844CCE" w:rsidP="003E162D">
      <w:pPr>
        <w:spacing w:before="120" w:after="160" w:line="259" w:lineRule="auto"/>
        <w:contextualSpacing/>
        <w:rPr>
          <w:rFonts w:ascii="Arial" w:hAnsi="Arial" w:cs="Arial"/>
        </w:rPr>
      </w:pPr>
      <w:r w:rsidRPr="00EB1D5C">
        <w:rPr>
          <w:rStyle w:val="Hyperlink"/>
          <w:rFonts w:ascii="Arial" w:hAnsi="Arial" w:cs="Arial"/>
          <w:b/>
          <w:bCs/>
          <w:color w:val="auto"/>
          <w:u w:val="none"/>
        </w:rPr>
        <w:t xml:space="preserve">Rate:  </w:t>
      </w:r>
      <w:r w:rsidR="003E162D" w:rsidRPr="00EB1D5C">
        <w:rPr>
          <w:rFonts w:ascii="Arial" w:hAnsi="Arial" w:cs="Arial"/>
        </w:rPr>
        <w:t>Four rates are reported based on the Numerator above.</w:t>
      </w:r>
    </w:p>
    <w:p w14:paraId="0ED5F6FA" w14:textId="77777777" w:rsidR="003E162D" w:rsidRPr="00EB1D5C" w:rsidRDefault="003E162D" w:rsidP="00EB1D5C">
      <w:pPr>
        <w:pStyle w:val="ListParagraph"/>
        <w:numPr>
          <w:ilvl w:val="0"/>
          <w:numId w:val="18"/>
        </w:numPr>
        <w:spacing w:after="200" w:line="276" w:lineRule="auto"/>
        <w:contextualSpacing/>
        <w:rPr>
          <w:rFonts w:ascii="Arial" w:hAnsi="Arial" w:cs="Arial"/>
          <w:sz w:val="24"/>
          <w:szCs w:val="24"/>
        </w:rPr>
      </w:pPr>
      <w:r w:rsidRPr="00EB1D5C">
        <w:rPr>
          <w:rFonts w:ascii="Arial" w:hAnsi="Arial" w:cs="Arial"/>
          <w:sz w:val="24"/>
          <w:szCs w:val="24"/>
        </w:rPr>
        <w:t>Most or moderately effective contraception – within 3 days of delivery</w:t>
      </w:r>
    </w:p>
    <w:p w14:paraId="4170909D" w14:textId="77777777" w:rsidR="003E162D" w:rsidRPr="00EB1D5C" w:rsidRDefault="003E162D" w:rsidP="00EB1D5C">
      <w:pPr>
        <w:pStyle w:val="ListParagraph"/>
        <w:numPr>
          <w:ilvl w:val="0"/>
          <w:numId w:val="18"/>
        </w:numPr>
        <w:spacing w:after="200" w:line="276" w:lineRule="auto"/>
        <w:contextualSpacing/>
        <w:rPr>
          <w:rFonts w:ascii="Arial" w:hAnsi="Arial" w:cs="Arial"/>
          <w:sz w:val="24"/>
          <w:szCs w:val="24"/>
        </w:rPr>
      </w:pPr>
      <w:r w:rsidRPr="00EB1D5C">
        <w:rPr>
          <w:rFonts w:ascii="Arial" w:hAnsi="Arial" w:cs="Arial"/>
          <w:sz w:val="24"/>
          <w:szCs w:val="24"/>
        </w:rPr>
        <w:t>Most or moderately effective contraception – within 90 days of delivery</w:t>
      </w:r>
    </w:p>
    <w:p w14:paraId="1668AEEE" w14:textId="77777777" w:rsidR="003E162D" w:rsidRPr="00EB1D5C" w:rsidRDefault="003E162D" w:rsidP="00EB1D5C">
      <w:pPr>
        <w:pStyle w:val="ListParagraph"/>
        <w:numPr>
          <w:ilvl w:val="0"/>
          <w:numId w:val="18"/>
        </w:numPr>
        <w:spacing w:after="200" w:line="276" w:lineRule="auto"/>
        <w:contextualSpacing/>
        <w:rPr>
          <w:rFonts w:ascii="Arial" w:hAnsi="Arial" w:cs="Arial"/>
          <w:sz w:val="24"/>
          <w:szCs w:val="24"/>
        </w:rPr>
      </w:pPr>
      <w:r w:rsidRPr="00EB1D5C">
        <w:rPr>
          <w:rFonts w:ascii="Arial" w:hAnsi="Arial" w:cs="Arial"/>
          <w:sz w:val="24"/>
          <w:szCs w:val="24"/>
        </w:rPr>
        <w:t>LARC – within 3 days of delivery</w:t>
      </w:r>
    </w:p>
    <w:p w14:paraId="1B1D0B4C" w14:textId="6E0C9278" w:rsidR="00EB1D5C" w:rsidRPr="00EB1D5C" w:rsidRDefault="003E162D" w:rsidP="00EB1D5C">
      <w:pPr>
        <w:pStyle w:val="ListParagraph"/>
        <w:numPr>
          <w:ilvl w:val="0"/>
          <w:numId w:val="18"/>
        </w:numPr>
        <w:spacing w:after="200" w:line="276" w:lineRule="auto"/>
        <w:contextualSpacing/>
        <w:rPr>
          <w:rFonts w:ascii="Arial" w:hAnsi="Arial" w:cs="Arial"/>
          <w:sz w:val="24"/>
          <w:szCs w:val="24"/>
        </w:rPr>
      </w:pPr>
      <w:r w:rsidRPr="00EB1D5C">
        <w:rPr>
          <w:rFonts w:ascii="Arial" w:hAnsi="Arial" w:cs="Arial"/>
          <w:sz w:val="24"/>
          <w:szCs w:val="24"/>
        </w:rPr>
        <w:t>LARC – within 90 days of delivery</w:t>
      </w:r>
    </w:p>
    <w:p w14:paraId="3AD94D12" w14:textId="35F9DECB" w:rsidR="005B15C1" w:rsidRDefault="005B15C1" w:rsidP="00EB1D5C">
      <w:bookmarkStart w:id="1" w:name="_Toc535309291"/>
    </w:p>
    <w:p w14:paraId="4DE4F267" w14:textId="77777777" w:rsidR="00DC0D56" w:rsidRDefault="00DC0D56" w:rsidP="00EB1D5C"/>
    <w:p w14:paraId="7FD54C8B" w14:textId="08D86A7A" w:rsidR="00480ED0" w:rsidRPr="00584AF6" w:rsidRDefault="008864CB" w:rsidP="00D65911">
      <w:pPr>
        <w:pStyle w:val="StyleHeading1BottomSinglesolidlineGray-5015ptLin"/>
        <w:rPr>
          <w:rFonts w:cs="Arial"/>
          <w:color w:val="7A0019"/>
          <w:szCs w:val="28"/>
        </w:rPr>
      </w:pPr>
      <w:r w:rsidRPr="00584AF6">
        <w:rPr>
          <w:rFonts w:cs="Arial"/>
          <w:color w:val="7A0019"/>
          <w:szCs w:val="28"/>
        </w:rPr>
        <w:t>2</w:t>
      </w:r>
      <w:r w:rsidR="00480ED0" w:rsidRPr="00584AF6">
        <w:rPr>
          <w:rFonts w:cs="Arial"/>
          <w:color w:val="7A0019"/>
          <w:szCs w:val="28"/>
        </w:rPr>
        <w:t xml:space="preserve">.0 </w:t>
      </w:r>
      <w:r w:rsidR="003D2666" w:rsidRPr="00584AF6">
        <w:rPr>
          <w:rFonts w:cs="Arial"/>
          <w:color w:val="7A0019"/>
          <w:szCs w:val="28"/>
        </w:rPr>
        <w:t>Data</w:t>
      </w:r>
      <w:r w:rsidR="00C62AEF" w:rsidRPr="00584AF6">
        <w:rPr>
          <w:rFonts w:cs="Arial"/>
          <w:color w:val="7A0019"/>
          <w:szCs w:val="28"/>
        </w:rPr>
        <w:t xml:space="preserve"> </w:t>
      </w:r>
      <w:r w:rsidR="000B191E" w:rsidRPr="00584AF6">
        <w:rPr>
          <w:rFonts w:cs="Arial"/>
          <w:color w:val="7A0019"/>
          <w:szCs w:val="28"/>
        </w:rPr>
        <w:t>Selection</w:t>
      </w:r>
      <w:r w:rsidR="00C62AEF" w:rsidRPr="00584AF6">
        <w:rPr>
          <w:rFonts w:cs="Arial"/>
          <w:color w:val="7A0019"/>
          <w:szCs w:val="28"/>
        </w:rPr>
        <w:t xml:space="preserve"> Criteria</w:t>
      </w:r>
      <w:bookmarkEnd w:id="1"/>
    </w:p>
    <w:p w14:paraId="543935D9" w14:textId="72D5DAE9" w:rsidR="00200E24" w:rsidRPr="00584AF6" w:rsidRDefault="008864CB" w:rsidP="00EB1D5C">
      <w:pPr>
        <w:pStyle w:val="Heading2"/>
        <w:rPr>
          <w:b w:val="0"/>
          <w:bCs w:val="0"/>
          <w:szCs w:val="24"/>
        </w:rPr>
      </w:pPr>
      <w:bookmarkStart w:id="2" w:name="_Toc535309292"/>
      <w:r w:rsidRPr="00584AF6">
        <w:rPr>
          <w:szCs w:val="24"/>
        </w:rPr>
        <w:t>2</w:t>
      </w:r>
      <w:r w:rsidR="00480ED0" w:rsidRPr="00584AF6">
        <w:rPr>
          <w:szCs w:val="24"/>
        </w:rPr>
        <w:t xml:space="preserve">.1 </w:t>
      </w:r>
      <w:bookmarkEnd w:id="2"/>
      <w:r w:rsidR="00CB727D" w:rsidRPr="00584AF6">
        <w:rPr>
          <w:szCs w:val="24"/>
        </w:rPr>
        <w:t>Data Source</w:t>
      </w:r>
      <w:r w:rsidR="00EB1D5C">
        <w:rPr>
          <w:szCs w:val="24"/>
        </w:rPr>
        <w:t xml:space="preserve"> (ASO </w:t>
      </w:r>
      <w:r w:rsidR="00200E24" w:rsidRPr="00584AF6">
        <w:rPr>
          <w:szCs w:val="24"/>
        </w:rPr>
        <w:t>Data Warehouse)</w:t>
      </w:r>
    </w:p>
    <w:p w14:paraId="31D39CFA" w14:textId="77777777" w:rsidR="00200E24" w:rsidRPr="00584AF6" w:rsidRDefault="00200E24" w:rsidP="00E63275">
      <w:pPr>
        <w:pStyle w:val="ListParagraph"/>
        <w:numPr>
          <w:ilvl w:val="1"/>
          <w:numId w:val="2"/>
        </w:numPr>
        <w:rPr>
          <w:rFonts w:ascii="Arial" w:hAnsi="Arial" w:cs="Arial"/>
          <w:sz w:val="24"/>
          <w:szCs w:val="24"/>
          <w:u w:val="single"/>
        </w:rPr>
      </w:pPr>
      <w:bookmarkStart w:id="3" w:name="_Hlk129087752"/>
      <w:r w:rsidRPr="00584AF6">
        <w:rPr>
          <w:rFonts w:ascii="Arial" w:hAnsi="Arial" w:cs="Arial"/>
          <w:sz w:val="24"/>
          <w:szCs w:val="24"/>
          <w:u w:val="single"/>
        </w:rPr>
        <w:t>ASO.Member.Membermasterlist</w:t>
      </w:r>
    </w:p>
    <w:p w14:paraId="1E39DFD0" w14:textId="77777777" w:rsidR="00200E24" w:rsidRPr="00584AF6" w:rsidRDefault="00200E24" w:rsidP="00E63275">
      <w:pPr>
        <w:pStyle w:val="ListParagraph"/>
        <w:numPr>
          <w:ilvl w:val="2"/>
          <w:numId w:val="2"/>
        </w:numPr>
        <w:rPr>
          <w:rFonts w:ascii="Arial" w:hAnsi="Arial" w:cs="Arial"/>
          <w:sz w:val="24"/>
          <w:szCs w:val="24"/>
        </w:rPr>
      </w:pPr>
      <w:r w:rsidRPr="00584AF6">
        <w:rPr>
          <w:rFonts w:ascii="Arial" w:hAnsi="Arial" w:cs="Arial"/>
          <w:sz w:val="24"/>
          <w:szCs w:val="24"/>
        </w:rPr>
        <w:t>Member ID</w:t>
      </w:r>
    </w:p>
    <w:p w14:paraId="12688750" w14:textId="77777777" w:rsidR="00D000EB" w:rsidRPr="00584AF6" w:rsidRDefault="00200E24" w:rsidP="00D000EB">
      <w:pPr>
        <w:pStyle w:val="ListParagraph"/>
        <w:numPr>
          <w:ilvl w:val="2"/>
          <w:numId w:val="2"/>
        </w:numPr>
        <w:rPr>
          <w:rFonts w:ascii="Arial" w:hAnsi="Arial" w:cs="Arial"/>
          <w:sz w:val="24"/>
          <w:szCs w:val="24"/>
        </w:rPr>
      </w:pPr>
      <w:r w:rsidRPr="00584AF6">
        <w:rPr>
          <w:rFonts w:ascii="Arial" w:hAnsi="Arial" w:cs="Arial"/>
          <w:sz w:val="24"/>
          <w:szCs w:val="24"/>
        </w:rPr>
        <w:t>Birth Date</w:t>
      </w:r>
      <w:r w:rsidR="004D0580" w:rsidRPr="00584AF6">
        <w:rPr>
          <w:rFonts w:ascii="Arial" w:hAnsi="Arial" w:cs="Arial"/>
          <w:sz w:val="24"/>
          <w:szCs w:val="24"/>
        </w:rPr>
        <w:t xml:space="preserve"> </w:t>
      </w:r>
    </w:p>
    <w:p w14:paraId="703994D5" w14:textId="09AAABDC" w:rsidR="00200E24" w:rsidRPr="00F43AAE" w:rsidRDefault="004D0580" w:rsidP="00F43AAE">
      <w:pPr>
        <w:pStyle w:val="ListParagraph"/>
        <w:numPr>
          <w:ilvl w:val="2"/>
          <w:numId w:val="2"/>
        </w:numPr>
        <w:rPr>
          <w:rFonts w:ascii="Arial" w:hAnsi="Arial" w:cs="Arial"/>
          <w:sz w:val="24"/>
          <w:szCs w:val="24"/>
        </w:rPr>
      </w:pPr>
      <w:r w:rsidRPr="00584AF6">
        <w:rPr>
          <w:rFonts w:ascii="Arial" w:hAnsi="Arial" w:cs="Arial"/>
          <w:sz w:val="24"/>
          <w:szCs w:val="24"/>
        </w:rPr>
        <w:t>Age (calculation as o</w:t>
      </w:r>
      <w:r w:rsidR="00584AF6" w:rsidRPr="00584AF6">
        <w:rPr>
          <w:rFonts w:ascii="Arial" w:hAnsi="Arial" w:cs="Arial"/>
          <w:sz w:val="24"/>
          <w:szCs w:val="24"/>
        </w:rPr>
        <w:t>f</w:t>
      </w:r>
      <w:r w:rsidR="00AC3D91" w:rsidRPr="00584AF6">
        <w:rPr>
          <w:rFonts w:ascii="Arial" w:hAnsi="Arial" w:cs="Arial"/>
          <w:sz w:val="24"/>
          <w:szCs w:val="24"/>
        </w:rPr>
        <w:t xml:space="preserve"> the end</w:t>
      </w:r>
      <w:r w:rsidRPr="00584AF6">
        <w:rPr>
          <w:rFonts w:ascii="Arial" w:hAnsi="Arial" w:cs="Arial"/>
          <w:sz w:val="24"/>
          <w:szCs w:val="24"/>
        </w:rPr>
        <w:t xml:space="preserve"> of measurement year)</w:t>
      </w:r>
    </w:p>
    <w:p w14:paraId="6C0FAE9B" w14:textId="2583E60A" w:rsidR="00200E24" w:rsidRPr="00584AF6" w:rsidRDefault="00200E24" w:rsidP="00E63275">
      <w:pPr>
        <w:pStyle w:val="ListParagraph"/>
        <w:numPr>
          <w:ilvl w:val="2"/>
          <w:numId w:val="2"/>
        </w:numPr>
        <w:rPr>
          <w:rFonts w:ascii="Arial" w:hAnsi="Arial" w:cs="Arial"/>
          <w:sz w:val="24"/>
          <w:szCs w:val="24"/>
        </w:rPr>
      </w:pPr>
      <w:r w:rsidRPr="00584AF6">
        <w:rPr>
          <w:rFonts w:ascii="Arial" w:hAnsi="Arial" w:cs="Arial"/>
          <w:sz w:val="24"/>
          <w:szCs w:val="24"/>
        </w:rPr>
        <w:t>Program</w:t>
      </w:r>
    </w:p>
    <w:p w14:paraId="501CDF9B" w14:textId="5B845EEC" w:rsidR="006736F3" w:rsidRPr="00584AF6" w:rsidRDefault="006736F3" w:rsidP="00E63275">
      <w:pPr>
        <w:pStyle w:val="ListParagraph"/>
        <w:numPr>
          <w:ilvl w:val="2"/>
          <w:numId w:val="2"/>
        </w:numPr>
        <w:rPr>
          <w:rFonts w:ascii="Arial" w:hAnsi="Arial" w:cs="Arial"/>
          <w:sz w:val="24"/>
          <w:szCs w:val="24"/>
        </w:rPr>
      </w:pPr>
      <w:r w:rsidRPr="00584AF6">
        <w:rPr>
          <w:rFonts w:ascii="Arial" w:hAnsi="Arial" w:cs="Arial"/>
          <w:sz w:val="24"/>
          <w:szCs w:val="24"/>
        </w:rPr>
        <w:t>Race/Ethnicity</w:t>
      </w:r>
    </w:p>
    <w:p w14:paraId="003A6392" w14:textId="34A14A9B" w:rsidR="006736F3" w:rsidRPr="00584AF6" w:rsidRDefault="006736F3" w:rsidP="00E63275">
      <w:pPr>
        <w:pStyle w:val="ListParagraph"/>
        <w:numPr>
          <w:ilvl w:val="2"/>
          <w:numId w:val="2"/>
        </w:numPr>
        <w:rPr>
          <w:rFonts w:ascii="Arial" w:hAnsi="Arial" w:cs="Arial"/>
          <w:sz w:val="24"/>
          <w:szCs w:val="24"/>
        </w:rPr>
      </w:pPr>
      <w:r w:rsidRPr="00584AF6">
        <w:rPr>
          <w:rFonts w:ascii="Arial" w:hAnsi="Arial" w:cs="Arial"/>
          <w:sz w:val="24"/>
          <w:szCs w:val="24"/>
        </w:rPr>
        <w:t>Medicare Coverage</w:t>
      </w:r>
    </w:p>
    <w:p w14:paraId="7109347F" w14:textId="71043567" w:rsidR="00EB1D5C" w:rsidRPr="00247FAF" w:rsidRDefault="006736F3" w:rsidP="00EB1D5C">
      <w:pPr>
        <w:pStyle w:val="ListParagraph"/>
        <w:numPr>
          <w:ilvl w:val="2"/>
          <w:numId w:val="2"/>
        </w:numPr>
        <w:rPr>
          <w:rFonts w:ascii="Arial" w:hAnsi="Arial" w:cs="Arial"/>
          <w:sz w:val="24"/>
          <w:szCs w:val="24"/>
        </w:rPr>
      </w:pPr>
      <w:r w:rsidRPr="00584AF6">
        <w:rPr>
          <w:rFonts w:ascii="Arial" w:hAnsi="Arial" w:cs="Arial"/>
          <w:sz w:val="24"/>
          <w:szCs w:val="24"/>
        </w:rPr>
        <w:t>TPL</w:t>
      </w:r>
    </w:p>
    <w:p w14:paraId="2EE2D752" w14:textId="77777777" w:rsidR="00EB1D5C" w:rsidRPr="00EB1D5C" w:rsidRDefault="00EB1D5C" w:rsidP="00EB1D5C">
      <w:pPr>
        <w:rPr>
          <w:rFonts w:ascii="Arial" w:hAnsi="Arial" w:cs="Arial"/>
        </w:rPr>
      </w:pPr>
    </w:p>
    <w:p w14:paraId="1263C91A" w14:textId="24CD478A" w:rsidR="00200E24" w:rsidRPr="00F43AAE" w:rsidRDefault="00200E24" w:rsidP="00E63275">
      <w:pPr>
        <w:pStyle w:val="ListParagraph"/>
        <w:numPr>
          <w:ilvl w:val="1"/>
          <w:numId w:val="2"/>
        </w:numPr>
        <w:rPr>
          <w:rFonts w:ascii="Arial" w:hAnsi="Arial" w:cs="Arial"/>
          <w:sz w:val="24"/>
          <w:szCs w:val="24"/>
          <w:u w:val="single"/>
        </w:rPr>
      </w:pPr>
      <w:r w:rsidRPr="00F43AAE">
        <w:rPr>
          <w:rFonts w:ascii="Arial" w:hAnsi="Arial" w:cs="Arial"/>
          <w:sz w:val="24"/>
          <w:szCs w:val="24"/>
          <w:u w:val="single"/>
        </w:rPr>
        <w:t>ASO.Claims.Institution</w:t>
      </w:r>
    </w:p>
    <w:p w14:paraId="7C9BB4D7" w14:textId="75492280" w:rsidR="00200E24" w:rsidRPr="00F43AAE" w:rsidRDefault="00200E24" w:rsidP="00F43AAE">
      <w:pPr>
        <w:pStyle w:val="ListParagraph"/>
        <w:numPr>
          <w:ilvl w:val="2"/>
          <w:numId w:val="2"/>
        </w:numPr>
        <w:rPr>
          <w:rFonts w:ascii="Arial" w:hAnsi="Arial" w:cs="Arial"/>
          <w:sz w:val="24"/>
          <w:szCs w:val="24"/>
        </w:rPr>
      </w:pPr>
      <w:r w:rsidRPr="00F43AAE">
        <w:rPr>
          <w:rFonts w:ascii="Arial" w:hAnsi="Arial" w:cs="Arial"/>
        </w:rPr>
        <w:t>ICN</w:t>
      </w:r>
    </w:p>
    <w:p w14:paraId="7C75871A" w14:textId="77777777" w:rsidR="00200E24" w:rsidRPr="00F43AAE" w:rsidRDefault="00200E24" w:rsidP="00E63275">
      <w:pPr>
        <w:pStyle w:val="ListParagraph"/>
        <w:numPr>
          <w:ilvl w:val="2"/>
          <w:numId w:val="2"/>
        </w:numPr>
        <w:rPr>
          <w:rFonts w:ascii="Arial" w:hAnsi="Arial" w:cs="Arial"/>
          <w:sz w:val="24"/>
          <w:szCs w:val="24"/>
        </w:rPr>
      </w:pPr>
      <w:r w:rsidRPr="00F43AAE">
        <w:rPr>
          <w:rFonts w:ascii="Arial" w:hAnsi="Arial" w:cs="Arial"/>
          <w:sz w:val="24"/>
          <w:szCs w:val="24"/>
        </w:rPr>
        <w:lastRenderedPageBreak/>
        <w:t>Procedure Code</w:t>
      </w:r>
    </w:p>
    <w:p w14:paraId="2F740FD3" w14:textId="55EACD90" w:rsidR="00E50784" w:rsidRPr="00F43AAE" w:rsidRDefault="00200E24" w:rsidP="00F43AAE">
      <w:pPr>
        <w:pStyle w:val="ListParagraph"/>
        <w:numPr>
          <w:ilvl w:val="2"/>
          <w:numId w:val="2"/>
        </w:numPr>
        <w:rPr>
          <w:rFonts w:ascii="Arial" w:hAnsi="Arial" w:cs="Arial"/>
          <w:sz w:val="24"/>
          <w:szCs w:val="24"/>
        </w:rPr>
      </w:pPr>
      <w:r w:rsidRPr="00F43AAE">
        <w:rPr>
          <w:rFonts w:ascii="Arial" w:hAnsi="Arial" w:cs="Arial"/>
          <w:sz w:val="24"/>
          <w:szCs w:val="24"/>
        </w:rPr>
        <w:t>Diagnosis Codes</w:t>
      </w:r>
    </w:p>
    <w:p w14:paraId="2A697EA7" w14:textId="4892A50B" w:rsidR="00AC3D91" w:rsidRPr="00584AF6" w:rsidRDefault="00AC3D91" w:rsidP="00E63275">
      <w:pPr>
        <w:pStyle w:val="ListParagraph"/>
        <w:numPr>
          <w:ilvl w:val="2"/>
          <w:numId w:val="2"/>
        </w:numPr>
        <w:rPr>
          <w:rFonts w:ascii="Arial" w:hAnsi="Arial" w:cs="Arial"/>
          <w:sz w:val="24"/>
          <w:szCs w:val="24"/>
        </w:rPr>
      </w:pPr>
      <w:r w:rsidRPr="00584AF6">
        <w:rPr>
          <w:rFonts w:ascii="Arial" w:hAnsi="Arial" w:cs="Arial"/>
          <w:sz w:val="24"/>
          <w:szCs w:val="24"/>
        </w:rPr>
        <w:t>Delivery Date</w:t>
      </w:r>
    </w:p>
    <w:p w14:paraId="12DBE761" w14:textId="77777777" w:rsidR="00973206" w:rsidRPr="00584AF6" w:rsidRDefault="00973206" w:rsidP="00973206">
      <w:pPr>
        <w:pStyle w:val="ListParagraph"/>
        <w:ind w:left="2160"/>
        <w:rPr>
          <w:rFonts w:ascii="Arial" w:hAnsi="Arial" w:cs="Arial"/>
          <w:sz w:val="24"/>
          <w:szCs w:val="24"/>
        </w:rPr>
      </w:pPr>
    </w:p>
    <w:p w14:paraId="421508A9" w14:textId="77777777" w:rsidR="00200E24" w:rsidRPr="00584AF6" w:rsidRDefault="00200E24" w:rsidP="00E63275">
      <w:pPr>
        <w:pStyle w:val="ListParagraph"/>
        <w:numPr>
          <w:ilvl w:val="1"/>
          <w:numId w:val="2"/>
        </w:numPr>
        <w:rPr>
          <w:rFonts w:ascii="Arial" w:hAnsi="Arial" w:cs="Arial"/>
          <w:sz w:val="24"/>
          <w:szCs w:val="24"/>
          <w:u w:val="single"/>
        </w:rPr>
      </w:pPr>
      <w:r w:rsidRPr="00584AF6">
        <w:rPr>
          <w:rFonts w:ascii="Arial" w:hAnsi="Arial" w:cs="Arial"/>
          <w:sz w:val="24"/>
          <w:szCs w:val="24"/>
          <w:u w:val="single"/>
        </w:rPr>
        <w:t>ASO.Claims.Details</w:t>
      </w:r>
    </w:p>
    <w:p w14:paraId="3BFA07D2" w14:textId="68CCEA50" w:rsidR="00200E24" w:rsidRPr="00584AF6" w:rsidRDefault="00200E24" w:rsidP="00E63275">
      <w:pPr>
        <w:pStyle w:val="ListParagraph"/>
        <w:numPr>
          <w:ilvl w:val="2"/>
          <w:numId w:val="2"/>
        </w:numPr>
        <w:rPr>
          <w:rFonts w:ascii="Arial" w:hAnsi="Arial" w:cs="Arial"/>
          <w:sz w:val="24"/>
          <w:szCs w:val="24"/>
        </w:rPr>
      </w:pPr>
      <w:r w:rsidRPr="00584AF6">
        <w:rPr>
          <w:rFonts w:ascii="Arial" w:hAnsi="Arial" w:cs="Arial"/>
          <w:color w:val="000000"/>
          <w:sz w:val="24"/>
          <w:szCs w:val="24"/>
        </w:rPr>
        <w:t>Billing</w:t>
      </w:r>
      <w:r w:rsidR="005F4A49" w:rsidRPr="00584AF6">
        <w:rPr>
          <w:rFonts w:ascii="Arial" w:hAnsi="Arial" w:cs="Arial"/>
          <w:color w:val="000000"/>
          <w:sz w:val="24"/>
          <w:szCs w:val="24"/>
        </w:rPr>
        <w:t xml:space="preserve"> </w:t>
      </w:r>
      <w:r w:rsidRPr="00584AF6">
        <w:rPr>
          <w:rFonts w:ascii="Arial" w:hAnsi="Arial" w:cs="Arial"/>
          <w:color w:val="000000"/>
          <w:sz w:val="24"/>
          <w:szCs w:val="24"/>
        </w:rPr>
        <w:t>Provider</w:t>
      </w:r>
      <w:r w:rsidR="005F4A49" w:rsidRPr="00584AF6">
        <w:rPr>
          <w:rFonts w:ascii="Arial" w:hAnsi="Arial" w:cs="Arial"/>
          <w:color w:val="000000"/>
          <w:sz w:val="24"/>
          <w:szCs w:val="24"/>
        </w:rPr>
        <w:t xml:space="preserve"> </w:t>
      </w:r>
      <w:r w:rsidRPr="00584AF6">
        <w:rPr>
          <w:rFonts w:ascii="Arial" w:hAnsi="Arial" w:cs="Arial"/>
          <w:color w:val="000000"/>
          <w:sz w:val="24"/>
          <w:szCs w:val="24"/>
        </w:rPr>
        <w:t>Medicaid</w:t>
      </w:r>
      <w:r w:rsidR="005F4A49" w:rsidRPr="00584AF6">
        <w:rPr>
          <w:rFonts w:ascii="Arial" w:hAnsi="Arial" w:cs="Arial"/>
          <w:color w:val="000000"/>
          <w:sz w:val="24"/>
          <w:szCs w:val="24"/>
        </w:rPr>
        <w:t xml:space="preserve"> </w:t>
      </w:r>
      <w:r w:rsidRPr="00584AF6">
        <w:rPr>
          <w:rFonts w:ascii="Arial" w:hAnsi="Arial" w:cs="Arial"/>
          <w:color w:val="000000"/>
          <w:sz w:val="24"/>
          <w:szCs w:val="24"/>
        </w:rPr>
        <w:t>ID</w:t>
      </w:r>
    </w:p>
    <w:p w14:paraId="77647A8D" w14:textId="432E7D3D" w:rsidR="00200E24" w:rsidRPr="00F43AAE" w:rsidRDefault="00200E24" w:rsidP="00F43AAE">
      <w:pPr>
        <w:pStyle w:val="ListParagraph"/>
        <w:numPr>
          <w:ilvl w:val="2"/>
          <w:numId w:val="2"/>
        </w:numPr>
        <w:rPr>
          <w:rFonts w:ascii="Arial" w:hAnsi="Arial" w:cs="Arial"/>
          <w:sz w:val="24"/>
          <w:szCs w:val="24"/>
        </w:rPr>
      </w:pPr>
      <w:r w:rsidRPr="00584AF6">
        <w:rPr>
          <w:rFonts w:ascii="Arial" w:hAnsi="Arial" w:cs="Arial"/>
          <w:color w:val="000000"/>
          <w:sz w:val="24"/>
          <w:szCs w:val="24"/>
        </w:rPr>
        <w:t>ICN</w:t>
      </w:r>
    </w:p>
    <w:p w14:paraId="1A335D99" w14:textId="385AA08D" w:rsidR="00200E24" w:rsidRPr="00F43AAE" w:rsidRDefault="00200E24" w:rsidP="00F43AAE">
      <w:pPr>
        <w:pStyle w:val="ListParagraph"/>
        <w:numPr>
          <w:ilvl w:val="2"/>
          <w:numId w:val="2"/>
        </w:numPr>
        <w:rPr>
          <w:rFonts w:ascii="Arial" w:hAnsi="Arial" w:cs="Arial"/>
          <w:sz w:val="24"/>
          <w:szCs w:val="24"/>
        </w:rPr>
      </w:pPr>
      <w:r w:rsidRPr="00584AF6">
        <w:rPr>
          <w:rFonts w:ascii="Arial" w:hAnsi="Arial" w:cs="Arial"/>
          <w:color w:val="000000"/>
          <w:sz w:val="24"/>
          <w:szCs w:val="24"/>
        </w:rPr>
        <w:t>Service</w:t>
      </w:r>
      <w:r w:rsidR="005F4A49" w:rsidRPr="00584AF6">
        <w:rPr>
          <w:rFonts w:ascii="Arial" w:hAnsi="Arial" w:cs="Arial"/>
          <w:color w:val="000000"/>
          <w:sz w:val="24"/>
          <w:szCs w:val="24"/>
        </w:rPr>
        <w:t xml:space="preserve"> B</w:t>
      </w:r>
      <w:r w:rsidRPr="00584AF6">
        <w:rPr>
          <w:rFonts w:ascii="Arial" w:hAnsi="Arial" w:cs="Arial"/>
          <w:color w:val="000000"/>
          <w:sz w:val="24"/>
          <w:szCs w:val="24"/>
        </w:rPr>
        <w:t>egin</w:t>
      </w:r>
      <w:r w:rsidR="005F4A49" w:rsidRPr="00584AF6">
        <w:rPr>
          <w:rFonts w:ascii="Arial" w:hAnsi="Arial" w:cs="Arial"/>
          <w:color w:val="000000"/>
          <w:sz w:val="24"/>
          <w:szCs w:val="24"/>
        </w:rPr>
        <w:t xml:space="preserve"> </w:t>
      </w:r>
      <w:r w:rsidRPr="00584AF6">
        <w:rPr>
          <w:rFonts w:ascii="Arial" w:hAnsi="Arial" w:cs="Arial"/>
          <w:color w:val="000000"/>
          <w:sz w:val="24"/>
          <w:szCs w:val="24"/>
        </w:rPr>
        <w:t>Date</w:t>
      </w:r>
    </w:p>
    <w:p w14:paraId="482F7DF3" w14:textId="0EC469F1" w:rsidR="008F3F46" w:rsidRPr="00F43AAE" w:rsidRDefault="00200E24" w:rsidP="00F43AAE">
      <w:pPr>
        <w:pStyle w:val="ListParagraph"/>
        <w:numPr>
          <w:ilvl w:val="2"/>
          <w:numId w:val="2"/>
        </w:numPr>
        <w:rPr>
          <w:rFonts w:ascii="Arial" w:hAnsi="Arial" w:cs="Arial"/>
          <w:sz w:val="24"/>
          <w:szCs w:val="24"/>
        </w:rPr>
      </w:pPr>
      <w:r w:rsidRPr="00F43AAE">
        <w:rPr>
          <w:rFonts w:ascii="Arial" w:hAnsi="Arial" w:cs="Arial"/>
          <w:color w:val="000000"/>
          <w:sz w:val="24"/>
          <w:szCs w:val="24"/>
        </w:rPr>
        <w:t>Claim</w:t>
      </w:r>
      <w:r w:rsidR="005F4A49" w:rsidRPr="00F43AAE">
        <w:rPr>
          <w:rFonts w:ascii="Arial" w:hAnsi="Arial" w:cs="Arial"/>
          <w:color w:val="000000"/>
          <w:sz w:val="24"/>
          <w:szCs w:val="24"/>
        </w:rPr>
        <w:t xml:space="preserve"> </w:t>
      </w:r>
      <w:r w:rsidRPr="00F43AAE">
        <w:rPr>
          <w:rFonts w:ascii="Arial" w:hAnsi="Arial" w:cs="Arial"/>
          <w:color w:val="000000"/>
          <w:sz w:val="24"/>
          <w:szCs w:val="24"/>
        </w:rPr>
        <w:t>Status</w:t>
      </w:r>
    </w:p>
    <w:p w14:paraId="1E767932" w14:textId="3F7DE2D6" w:rsidR="003D1098" w:rsidRPr="00F43AAE" w:rsidRDefault="003D1098" w:rsidP="003D1098">
      <w:pPr>
        <w:pStyle w:val="ListParagraph"/>
        <w:numPr>
          <w:ilvl w:val="2"/>
          <w:numId w:val="2"/>
        </w:numPr>
        <w:rPr>
          <w:rFonts w:ascii="Arial" w:hAnsi="Arial" w:cs="Arial"/>
          <w:sz w:val="24"/>
          <w:szCs w:val="24"/>
        </w:rPr>
      </w:pPr>
      <w:r w:rsidRPr="00F43AAE">
        <w:rPr>
          <w:rFonts w:ascii="Arial" w:hAnsi="Arial" w:cs="Arial"/>
          <w:sz w:val="24"/>
          <w:szCs w:val="24"/>
        </w:rPr>
        <w:t>Most or Moderately Eff method of Contraceptive ICN</w:t>
      </w:r>
    </w:p>
    <w:p w14:paraId="7F92B2AE" w14:textId="0071198D" w:rsidR="003D1098" w:rsidRPr="00F43AAE" w:rsidRDefault="008F3F46" w:rsidP="003D1098">
      <w:pPr>
        <w:pStyle w:val="ListParagraph"/>
        <w:numPr>
          <w:ilvl w:val="2"/>
          <w:numId w:val="2"/>
        </w:numPr>
        <w:rPr>
          <w:rFonts w:ascii="Arial" w:hAnsi="Arial" w:cs="Arial"/>
          <w:sz w:val="24"/>
          <w:szCs w:val="24"/>
        </w:rPr>
      </w:pPr>
      <w:r w:rsidRPr="00F43AAE">
        <w:rPr>
          <w:rFonts w:ascii="Arial" w:hAnsi="Arial" w:cs="Arial"/>
          <w:sz w:val="24"/>
          <w:szCs w:val="24"/>
        </w:rPr>
        <w:t xml:space="preserve">Most or Moderately Eff method of Contraceptive </w:t>
      </w:r>
      <w:r w:rsidR="003D1098" w:rsidRPr="00F43AAE">
        <w:rPr>
          <w:rFonts w:ascii="Arial" w:hAnsi="Arial" w:cs="Arial"/>
          <w:sz w:val="24"/>
          <w:szCs w:val="24"/>
        </w:rPr>
        <w:t>Source</w:t>
      </w:r>
    </w:p>
    <w:p w14:paraId="39DDBB2B" w14:textId="77777777" w:rsidR="003D1098" w:rsidRPr="00F43AAE" w:rsidRDefault="003D1098" w:rsidP="003D1098">
      <w:pPr>
        <w:pStyle w:val="ListParagraph"/>
        <w:numPr>
          <w:ilvl w:val="2"/>
          <w:numId w:val="2"/>
        </w:numPr>
        <w:rPr>
          <w:rFonts w:ascii="Arial" w:hAnsi="Arial" w:cs="Arial"/>
          <w:sz w:val="24"/>
          <w:szCs w:val="24"/>
        </w:rPr>
      </w:pPr>
      <w:r w:rsidRPr="00F43AAE">
        <w:rPr>
          <w:rFonts w:ascii="Arial" w:hAnsi="Arial" w:cs="Arial"/>
          <w:sz w:val="24"/>
          <w:szCs w:val="24"/>
        </w:rPr>
        <w:t>Most or Moderately Eff method of Contraceptive Date</w:t>
      </w:r>
    </w:p>
    <w:p w14:paraId="14A20243" w14:textId="77777777" w:rsidR="003D1098" w:rsidRPr="00F43AAE" w:rsidRDefault="003D1098" w:rsidP="003D1098">
      <w:pPr>
        <w:pStyle w:val="ListParagraph"/>
        <w:numPr>
          <w:ilvl w:val="2"/>
          <w:numId w:val="2"/>
        </w:numPr>
        <w:rPr>
          <w:rFonts w:ascii="Arial" w:hAnsi="Arial" w:cs="Arial"/>
          <w:sz w:val="24"/>
          <w:szCs w:val="24"/>
        </w:rPr>
      </w:pPr>
      <w:r w:rsidRPr="00F43AAE">
        <w:rPr>
          <w:rFonts w:ascii="Arial" w:hAnsi="Arial" w:cs="Arial"/>
          <w:sz w:val="24"/>
          <w:szCs w:val="24"/>
        </w:rPr>
        <w:t>Most or Moderately Eff method of Contraceptive Code</w:t>
      </w:r>
    </w:p>
    <w:p w14:paraId="6934E02C" w14:textId="77777777" w:rsidR="008F3F46" w:rsidRPr="00F43AAE" w:rsidRDefault="008F3F46" w:rsidP="008F3F46">
      <w:pPr>
        <w:pStyle w:val="ListParagraph"/>
        <w:numPr>
          <w:ilvl w:val="2"/>
          <w:numId w:val="2"/>
        </w:numPr>
        <w:rPr>
          <w:rFonts w:ascii="Arial" w:hAnsi="Arial" w:cs="Arial"/>
          <w:sz w:val="24"/>
          <w:szCs w:val="24"/>
        </w:rPr>
      </w:pPr>
      <w:r w:rsidRPr="00F43AAE">
        <w:rPr>
          <w:rFonts w:ascii="Arial" w:hAnsi="Arial" w:cs="Arial"/>
          <w:sz w:val="24"/>
          <w:szCs w:val="24"/>
        </w:rPr>
        <w:t>Most or Moderately Eff method of Contraceptive Days since Delivery</w:t>
      </w:r>
    </w:p>
    <w:p w14:paraId="6E54EE41" w14:textId="33F3513D" w:rsidR="008F3F46" w:rsidRPr="00F43AAE" w:rsidRDefault="008F3F46" w:rsidP="008F3F46">
      <w:pPr>
        <w:pStyle w:val="ListParagraph"/>
        <w:numPr>
          <w:ilvl w:val="2"/>
          <w:numId w:val="2"/>
        </w:numPr>
        <w:rPr>
          <w:rFonts w:ascii="Arial" w:hAnsi="Arial" w:cs="Arial"/>
          <w:sz w:val="24"/>
          <w:szCs w:val="24"/>
        </w:rPr>
      </w:pPr>
      <w:r w:rsidRPr="00F43AAE">
        <w:rPr>
          <w:rFonts w:ascii="Arial" w:hAnsi="Arial" w:cs="Arial"/>
          <w:sz w:val="24"/>
          <w:szCs w:val="24"/>
        </w:rPr>
        <w:t xml:space="preserve">LARC Contraceptive </w:t>
      </w:r>
      <w:r w:rsidR="003D1098" w:rsidRPr="00F43AAE">
        <w:rPr>
          <w:rFonts w:ascii="Arial" w:hAnsi="Arial" w:cs="Arial"/>
          <w:sz w:val="24"/>
          <w:szCs w:val="24"/>
        </w:rPr>
        <w:t>ICN</w:t>
      </w:r>
    </w:p>
    <w:p w14:paraId="6D16181D" w14:textId="2E4F4D88" w:rsidR="003D1098" w:rsidRPr="00F43AAE" w:rsidRDefault="003D1098" w:rsidP="003D1098">
      <w:pPr>
        <w:pStyle w:val="ListParagraph"/>
        <w:numPr>
          <w:ilvl w:val="2"/>
          <w:numId w:val="2"/>
        </w:numPr>
        <w:rPr>
          <w:rFonts w:ascii="Arial" w:hAnsi="Arial" w:cs="Arial"/>
          <w:sz w:val="24"/>
          <w:szCs w:val="24"/>
        </w:rPr>
      </w:pPr>
      <w:r w:rsidRPr="00F43AAE">
        <w:rPr>
          <w:rFonts w:ascii="Arial" w:hAnsi="Arial" w:cs="Arial"/>
          <w:sz w:val="24"/>
          <w:szCs w:val="24"/>
        </w:rPr>
        <w:t>LARC Contraceptive Source</w:t>
      </w:r>
    </w:p>
    <w:p w14:paraId="03A803DB" w14:textId="77777777" w:rsidR="003D1098" w:rsidRPr="00F43AAE" w:rsidRDefault="003D1098" w:rsidP="003D1098">
      <w:pPr>
        <w:pStyle w:val="ListParagraph"/>
        <w:numPr>
          <w:ilvl w:val="2"/>
          <w:numId w:val="2"/>
        </w:numPr>
        <w:rPr>
          <w:rFonts w:ascii="Arial" w:hAnsi="Arial" w:cs="Arial"/>
          <w:sz w:val="24"/>
          <w:szCs w:val="24"/>
        </w:rPr>
      </w:pPr>
      <w:r w:rsidRPr="00F43AAE">
        <w:rPr>
          <w:rFonts w:ascii="Arial" w:hAnsi="Arial" w:cs="Arial"/>
          <w:sz w:val="24"/>
          <w:szCs w:val="24"/>
        </w:rPr>
        <w:t>LARC Contraceptive Date</w:t>
      </w:r>
    </w:p>
    <w:p w14:paraId="63750457" w14:textId="1A383F80" w:rsidR="008F3F46" w:rsidRPr="00F43AAE" w:rsidRDefault="003D1098" w:rsidP="003D1098">
      <w:pPr>
        <w:pStyle w:val="ListParagraph"/>
        <w:numPr>
          <w:ilvl w:val="2"/>
          <w:numId w:val="2"/>
        </w:numPr>
        <w:rPr>
          <w:rFonts w:ascii="Arial" w:hAnsi="Arial" w:cs="Arial"/>
          <w:sz w:val="24"/>
          <w:szCs w:val="24"/>
        </w:rPr>
      </w:pPr>
      <w:r w:rsidRPr="00F43AAE">
        <w:rPr>
          <w:rFonts w:ascii="Arial" w:hAnsi="Arial" w:cs="Arial"/>
          <w:sz w:val="24"/>
          <w:szCs w:val="24"/>
        </w:rPr>
        <w:t>LARC Contraceptive Code</w:t>
      </w:r>
    </w:p>
    <w:p w14:paraId="24957416" w14:textId="001291EE" w:rsidR="00200E24" w:rsidRPr="00F43AAE" w:rsidRDefault="008F3F46" w:rsidP="008F3F46">
      <w:pPr>
        <w:pStyle w:val="ListParagraph"/>
        <w:numPr>
          <w:ilvl w:val="2"/>
          <w:numId w:val="2"/>
        </w:numPr>
        <w:rPr>
          <w:rFonts w:ascii="Arial" w:hAnsi="Arial" w:cs="Arial"/>
          <w:sz w:val="24"/>
          <w:szCs w:val="24"/>
        </w:rPr>
      </w:pPr>
      <w:r w:rsidRPr="00F43AAE">
        <w:rPr>
          <w:rFonts w:ascii="Arial" w:hAnsi="Arial" w:cs="Arial"/>
          <w:sz w:val="24"/>
          <w:szCs w:val="24"/>
        </w:rPr>
        <w:t>LARC Contraceptive Days</w:t>
      </w:r>
      <w:r w:rsidR="00200E24" w:rsidRPr="00F43AAE">
        <w:rPr>
          <w:rFonts w:ascii="Arial" w:hAnsi="Arial" w:cs="Arial"/>
          <w:color w:val="000000"/>
          <w:sz w:val="24"/>
          <w:szCs w:val="24"/>
        </w:rPr>
        <w:t xml:space="preserve"> </w:t>
      </w:r>
    </w:p>
    <w:p w14:paraId="0F333D1E" w14:textId="77777777" w:rsidR="00D551A0" w:rsidRPr="007B25DA" w:rsidRDefault="00D551A0" w:rsidP="007B25DA">
      <w:pPr>
        <w:rPr>
          <w:rFonts w:ascii="Arial" w:hAnsi="Arial" w:cs="Arial"/>
        </w:rPr>
      </w:pPr>
    </w:p>
    <w:bookmarkEnd w:id="3"/>
    <w:p w14:paraId="6EEA3846" w14:textId="77777777" w:rsidR="00D90BAC" w:rsidRPr="007B25DA" w:rsidRDefault="00D90BAC" w:rsidP="00D90BAC">
      <w:pPr>
        <w:pStyle w:val="ListParagraph"/>
        <w:numPr>
          <w:ilvl w:val="1"/>
          <w:numId w:val="2"/>
        </w:numPr>
        <w:rPr>
          <w:rFonts w:ascii="Arial" w:hAnsi="Arial" w:cs="Arial"/>
          <w:sz w:val="24"/>
          <w:szCs w:val="24"/>
          <w:u w:val="single"/>
        </w:rPr>
      </w:pPr>
      <w:r w:rsidRPr="007B25DA">
        <w:rPr>
          <w:rFonts w:ascii="Arial" w:hAnsi="Arial" w:cs="Arial"/>
          <w:sz w:val="24"/>
          <w:szCs w:val="24"/>
          <w:u w:val="single"/>
        </w:rPr>
        <w:t>LongTermStorage.WorkTable.OBAttribution</w:t>
      </w:r>
    </w:p>
    <w:p w14:paraId="2A7DB62A" w14:textId="77777777" w:rsidR="00D90BAC" w:rsidRPr="007B25DA" w:rsidRDefault="00D90BAC" w:rsidP="00D90BAC">
      <w:pPr>
        <w:pStyle w:val="ListParagraph"/>
        <w:numPr>
          <w:ilvl w:val="2"/>
          <w:numId w:val="2"/>
        </w:numPr>
        <w:rPr>
          <w:rFonts w:ascii="Arial" w:hAnsi="Arial" w:cs="Arial"/>
          <w:sz w:val="24"/>
          <w:szCs w:val="24"/>
        </w:rPr>
      </w:pPr>
      <w:r w:rsidRPr="007B25DA">
        <w:rPr>
          <w:rFonts w:ascii="Arial" w:hAnsi="Arial" w:cs="Arial"/>
          <w:sz w:val="24"/>
          <w:szCs w:val="24"/>
        </w:rPr>
        <w:t>OB Attribution TIN (Federal Tax Id)</w:t>
      </w:r>
    </w:p>
    <w:p w14:paraId="33C22FEB" w14:textId="77777777" w:rsidR="00D90BAC" w:rsidRPr="007B25DA" w:rsidRDefault="00D90BAC" w:rsidP="00D90BAC">
      <w:pPr>
        <w:pStyle w:val="ListParagraph"/>
        <w:numPr>
          <w:ilvl w:val="2"/>
          <w:numId w:val="2"/>
        </w:numPr>
        <w:rPr>
          <w:rFonts w:ascii="Arial" w:hAnsi="Arial" w:cs="Arial"/>
          <w:sz w:val="24"/>
          <w:szCs w:val="24"/>
        </w:rPr>
      </w:pPr>
      <w:r w:rsidRPr="007B25DA">
        <w:rPr>
          <w:rFonts w:ascii="Arial" w:hAnsi="Arial" w:cs="Arial"/>
          <w:sz w:val="24"/>
          <w:szCs w:val="24"/>
        </w:rPr>
        <w:t>OB Provider Attribution Name (TIN Name)</w:t>
      </w:r>
    </w:p>
    <w:p w14:paraId="09F524AF" w14:textId="63343F65" w:rsidR="006736F3" w:rsidRDefault="006736F3" w:rsidP="00E50784">
      <w:pPr>
        <w:rPr>
          <w:rFonts w:ascii="Arial" w:hAnsi="Arial" w:cs="Arial"/>
        </w:rPr>
      </w:pPr>
    </w:p>
    <w:p w14:paraId="6670E7B2" w14:textId="162D357D" w:rsidR="00DC0D56" w:rsidRDefault="00DC0D56" w:rsidP="00E50784">
      <w:pPr>
        <w:rPr>
          <w:rFonts w:ascii="Arial" w:hAnsi="Arial" w:cs="Arial"/>
        </w:rPr>
      </w:pPr>
    </w:p>
    <w:p w14:paraId="5F69B61A" w14:textId="77777777" w:rsidR="00F43AAE" w:rsidRDefault="00F43AAE" w:rsidP="00E50784">
      <w:pPr>
        <w:rPr>
          <w:rFonts w:ascii="Arial" w:hAnsi="Arial" w:cs="Arial"/>
        </w:rPr>
      </w:pPr>
    </w:p>
    <w:p w14:paraId="7A54D365" w14:textId="73330578" w:rsidR="00CB727D" w:rsidRPr="00056C97" w:rsidRDefault="0074173C" w:rsidP="00E63275">
      <w:pPr>
        <w:pStyle w:val="Heading2"/>
        <w:numPr>
          <w:ilvl w:val="1"/>
          <w:numId w:val="5"/>
        </w:numPr>
        <w:rPr>
          <w:szCs w:val="24"/>
        </w:rPr>
      </w:pPr>
      <w:r w:rsidRPr="00056C97">
        <w:rPr>
          <w:szCs w:val="24"/>
        </w:rPr>
        <w:t>Overall</w:t>
      </w:r>
      <w:r w:rsidR="00CB727D" w:rsidRPr="00056C97">
        <w:rPr>
          <w:szCs w:val="24"/>
        </w:rPr>
        <w:t xml:space="preserve"> Criteria/Business Rules</w:t>
      </w:r>
    </w:p>
    <w:p w14:paraId="3C93E9B8" w14:textId="26335780" w:rsidR="009B41DA" w:rsidRPr="00056C97" w:rsidRDefault="00D679B0" w:rsidP="00E63275">
      <w:pPr>
        <w:pStyle w:val="ListParagraph"/>
        <w:numPr>
          <w:ilvl w:val="0"/>
          <w:numId w:val="1"/>
        </w:numPr>
        <w:ind w:left="720"/>
        <w:rPr>
          <w:rStyle w:val="Hyperlink"/>
          <w:rFonts w:ascii="Arial" w:hAnsi="Arial" w:cs="Arial"/>
          <w:color w:val="auto"/>
          <w:sz w:val="24"/>
          <w:szCs w:val="24"/>
          <w:u w:val="none"/>
        </w:rPr>
      </w:pPr>
      <w:r w:rsidRPr="00056C97">
        <w:rPr>
          <w:rStyle w:val="Hyperlink"/>
          <w:rFonts w:ascii="Arial" w:hAnsi="Arial" w:cs="Arial"/>
          <w:b/>
          <w:bCs/>
          <w:color w:val="auto"/>
          <w:sz w:val="24"/>
          <w:szCs w:val="24"/>
          <w:u w:val="none"/>
        </w:rPr>
        <w:t>D</w:t>
      </w:r>
      <w:r w:rsidR="00584AF6" w:rsidRPr="00056C97">
        <w:rPr>
          <w:rStyle w:val="Hyperlink"/>
          <w:rFonts w:ascii="Arial" w:hAnsi="Arial" w:cs="Arial"/>
          <w:b/>
          <w:bCs/>
          <w:color w:val="auto"/>
          <w:sz w:val="24"/>
          <w:szCs w:val="24"/>
          <w:u w:val="none"/>
        </w:rPr>
        <w:t>ENOMINATOR</w:t>
      </w:r>
      <w:r w:rsidR="000320D0" w:rsidRPr="00056C97">
        <w:rPr>
          <w:rStyle w:val="Hyperlink"/>
          <w:rFonts w:ascii="Arial" w:hAnsi="Arial" w:cs="Arial"/>
          <w:b/>
          <w:bCs/>
          <w:color w:val="auto"/>
          <w:sz w:val="24"/>
          <w:szCs w:val="24"/>
          <w:u w:val="none"/>
        </w:rPr>
        <w:t xml:space="preserve"> (I</w:t>
      </w:r>
      <w:r w:rsidR="00584AF6" w:rsidRPr="00056C97">
        <w:rPr>
          <w:rStyle w:val="Hyperlink"/>
          <w:rFonts w:ascii="Arial" w:hAnsi="Arial" w:cs="Arial"/>
          <w:b/>
          <w:bCs/>
          <w:color w:val="auto"/>
          <w:sz w:val="24"/>
          <w:szCs w:val="24"/>
          <w:u w:val="none"/>
        </w:rPr>
        <w:t>nclusion</w:t>
      </w:r>
      <w:r w:rsidR="000320D0" w:rsidRPr="00056C97">
        <w:rPr>
          <w:rStyle w:val="Hyperlink"/>
          <w:rFonts w:ascii="Arial" w:hAnsi="Arial" w:cs="Arial"/>
          <w:b/>
          <w:bCs/>
          <w:color w:val="auto"/>
          <w:sz w:val="24"/>
          <w:szCs w:val="24"/>
          <w:u w:val="none"/>
        </w:rPr>
        <w:t>)</w:t>
      </w:r>
      <w:r w:rsidR="00584AF6" w:rsidRPr="00056C97">
        <w:rPr>
          <w:rStyle w:val="Hyperlink"/>
          <w:rFonts w:ascii="Arial" w:hAnsi="Arial" w:cs="Arial"/>
          <w:b/>
          <w:bCs/>
          <w:color w:val="auto"/>
          <w:sz w:val="24"/>
          <w:szCs w:val="24"/>
          <w:u w:val="none"/>
        </w:rPr>
        <w:t>:</w:t>
      </w:r>
    </w:p>
    <w:p w14:paraId="1EB09FF5" w14:textId="668CDD61" w:rsidR="00F0224A" w:rsidRPr="00056C97" w:rsidRDefault="00F0224A" w:rsidP="00F0224A">
      <w:pPr>
        <w:ind w:left="720"/>
        <w:rPr>
          <w:rFonts w:ascii="Arial" w:hAnsi="Arial" w:cs="Arial"/>
          <w:strike/>
        </w:rPr>
      </w:pPr>
      <w:r w:rsidRPr="00056C97">
        <w:rPr>
          <w:rFonts w:ascii="Arial" w:hAnsi="Arial" w:cs="Arial"/>
          <w:b/>
          <w:bCs/>
        </w:rPr>
        <w:t>Note:</w:t>
      </w:r>
      <w:r w:rsidR="00393A22" w:rsidRPr="00056C97">
        <w:rPr>
          <w:rFonts w:ascii="Arial" w:hAnsi="Arial" w:cs="Arial"/>
        </w:rPr>
        <w:t xml:space="preserve"> T</w:t>
      </w:r>
      <w:r w:rsidR="00F55609" w:rsidRPr="00056C97">
        <w:rPr>
          <w:rFonts w:ascii="Arial" w:hAnsi="Arial" w:cs="Arial"/>
        </w:rPr>
        <w:t xml:space="preserve">he </w:t>
      </w:r>
      <w:r w:rsidRPr="00056C97">
        <w:rPr>
          <w:rFonts w:ascii="Arial" w:hAnsi="Arial" w:cs="Arial"/>
        </w:rPr>
        <w:t xml:space="preserve">existing Exhibit E </w:t>
      </w:r>
      <w:r w:rsidR="00FA4310" w:rsidRPr="00056C97">
        <w:rPr>
          <w:rFonts w:ascii="Arial" w:hAnsi="Arial" w:cs="Arial"/>
        </w:rPr>
        <w:t xml:space="preserve">#18 Maternity/NICU </w:t>
      </w:r>
      <w:r w:rsidRPr="00056C97">
        <w:rPr>
          <w:rFonts w:ascii="Arial" w:hAnsi="Arial" w:cs="Arial"/>
        </w:rPr>
        <w:t>logic</w:t>
      </w:r>
      <w:r w:rsidR="00F55609" w:rsidRPr="00056C97">
        <w:rPr>
          <w:rFonts w:ascii="Arial" w:hAnsi="Arial" w:cs="Arial"/>
        </w:rPr>
        <w:t xml:space="preserve"> will be used</w:t>
      </w:r>
      <w:r w:rsidRPr="00056C97">
        <w:rPr>
          <w:rFonts w:ascii="Arial" w:hAnsi="Arial" w:cs="Arial"/>
        </w:rPr>
        <w:t xml:space="preserve"> to determine live births</w:t>
      </w:r>
    </w:p>
    <w:p w14:paraId="046A6357" w14:textId="7F38129A" w:rsidR="00F0224A" w:rsidRPr="00056C97" w:rsidRDefault="00F55609" w:rsidP="00584AF6">
      <w:pPr>
        <w:ind w:left="720"/>
        <w:rPr>
          <w:rStyle w:val="Hyperlink"/>
          <w:rFonts w:ascii="Arial" w:hAnsi="Arial" w:cs="Arial"/>
          <w:color w:val="auto"/>
          <w:u w:val="none"/>
        </w:rPr>
      </w:pPr>
      <w:r w:rsidRPr="00056C97">
        <w:rPr>
          <w:rStyle w:val="Hyperlink"/>
          <w:rFonts w:ascii="Arial" w:hAnsi="Arial" w:cs="Arial"/>
          <w:color w:val="auto"/>
          <w:u w:val="none"/>
        </w:rPr>
        <w:t xml:space="preserve"> </w:t>
      </w:r>
    </w:p>
    <w:p w14:paraId="165DBE1C" w14:textId="274DF583" w:rsidR="000320D0" w:rsidRPr="00056C97" w:rsidRDefault="000320D0" w:rsidP="00056C97">
      <w:pPr>
        <w:pStyle w:val="ListParagraph"/>
        <w:numPr>
          <w:ilvl w:val="0"/>
          <w:numId w:val="6"/>
        </w:numPr>
        <w:rPr>
          <w:rFonts w:ascii="Arial" w:hAnsi="Arial" w:cs="Arial"/>
          <w:sz w:val="24"/>
          <w:szCs w:val="24"/>
        </w:rPr>
      </w:pPr>
      <w:r w:rsidRPr="00056C97">
        <w:rPr>
          <w:rStyle w:val="Hyperlink"/>
          <w:rFonts w:ascii="Arial" w:hAnsi="Arial" w:cs="Arial"/>
          <w:b/>
          <w:bCs/>
          <w:color w:val="auto"/>
          <w:sz w:val="24"/>
          <w:szCs w:val="24"/>
          <w:u w:val="none"/>
        </w:rPr>
        <w:t>EVENT:</w:t>
      </w:r>
      <w:r w:rsidR="00D72730" w:rsidRPr="00056C97">
        <w:rPr>
          <w:rFonts w:ascii="Arial" w:hAnsi="Arial" w:cs="Arial"/>
          <w:sz w:val="24"/>
          <w:szCs w:val="24"/>
        </w:rPr>
        <w:t xml:space="preserve"> Women ages 15 to 44 who had a live birth d</w:t>
      </w:r>
      <w:r w:rsidRPr="00056C97">
        <w:rPr>
          <w:rFonts w:ascii="Arial" w:hAnsi="Arial" w:cs="Arial"/>
          <w:sz w:val="24"/>
          <w:szCs w:val="24"/>
        </w:rPr>
        <w:t xml:space="preserve">elivery </w:t>
      </w:r>
      <w:r w:rsidR="00393A22" w:rsidRPr="00056C97">
        <w:rPr>
          <w:rFonts w:ascii="Arial" w:hAnsi="Arial" w:cs="Arial"/>
          <w:sz w:val="24"/>
          <w:szCs w:val="24"/>
        </w:rPr>
        <w:t xml:space="preserve">during </w:t>
      </w:r>
      <w:r w:rsidRPr="00056C97">
        <w:rPr>
          <w:rFonts w:ascii="Arial" w:hAnsi="Arial" w:cs="Arial"/>
          <w:sz w:val="24"/>
          <w:szCs w:val="24"/>
        </w:rPr>
        <w:t xml:space="preserve">the measurement year. </w:t>
      </w:r>
    </w:p>
    <w:p w14:paraId="255307F9" w14:textId="77777777" w:rsidR="000320D0" w:rsidRPr="00056C97" w:rsidRDefault="000320D0" w:rsidP="00056C97">
      <w:pPr>
        <w:pStyle w:val="ListParagraph"/>
        <w:numPr>
          <w:ilvl w:val="1"/>
          <w:numId w:val="6"/>
        </w:numPr>
        <w:ind w:left="2520"/>
        <w:rPr>
          <w:rFonts w:ascii="Arial" w:hAnsi="Arial" w:cs="Arial"/>
          <w:sz w:val="24"/>
          <w:szCs w:val="24"/>
        </w:rPr>
      </w:pPr>
      <w:r w:rsidRPr="00056C97">
        <w:rPr>
          <w:rFonts w:ascii="Arial" w:hAnsi="Arial" w:cs="Arial"/>
          <w:sz w:val="24"/>
          <w:szCs w:val="24"/>
        </w:rPr>
        <w:t xml:space="preserve">This measure is episode based and uses live birth delivery as the start of the episode. </w:t>
      </w:r>
    </w:p>
    <w:p w14:paraId="7D65A017" w14:textId="77777777" w:rsidR="000320D0" w:rsidRPr="00056C97" w:rsidRDefault="000320D0" w:rsidP="00056C97">
      <w:pPr>
        <w:pStyle w:val="ListParagraph"/>
        <w:numPr>
          <w:ilvl w:val="1"/>
          <w:numId w:val="6"/>
        </w:numPr>
        <w:ind w:left="2520"/>
        <w:rPr>
          <w:rFonts w:ascii="Arial" w:hAnsi="Arial" w:cs="Arial"/>
          <w:sz w:val="24"/>
          <w:szCs w:val="24"/>
        </w:rPr>
      </w:pPr>
      <w:r w:rsidRPr="00056C97">
        <w:rPr>
          <w:rFonts w:ascii="Arial" w:hAnsi="Arial" w:cs="Arial"/>
          <w:b/>
          <w:bCs/>
          <w:sz w:val="24"/>
          <w:szCs w:val="24"/>
        </w:rPr>
        <w:t>Modification (per 3/2/23 conference call):</w:t>
      </w:r>
      <w:r w:rsidRPr="00056C97">
        <w:rPr>
          <w:rFonts w:ascii="Arial" w:hAnsi="Arial" w:cs="Arial"/>
          <w:sz w:val="24"/>
          <w:szCs w:val="24"/>
        </w:rPr>
        <w:t xml:space="preserve"> Delivery of a live birth during the measurement year.  Measurement year is a 12-month period.  For historical data will be a CY, for Y1 of maternity bundle the measurement year is expected to be 7/1/2023 – 6/30/2024.</w:t>
      </w:r>
    </w:p>
    <w:p w14:paraId="3965F290" w14:textId="77777777" w:rsidR="000320D0" w:rsidRPr="00056C97" w:rsidRDefault="000320D0" w:rsidP="00056C97">
      <w:pPr>
        <w:ind w:left="1440"/>
        <w:rPr>
          <w:rFonts w:ascii="Arial" w:hAnsi="Arial" w:cs="Arial"/>
          <w:i/>
          <w:iCs/>
        </w:rPr>
      </w:pPr>
    </w:p>
    <w:p w14:paraId="30257A05" w14:textId="747F7703" w:rsidR="002B6463" w:rsidRPr="00056C97" w:rsidRDefault="002B6463" w:rsidP="00056C97">
      <w:pPr>
        <w:pStyle w:val="ListParagraph"/>
        <w:numPr>
          <w:ilvl w:val="0"/>
          <w:numId w:val="6"/>
        </w:numPr>
        <w:rPr>
          <w:rFonts w:ascii="Arial" w:hAnsi="Arial" w:cs="Arial"/>
          <w:strike/>
          <w:sz w:val="24"/>
          <w:szCs w:val="24"/>
        </w:rPr>
      </w:pPr>
      <w:r w:rsidRPr="00056C97">
        <w:rPr>
          <w:rStyle w:val="Hyperlink"/>
          <w:rFonts w:ascii="Arial" w:hAnsi="Arial" w:cs="Arial"/>
          <w:b/>
          <w:bCs/>
          <w:color w:val="auto"/>
          <w:sz w:val="24"/>
          <w:szCs w:val="24"/>
          <w:u w:val="none"/>
        </w:rPr>
        <w:t>AGE:</w:t>
      </w:r>
      <w:r w:rsidR="00E67BF7" w:rsidRPr="00056C97">
        <w:rPr>
          <w:rStyle w:val="Hyperlink"/>
          <w:rFonts w:ascii="Arial" w:hAnsi="Arial" w:cs="Arial"/>
          <w:b/>
          <w:bCs/>
          <w:color w:val="auto"/>
          <w:sz w:val="24"/>
          <w:szCs w:val="24"/>
          <w:u w:val="none"/>
        </w:rPr>
        <w:t xml:space="preserve">  </w:t>
      </w:r>
      <w:r w:rsidRPr="00056C97">
        <w:rPr>
          <w:rFonts w:ascii="Arial" w:hAnsi="Arial" w:cs="Arial"/>
          <w:sz w:val="24"/>
          <w:szCs w:val="24"/>
        </w:rPr>
        <w:t>Women ages 15 to 44 as</w:t>
      </w:r>
      <w:r w:rsidR="00584AF6" w:rsidRPr="00056C97">
        <w:rPr>
          <w:rFonts w:ascii="Arial" w:hAnsi="Arial" w:cs="Arial"/>
          <w:sz w:val="24"/>
          <w:szCs w:val="24"/>
        </w:rPr>
        <w:t xml:space="preserve"> </w:t>
      </w:r>
      <w:r w:rsidRPr="00056C97">
        <w:rPr>
          <w:rFonts w:ascii="Arial" w:hAnsi="Arial" w:cs="Arial"/>
          <w:sz w:val="24"/>
          <w:szCs w:val="24"/>
        </w:rPr>
        <w:t>of the</w:t>
      </w:r>
      <w:r w:rsidR="00FA4310" w:rsidRPr="00056C97">
        <w:rPr>
          <w:rFonts w:ascii="Arial" w:hAnsi="Arial" w:cs="Arial"/>
          <w:sz w:val="24"/>
          <w:szCs w:val="24"/>
        </w:rPr>
        <w:t xml:space="preserve"> end of the </w:t>
      </w:r>
      <w:r w:rsidRPr="00056C97">
        <w:rPr>
          <w:rFonts w:ascii="Arial" w:hAnsi="Arial" w:cs="Arial"/>
          <w:sz w:val="24"/>
          <w:szCs w:val="24"/>
        </w:rPr>
        <w:t>measurement year</w:t>
      </w:r>
    </w:p>
    <w:p w14:paraId="3EDCC643" w14:textId="77777777" w:rsidR="00592487" w:rsidRPr="00056C97" w:rsidRDefault="00592487" w:rsidP="00056C97">
      <w:pPr>
        <w:ind w:left="2160"/>
        <w:rPr>
          <w:rFonts w:ascii="Arial" w:hAnsi="Arial" w:cs="Arial"/>
        </w:rPr>
      </w:pPr>
    </w:p>
    <w:p w14:paraId="0030323B" w14:textId="6D8D3EAA" w:rsidR="002B6463" w:rsidRPr="00056C97" w:rsidRDefault="002B6463" w:rsidP="00056C97">
      <w:pPr>
        <w:pStyle w:val="ListParagraph"/>
        <w:numPr>
          <w:ilvl w:val="0"/>
          <w:numId w:val="6"/>
        </w:numPr>
        <w:rPr>
          <w:rStyle w:val="Hyperlink"/>
          <w:rFonts w:ascii="Arial" w:hAnsi="Arial" w:cs="Arial"/>
          <w:color w:val="auto"/>
          <w:sz w:val="24"/>
          <w:szCs w:val="24"/>
          <w:u w:val="none"/>
        </w:rPr>
      </w:pPr>
      <w:r w:rsidRPr="00056C97">
        <w:rPr>
          <w:rStyle w:val="Hyperlink"/>
          <w:rFonts w:ascii="Arial" w:hAnsi="Arial" w:cs="Arial"/>
          <w:b/>
          <w:bCs/>
          <w:color w:val="auto"/>
          <w:sz w:val="24"/>
          <w:szCs w:val="24"/>
          <w:u w:val="none"/>
        </w:rPr>
        <w:t>GENDER</w:t>
      </w:r>
      <w:r w:rsidRPr="00056C97">
        <w:rPr>
          <w:rStyle w:val="Hyperlink"/>
          <w:rFonts w:ascii="Arial" w:hAnsi="Arial" w:cs="Arial"/>
          <w:color w:val="auto"/>
          <w:sz w:val="24"/>
          <w:szCs w:val="24"/>
          <w:u w:val="none"/>
        </w:rPr>
        <w:t>:</w:t>
      </w:r>
      <w:r w:rsidR="00E67BF7" w:rsidRPr="00056C97">
        <w:rPr>
          <w:rStyle w:val="Hyperlink"/>
          <w:rFonts w:ascii="Arial" w:hAnsi="Arial" w:cs="Arial"/>
          <w:color w:val="auto"/>
          <w:sz w:val="24"/>
          <w:szCs w:val="24"/>
          <w:u w:val="none"/>
        </w:rPr>
        <w:t xml:space="preserve">  </w:t>
      </w:r>
      <w:r w:rsidRPr="00056C97">
        <w:rPr>
          <w:rStyle w:val="Hyperlink"/>
          <w:rFonts w:ascii="Arial" w:hAnsi="Arial" w:cs="Arial"/>
          <w:color w:val="auto"/>
          <w:sz w:val="24"/>
          <w:szCs w:val="24"/>
          <w:u w:val="none"/>
        </w:rPr>
        <w:t>Member’s Gender = F</w:t>
      </w:r>
      <w:r w:rsidR="00E67BF7" w:rsidRPr="00056C97">
        <w:rPr>
          <w:rStyle w:val="Hyperlink"/>
          <w:rFonts w:ascii="Arial" w:hAnsi="Arial" w:cs="Arial"/>
          <w:color w:val="auto"/>
          <w:sz w:val="24"/>
          <w:szCs w:val="24"/>
          <w:u w:val="none"/>
        </w:rPr>
        <w:t xml:space="preserve"> (Female Only)</w:t>
      </w:r>
    </w:p>
    <w:p w14:paraId="0C7A4F90" w14:textId="44665F14" w:rsidR="007B25DA" w:rsidRDefault="002B6463" w:rsidP="00056C97">
      <w:pPr>
        <w:pStyle w:val="ListParagraph"/>
        <w:numPr>
          <w:ilvl w:val="0"/>
          <w:numId w:val="6"/>
        </w:numPr>
        <w:rPr>
          <w:rStyle w:val="Hyperlink"/>
          <w:rFonts w:ascii="Arial" w:hAnsi="Arial" w:cs="Arial"/>
          <w:color w:val="auto"/>
          <w:sz w:val="24"/>
          <w:szCs w:val="24"/>
          <w:u w:val="none"/>
        </w:rPr>
      </w:pPr>
      <w:r w:rsidRPr="00056C97">
        <w:rPr>
          <w:rStyle w:val="Hyperlink"/>
          <w:rFonts w:ascii="Arial" w:hAnsi="Arial" w:cs="Arial"/>
          <w:b/>
          <w:bCs/>
          <w:color w:val="auto"/>
          <w:sz w:val="24"/>
          <w:szCs w:val="24"/>
          <w:u w:val="none"/>
        </w:rPr>
        <w:t>PROGRAM</w:t>
      </w:r>
      <w:r w:rsidRPr="00056C97">
        <w:rPr>
          <w:rStyle w:val="Hyperlink"/>
          <w:rFonts w:ascii="Arial" w:hAnsi="Arial" w:cs="Arial"/>
          <w:color w:val="auto"/>
          <w:sz w:val="24"/>
          <w:szCs w:val="24"/>
          <w:u w:val="none"/>
        </w:rPr>
        <w:t>:</w:t>
      </w:r>
    </w:p>
    <w:p w14:paraId="74BD3F24" w14:textId="5B0290D0" w:rsidR="003E4177" w:rsidRPr="00056C97" w:rsidRDefault="002B6463" w:rsidP="007B25DA">
      <w:pPr>
        <w:pStyle w:val="ListParagraph"/>
        <w:numPr>
          <w:ilvl w:val="1"/>
          <w:numId w:val="6"/>
        </w:numPr>
        <w:rPr>
          <w:rStyle w:val="Hyperlink"/>
          <w:rFonts w:ascii="Arial" w:hAnsi="Arial" w:cs="Arial"/>
          <w:color w:val="auto"/>
          <w:sz w:val="24"/>
          <w:szCs w:val="24"/>
          <w:u w:val="none"/>
        </w:rPr>
      </w:pPr>
      <w:r w:rsidRPr="00056C97">
        <w:rPr>
          <w:rStyle w:val="Hyperlink"/>
          <w:rFonts w:ascii="Arial" w:hAnsi="Arial" w:cs="Arial"/>
          <w:color w:val="auto"/>
          <w:sz w:val="24"/>
          <w:szCs w:val="24"/>
          <w:u w:val="none"/>
        </w:rPr>
        <w:t>All HUSKY Programs</w:t>
      </w:r>
    </w:p>
    <w:p w14:paraId="12E983B3" w14:textId="77777777" w:rsidR="003A3D4F" w:rsidRPr="00056C97" w:rsidRDefault="003A3D4F" w:rsidP="00056C97">
      <w:pPr>
        <w:ind w:left="720"/>
        <w:rPr>
          <w:rStyle w:val="Hyperlink"/>
          <w:rFonts w:ascii="Arial" w:hAnsi="Arial" w:cs="Arial"/>
          <w:color w:val="auto"/>
          <w:u w:val="none"/>
        </w:rPr>
      </w:pPr>
    </w:p>
    <w:p w14:paraId="52DFAC78" w14:textId="77777777" w:rsidR="003E4177" w:rsidRPr="00056C97" w:rsidRDefault="002B6463" w:rsidP="00056C97">
      <w:pPr>
        <w:pStyle w:val="ListParagraph"/>
        <w:numPr>
          <w:ilvl w:val="0"/>
          <w:numId w:val="6"/>
        </w:numPr>
        <w:rPr>
          <w:rStyle w:val="Hyperlink"/>
          <w:rFonts w:ascii="Arial" w:hAnsi="Arial" w:cs="Arial"/>
          <w:b/>
          <w:bCs/>
          <w:color w:val="auto"/>
          <w:sz w:val="24"/>
          <w:szCs w:val="24"/>
          <w:u w:val="none"/>
        </w:rPr>
      </w:pPr>
      <w:r w:rsidRPr="00056C97">
        <w:rPr>
          <w:rStyle w:val="Hyperlink"/>
          <w:rFonts w:ascii="Arial" w:hAnsi="Arial" w:cs="Arial"/>
          <w:b/>
          <w:bCs/>
          <w:color w:val="auto"/>
          <w:sz w:val="24"/>
          <w:szCs w:val="24"/>
          <w:u w:val="none"/>
        </w:rPr>
        <w:lastRenderedPageBreak/>
        <w:t>LIVE BIRTHS:</w:t>
      </w:r>
    </w:p>
    <w:p w14:paraId="2C438179" w14:textId="2E0AAF93" w:rsidR="003E4177" w:rsidRPr="00056C97" w:rsidRDefault="003E4177" w:rsidP="00056C97">
      <w:pPr>
        <w:pStyle w:val="ListParagraph"/>
        <w:numPr>
          <w:ilvl w:val="1"/>
          <w:numId w:val="6"/>
        </w:numPr>
        <w:ind w:left="2520"/>
        <w:rPr>
          <w:rFonts w:ascii="Arial" w:hAnsi="Arial" w:cs="Arial"/>
          <w:sz w:val="24"/>
          <w:szCs w:val="24"/>
        </w:rPr>
      </w:pPr>
      <w:r w:rsidRPr="00056C97">
        <w:rPr>
          <w:rFonts w:ascii="Arial" w:hAnsi="Arial" w:cs="Arial"/>
          <w:sz w:val="24"/>
          <w:szCs w:val="24"/>
        </w:rPr>
        <w:t xml:space="preserve">Live Births </w:t>
      </w:r>
      <w:r w:rsidR="00FA4310" w:rsidRPr="00056C97">
        <w:rPr>
          <w:rFonts w:ascii="Arial" w:hAnsi="Arial" w:cs="Arial"/>
          <w:sz w:val="24"/>
          <w:szCs w:val="24"/>
        </w:rPr>
        <w:t xml:space="preserve">during </w:t>
      </w:r>
      <w:r w:rsidRPr="00056C97">
        <w:rPr>
          <w:rFonts w:ascii="Arial" w:hAnsi="Arial" w:cs="Arial"/>
          <w:sz w:val="24"/>
          <w:szCs w:val="24"/>
        </w:rPr>
        <w:t xml:space="preserve">the measurement year </w:t>
      </w:r>
    </w:p>
    <w:p w14:paraId="4793A271" w14:textId="4BFE3F1E" w:rsidR="003E4177" w:rsidRPr="00056C97" w:rsidRDefault="00D05F9D" w:rsidP="00056C97">
      <w:pPr>
        <w:pStyle w:val="ListParagraph"/>
        <w:numPr>
          <w:ilvl w:val="1"/>
          <w:numId w:val="6"/>
        </w:numPr>
        <w:ind w:left="2520"/>
        <w:rPr>
          <w:rStyle w:val="Hyperlink"/>
          <w:rFonts w:ascii="Arial" w:hAnsi="Arial" w:cs="Arial"/>
          <w:color w:val="auto"/>
          <w:sz w:val="24"/>
          <w:szCs w:val="24"/>
          <w:u w:val="none"/>
        </w:rPr>
      </w:pPr>
      <w:r w:rsidRPr="00056C97">
        <w:rPr>
          <w:rFonts w:ascii="Arial" w:hAnsi="Arial" w:cs="Arial"/>
          <w:sz w:val="24"/>
          <w:szCs w:val="24"/>
        </w:rPr>
        <w:t>C</w:t>
      </w:r>
      <w:r w:rsidR="003E4177" w:rsidRPr="00056C97">
        <w:rPr>
          <w:rFonts w:ascii="Arial" w:hAnsi="Arial" w:cs="Arial"/>
          <w:sz w:val="24"/>
          <w:szCs w:val="24"/>
        </w:rPr>
        <w:t>laim</w:t>
      </w:r>
      <w:r w:rsidRPr="00056C97">
        <w:rPr>
          <w:rFonts w:ascii="Arial" w:hAnsi="Arial" w:cs="Arial"/>
          <w:sz w:val="24"/>
          <w:szCs w:val="24"/>
        </w:rPr>
        <w:t xml:space="preserve"> </w:t>
      </w:r>
      <w:r w:rsidR="003E4177" w:rsidRPr="00056C97">
        <w:rPr>
          <w:rFonts w:ascii="Arial" w:hAnsi="Arial" w:cs="Arial"/>
          <w:sz w:val="24"/>
          <w:szCs w:val="24"/>
        </w:rPr>
        <w:t>status</w:t>
      </w:r>
      <w:r w:rsidRPr="00056C97">
        <w:rPr>
          <w:rFonts w:ascii="Arial" w:hAnsi="Arial" w:cs="Arial"/>
          <w:sz w:val="24"/>
          <w:szCs w:val="24"/>
        </w:rPr>
        <w:t xml:space="preserve"> = Paid or Denied</w:t>
      </w:r>
    </w:p>
    <w:p w14:paraId="6E1E2E8D" w14:textId="77777777" w:rsidR="003E4177" w:rsidRPr="00056C97" w:rsidRDefault="003E4177" w:rsidP="00056C97">
      <w:pPr>
        <w:ind w:left="720"/>
        <w:rPr>
          <w:rStyle w:val="Hyperlink"/>
          <w:rFonts w:ascii="Arial" w:hAnsi="Arial" w:cs="Arial"/>
          <w:color w:val="auto"/>
          <w:u w:val="none"/>
        </w:rPr>
      </w:pPr>
    </w:p>
    <w:p w14:paraId="44351ED6" w14:textId="77777777" w:rsidR="000320D0" w:rsidRPr="00056C97" w:rsidRDefault="002B6463" w:rsidP="00056C97">
      <w:pPr>
        <w:pStyle w:val="ListParagraph"/>
        <w:numPr>
          <w:ilvl w:val="0"/>
          <w:numId w:val="6"/>
        </w:numPr>
        <w:rPr>
          <w:rStyle w:val="Hyperlink"/>
          <w:rFonts w:ascii="Arial" w:hAnsi="Arial" w:cs="Arial"/>
          <w:b/>
          <w:bCs/>
          <w:color w:val="auto"/>
          <w:sz w:val="24"/>
          <w:szCs w:val="24"/>
          <w:u w:val="none"/>
        </w:rPr>
      </w:pPr>
      <w:r w:rsidRPr="00056C97">
        <w:rPr>
          <w:rStyle w:val="Hyperlink"/>
          <w:rFonts w:ascii="Arial" w:hAnsi="Arial" w:cs="Arial"/>
          <w:b/>
          <w:bCs/>
          <w:color w:val="auto"/>
          <w:sz w:val="24"/>
          <w:szCs w:val="24"/>
          <w:u w:val="none"/>
        </w:rPr>
        <w:t>CONTINUOUS ENROLLMENT:</w:t>
      </w:r>
    </w:p>
    <w:p w14:paraId="32F97847" w14:textId="44ECDFF8" w:rsidR="003E4177" w:rsidRPr="00056C97" w:rsidRDefault="000320D0" w:rsidP="00056C97">
      <w:pPr>
        <w:pStyle w:val="ListParagraph"/>
        <w:numPr>
          <w:ilvl w:val="1"/>
          <w:numId w:val="6"/>
        </w:numPr>
        <w:ind w:left="2520"/>
        <w:rPr>
          <w:rFonts w:ascii="Arial" w:hAnsi="Arial" w:cs="Arial"/>
          <w:sz w:val="24"/>
          <w:szCs w:val="24"/>
        </w:rPr>
      </w:pPr>
      <w:r w:rsidRPr="00056C97">
        <w:rPr>
          <w:rFonts w:ascii="Arial" w:hAnsi="Arial" w:cs="Arial"/>
          <w:sz w:val="24"/>
          <w:szCs w:val="24"/>
        </w:rPr>
        <w:t>Within the measurement year, women enrolled from the date of delivery to 90 days postpartum. No allowable gaps in the continuous enrollment period</w:t>
      </w:r>
    </w:p>
    <w:p w14:paraId="21821922" w14:textId="3EFC1ABB" w:rsidR="00056C97" w:rsidRPr="00056C97" w:rsidRDefault="000320D0" w:rsidP="00056C97">
      <w:pPr>
        <w:pStyle w:val="ListParagraph"/>
        <w:numPr>
          <w:ilvl w:val="1"/>
          <w:numId w:val="6"/>
        </w:numPr>
        <w:ind w:left="2520"/>
        <w:rPr>
          <w:rFonts w:ascii="Arial" w:hAnsi="Arial" w:cs="Arial"/>
          <w:sz w:val="24"/>
          <w:szCs w:val="24"/>
        </w:rPr>
      </w:pPr>
      <w:r w:rsidRPr="00056C97">
        <w:rPr>
          <w:rFonts w:ascii="Arial" w:hAnsi="Arial" w:cs="Arial"/>
          <w:sz w:val="24"/>
          <w:szCs w:val="24"/>
        </w:rPr>
        <w:t>Delivery Date = Day 0</w:t>
      </w:r>
    </w:p>
    <w:p w14:paraId="689A3BE4" w14:textId="77777777" w:rsidR="00056C97" w:rsidRPr="00056C97" w:rsidRDefault="00056C97" w:rsidP="00056C97">
      <w:pPr>
        <w:pStyle w:val="ListParagraph"/>
        <w:ind w:left="2520"/>
        <w:rPr>
          <w:rFonts w:ascii="Arial" w:hAnsi="Arial" w:cs="Arial"/>
          <w:sz w:val="24"/>
          <w:szCs w:val="24"/>
        </w:rPr>
      </w:pPr>
    </w:p>
    <w:p w14:paraId="15B1EC1D" w14:textId="77777777" w:rsidR="00056C97" w:rsidRPr="00056C97" w:rsidRDefault="002B6463" w:rsidP="00056C97">
      <w:pPr>
        <w:pStyle w:val="ListParagraph"/>
        <w:numPr>
          <w:ilvl w:val="0"/>
          <w:numId w:val="6"/>
        </w:numPr>
        <w:rPr>
          <w:rStyle w:val="Hyperlink"/>
          <w:rFonts w:ascii="Arial" w:hAnsi="Arial" w:cs="Arial"/>
          <w:color w:val="auto"/>
          <w:sz w:val="24"/>
          <w:szCs w:val="24"/>
          <w:u w:val="none"/>
        </w:rPr>
      </w:pPr>
      <w:r w:rsidRPr="00056C97">
        <w:rPr>
          <w:rStyle w:val="Hyperlink"/>
          <w:rFonts w:ascii="Arial" w:hAnsi="Arial" w:cs="Arial"/>
          <w:b/>
          <w:bCs/>
          <w:color w:val="auto"/>
          <w:sz w:val="24"/>
          <w:szCs w:val="24"/>
          <w:u w:val="none"/>
        </w:rPr>
        <w:t>MULTIPLE LIVE BIRTHS</w:t>
      </w:r>
      <w:r w:rsidRPr="00056C97">
        <w:rPr>
          <w:rStyle w:val="Hyperlink"/>
          <w:rFonts w:ascii="Arial" w:hAnsi="Arial" w:cs="Arial"/>
          <w:color w:val="auto"/>
          <w:sz w:val="24"/>
          <w:szCs w:val="24"/>
          <w:u w:val="none"/>
        </w:rPr>
        <w:t>:</w:t>
      </w:r>
    </w:p>
    <w:p w14:paraId="1D8ACC23" w14:textId="404AEEA4" w:rsidR="000320D0" w:rsidRPr="00056C97" w:rsidRDefault="000320D0" w:rsidP="00056C97">
      <w:pPr>
        <w:pStyle w:val="ListParagraph"/>
        <w:numPr>
          <w:ilvl w:val="2"/>
          <w:numId w:val="6"/>
        </w:numPr>
        <w:rPr>
          <w:rStyle w:val="Hyperlink"/>
          <w:rFonts w:ascii="Arial" w:hAnsi="Arial" w:cs="Arial"/>
          <w:color w:val="auto"/>
          <w:sz w:val="24"/>
          <w:szCs w:val="24"/>
          <w:u w:val="none"/>
        </w:rPr>
      </w:pPr>
      <w:r w:rsidRPr="00056C97">
        <w:rPr>
          <w:rFonts w:ascii="Arial" w:hAnsi="Arial" w:cs="Arial"/>
          <w:sz w:val="24"/>
          <w:szCs w:val="24"/>
        </w:rPr>
        <w:t>Include multiple Live Births as unique if they are greater than or equal to 180 days apart and meet other inclusion criteria</w:t>
      </w:r>
    </w:p>
    <w:p w14:paraId="76D3B3EC" w14:textId="77777777" w:rsidR="00E67BF7" w:rsidRPr="00056C97" w:rsidRDefault="00E67BF7" w:rsidP="000320D0">
      <w:pPr>
        <w:rPr>
          <w:rFonts w:ascii="Arial" w:hAnsi="Arial" w:cs="Arial"/>
        </w:rPr>
      </w:pPr>
    </w:p>
    <w:p w14:paraId="4208516B" w14:textId="2990D598" w:rsidR="00512D83" w:rsidRPr="00056C97" w:rsidRDefault="00056C97" w:rsidP="00056C97">
      <w:pPr>
        <w:pStyle w:val="ListParagraph"/>
        <w:numPr>
          <w:ilvl w:val="0"/>
          <w:numId w:val="6"/>
        </w:numPr>
        <w:rPr>
          <w:rFonts w:ascii="Arial" w:hAnsi="Arial" w:cs="Arial"/>
          <w:b/>
          <w:bCs/>
          <w:sz w:val="24"/>
          <w:szCs w:val="24"/>
        </w:rPr>
      </w:pPr>
      <w:r w:rsidRPr="00056C97">
        <w:rPr>
          <w:rFonts w:ascii="Arial" w:hAnsi="Arial" w:cs="Arial"/>
          <w:b/>
          <w:bCs/>
          <w:sz w:val="24"/>
          <w:szCs w:val="24"/>
        </w:rPr>
        <w:t xml:space="preserve"> </w:t>
      </w:r>
      <w:r w:rsidR="000320D0" w:rsidRPr="00056C97">
        <w:rPr>
          <w:rFonts w:ascii="Arial" w:hAnsi="Arial" w:cs="Arial"/>
          <w:b/>
          <w:bCs/>
          <w:sz w:val="24"/>
          <w:szCs w:val="24"/>
        </w:rPr>
        <w:t>DENOMINATOR (Exclusion)</w:t>
      </w:r>
      <w:r w:rsidR="00512D83" w:rsidRPr="00056C97">
        <w:rPr>
          <w:rFonts w:ascii="Arial" w:hAnsi="Arial" w:cs="Arial"/>
          <w:b/>
          <w:bCs/>
          <w:sz w:val="24"/>
          <w:szCs w:val="24"/>
        </w:rPr>
        <w:t>:</w:t>
      </w:r>
    </w:p>
    <w:p w14:paraId="54285507" w14:textId="2D9FDEFE" w:rsidR="00512D83" w:rsidRPr="00DA306F" w:rsidRDefault="00512D83" w:rsidP="00056C97">
      <w:pPr>
        <w:pStyle w:val="ListParagraph"/>
        <w:numPr>
          <w:ilvl w:val="0"/>
          <w:numId w:val="17"/>
        </w:numPr>
        <w:rPr>
          <w:rFonts w:ascii="Arial" w:eastAsia="Times New Roman" w:hAnsi="Arial" w:cs="Arial"/>
          <w:sz w:val="24"/>
          <w:szCs w:val="24"/>
        </w:rPr>
      </w:pPr>
      <w:bookmarkStart w:id="4" w:name="_Hlk129679174"/>
      <w:r w:rsidRPr="00DA306F">
        <w:rPr>
          <w:rStyle w:val="contentpasted7"/>
          <w:rFonts w:ascii="Arial" w:eastAsia="Times New Roman" w:hAnsi="Arial" w:cs="Arial"/>
          <w:sz w:val="24"/>
          <w:szCs w:val="24"/>
          <w:bdr w:val="none" w:sz="0" w:space="0" w:color="auto" w:frame="1"/>
        </w:rPr>
        <w:t>Exclude Member (Mother) where a miscarriage/fetal demise occurs</w:t>
      </w:r>
      <w:r w:rsidR="002B6463" w:rsidRPr="00DA306F">
        <w:rPr>
          <w:rStyle w:val="contentpasted7"/>
          <w:rFonts w:ascii="Arial" w:eastAsia="Times New Roman" w:hAnsi="Arial" w:cs="Arial"/>
          <w:sz w:val="24"/>
          <w:szCs w:val="24"/>
          <w:bdr w:val="none" w:sz="0" w:space="0" w:color="auto" w:frame="1"/>
        </w:rPr>
        <w:t xml:space="preserve"> (</w:t>
      </w:r>
      <w:r w:rsidR="00592487" w:rsidRPr="00DA306F">
        <w:rPr>
          <w:rStyle w:val="contentpasted7"/>
          <w:rFonts w:ascii="Arial" w:eastAsia="Times New Roman" w:hAnsi="Arial" w:cs="Arial"/>
          <w:sz w:val="24"/>
          <w:szCs w:val="24"/>
          <w:bdr w:val="none" w:sz="0" w:space="0" w:color="auto" w:frame="1"/>
        </w:rPr>
        <w:t>Non-Live</w:t>
      </w:r>
      <w:r w:rsidR="002B6463" w:rsidRPr="00DA306F">
        <w:rPr>
          <w:rStyle w:val="contentpasted7"/>
          <w:rFonts w:ascii="Arial" w:eastAsia="Times New Roman" w:hAnsi="Arial" w:cs="Arial"/>
          <w:sz w:val="24"/>
          <w:szCs w:val="24"/>
          <w:bdr w:val="none" w:sz="0" w:space="0" w:color="auto" w:frame="1"/>
        </w:rPr>
        <w:t xml:space="preserve"> Births)</w:t>
      </w:r>
    </w:p>
    <w:p w14:paraId="2A52E19C" w14:textId="77777777" w:rsidR="00512D83" w:rsidRPr="00DA306F" w:rsidRDefault="00512D83" w:rsidP="00056C97">
      <w:pPr>
        <w:pStyle w:val="ListParagraph"/>
        <w:numPr>
          <w:ilvl w:val="0"/>
          <w:numId w:val="17"/>
        </w:numPr>
        <w:rPr>
          <w:rStyle w:val="contentpasted7"/>
          <w:rFonts w:ascii="Arial" w:eastAsiaTheme="minorHAnsi" w:hAnsi="Arial" w:cs="Arial"/>
          <w:sz w:val="24"/>
          <w:szCs w:val="24"/>
        </w:rPr>
      </w:pPr>
      <w:r w:rsidRPr="00DA306F">
        <w:rPr>
          <w:rStyle w:val="contentpasted7"/>
          <w:rFonts w:ascii="Arial" w:eastAsia="Times New Roman" w:hAnsi="Arial" w:cs="Arial"/>
          <w:sz w:val="24"/>
          <w:szCs w:val="24"/>
          <w:bdr w:val="none" w:sz="0" w:space="0" w:color="auto" w:frame="1"/>
        </w:rPr>
        <w:t>Exclude Dual Coverage Members (Mother).</w:t>
      </w:r>
    </w:p>
    <w:p w14:paraId="5947F6DA" w14:textId="3650A6A6" w:rsidR="00512D83" w:rsidRPr="00DA306F" w:rsidRDefault="00512D83" w:rsidP="00056C97">
      <w:pPr>
        <w:pStyle w:val="ListParagraph"/>
        <w:numPr>
          <w:ilvl w:val="0"/>
          <w:numId w:val="17"/>
        </w:numPr>
        <w:rPr>
          <w:rStyle w:val="contentpasted7"/>
          <w:rFonts w:ascii="Arial" w:eastAsiaTheme="minorHAnsi" w:hAnsi="Arial" w:cs="Arial"/>
          <w:sz w:val="24"/>
          <w:szCs w:val="24"/>
        </w:rPr>
      </w:pPr>
      <w:r w:rsidRPr="00DA306F">
        <w:rPr>
          <w:rStyle w:val="contentpasted7"/>
          <w:rFonts w:ascii="Arial" w:eastAsia="Times New Roman" w:hAnsi="Arial" w:cs="Arial"/>
          <w:sz w:val="24"/>
          <w:szCs w:val="24"/>
          <w:bdr w:val="none" w:sz="0" w:space="0" w:color="auto" w:frame="1"/>
        </w:rPr>
        <w:t>Exclude if Member (Mother) Expired during any part of the pregnancy</w:t>
      </w:r>
      <w:bookmarkEnd w:id="4"/>
    </w:p>
    <w:p w14:paraId="4F15FD0E" w14:textId="2F123FFB" w:rsidR="003F633C" w:rsidRPr="00DA306F" w:rsidRDefault="003F633C" w:rsidP="00056C97">
      <w:pPr>
        <w:pStyle w:val="ListParagraph"/>
        <w:numPr>
          <w:ilvl w:val="0"/>
          <w:numId w:val="17"/>
        </w:numPr>
        <w:rPr>
          <w:rStyle w:val="contentpasted7"/>
          <w:rFonts w:ascii="Arial" w:eastAsiaTheme="minorHAnsi" w:hAnsi="Arial" w:cs="Arial"/>
          <w:sz w:val="24"/>
          <w:szCs w:val="24"/>
        </w:rPr>
      </w:pPr>
      <w:r w:rsidRPr="00DA306F">
        <w:rPr>
          <w:rStyle w:val="contentpasted7"/>
          <w:rFonts w:ascii="Arial" w:eastAsia="Times New Roman" w:hAnsi="Arial" w:cs="Arial"/>
          <w:sz w:val="24"/>
          <w:szCs w:val="24"/>
          <w:bdr w:val="none" w:sz="0" w:space="0" w:color="auto" w:frame="1"/>
        </w:rPr>
        <w:t>Exclude if Member (Mother) Expires within 90 days of the Delivery Date</w:t>
      </w:r>
    </w:p>
    <w:p w14:paraId="4BA4B751" w14:textId="5D4BBE86" w:rsidR="00E67BF7" w:rsidRPr="00DA306F" w:rsidRDefault="002B6463" w:rsidP="00271A23">
      <w:pPr>
        <w:pStyle w:val="ListParagraph"/>
        <w:numPr>
          <w:ilvl w:val="0"/>
          <w:numId w:val="17"/>
        </w:numPr>
        <w:rPr>
          <w:rFonts w:ascii="Arial" w:eastAsiaTheme="minorHAnsi" w:hAnsi="Arial" w:cs="Arial"/>
          <w:sz w:val="24"/>
          <w:szCs w:val="24"/>
        </w:rPr>
      </w:pPr>
      <w:r w:rsidRPr="00DA306F">
        <w:rPr>
          <w:rStyle w:val="contentpasted7"/>
          <w:rFonts w:ascii="Arial" w:eastAsia="Times New Roman" w:hAnsi="Arial" w:cs="Arial"/>
          <w:sz w:val="24"/>
          <w:szCs w:val="24"/>
          <w:bdr w:val="none" w:sz="0" w:space="0" w:color="auto" w:frame="1"/>
        </w:rPr>
        <w:t>Exclude Limited Benefit</w:t>
      </w:r>
    </w:p>
    <w:p w14:paraId="53985F84" w14:textId="77777777" w:rsidR="00056C97" w:rsidRPr="008223E9" w:rsidRDefault="00056C97" w:rsidP="00646488">
      <w:pPr>
        <w:rPr>
          <w:rFonts w:ascii="Arial" w:hAnsi="Arial" w:cs="Arial"/>
          <w:highlight w:val="green"/>
        </w:rPr>
      </w:pPr>
    </w:p>
    <w:p w14:paraId="76B4E195" w14:textId="77777777" w:rsidR="0008655E" w:rsidRPr="008223E9" w:rsidRDefault="00D679B0" w:rsidP="003E11D9">
      <w:pPr>
        <w:pStyle w:val="ListParagraph"/>
        <w:numPr>
          <w:ilvl w:val="0"/>
          <w:numId w:val="1"/>
        </w:numPr>
        <w:rPr>
          <w:rStyle w:val="Hyperlink"/>
          <w:rFonts w:ascii="Arial" w:hAnsi="Arial" w:cs="Arial"/>
          <w:b/>
          <w:bCs/>
          <w:color w:val="auto"/>
          <w:sz w:val="24"/>
          <w:szCs w:val="24"/>
          <w:u w:val="none"/>
        </w:rPr>
      </w:pPr>
      <w:bookmarkStart w:id="5" w:name="_Hlk129938079"/>
      <w:r w:rsidRPr="008223E9">
        <w:rPr>
          <w:rStyle w:val="Hyperlink"/>
          <w:rFonts w:ascii="Arial" w:hAnsi="Arial" w:cs="Arial"/>
          <w:b/>
          <w:bCs/>
          <w:color w:val="auto"/>
          <w:sz w:val="24"/>
          <w:szCs w:val="24"/>
          <w:u w:val="none"/>
        </w:rPr>
        <w:t>N</w:t>
      </w:r>
      <w:r w:rsidR="00BA6FDE" w:rsidRPr="008223E9">
        <w:rPr>
          <w:rStyle w:val="Hyperlink"/>
          <w:rFonts w:ascii="Arial" w:hAnsi="Arial" w:cs="Arial"/>
          <w:b/>
          <w:bCs/>
          <w:color w:val="auto"/>
          <w:sz w:val="24"/>
          <w:szCs w:val="24"/>
          <w:u w:val="none"/>
        </w:rPr>
        <w:t>UMERATOR (Inclusions):</w:t>
      </w:r>
      <w:r w:rsidR="00594843" w:rsidRPr="008223E9">
        <w:rPr>
          <w:rStyle w:val="Hyperlink"/>
          <w:rFonts w:ascii="Arial" w:hAnsi="Arial" w:cs="Arial"/>
          <w:b/>
          <w:bCs/>
          <w:color w:val="auto"/>
          <w:sz w:val="24"/>
          <w:szCs w:val="24"/>
          <w:u w:val="none"/>
        </w:rPr>
        <w:t xml:space="preserve"> (1 &amp; 2)</w:t>
      </w:r>
      <w:bookmarkEnd w:id="5"/>
    </w:p>
    <w:p w14:paraId="5F600B92" w14:textId="77777777" w:rsidR="0008655E" w:rsidRPr="008223E9" w:rsidRDefault="003E11D9" w:rsidP="003E11D9">
      <w:pPr>
        <w:pStyle w:val="ListParagraph"/>
        <w:numPr>
          <w:ilvl w:val="0"/>
          <w:numId w:val="13"/>
        </w:numPr>
        <w:rPr>
          <w:rFonts w:ascii="Arial" w:hAnsi="Arial" w:cs="Arial"/>
          <w:b/>
          <w:bCs/>
          <w:sz w:val="24"/>
          <w:szCs w:val="24"/>
        </w:rPr>
      </w:pPr>
      <w:r w:rsidRPr="008223E9">
        <w:rPr>
          <w:rFonts w:ascii="Arial" w:hAnsi="Arial" w:cs="Arial"/>
          <w:b/>
          <w:bCs/>
          <w:sz w:val="24"/>
          <w:szCs w:val="24"/>
        </w:rPr>
        <w:t>Numerator for Most or moderately effective contraception – within 3 day and 90 days of delivery (2 rates reported):</w:t>
      </w:r>
    </w:p>
    <w:p w14:paraId="1BD9C877" w14:textId="640B4A44" w:rsidR="003E11D9" w:rsidRPr="006A7A0C" w:rsidRDefault="003E11D9" w:rsidP="00060506">
      <w:pPr>
        <w:pStyle w:val="ListParagraph"/>
        <w:numPr>
          <w:ilvl w:val="1"/>
          <w:numId w:val="13"/>
        </w:numPr>
        <w:rPr>
          <w:rFonts w:ascii="Arial" w:hAnsi="Arial" w:cs="Arial"/>
          <w:b/>
          <w:bCs/>
        </w:rPr>
      </w:pPr>
      <w:r w:rsidRPr="008223E9">
        <w:rPr>
          <w:rFonts w:ascii="Arial" w:hAnsi="Arial" w:cs="Arial"/>
          <w:sz w:val="24"/>
          <w:szCs w:val="24"/>
        </w:rPr>
        <w:t>The eligible population that was provided a most or moderately effective method of contraception a)</w:t>
      </w:r>
      <w:r w:rsidRPr="006A7A0C">
        <w:rPr>
          <w:rFonts w:ascii="Arial" w:hAnsi="Arial" w:cs="Arial"/>
          <w:sz w:val="24"/>
          <w:szCs w:val="24"/>
        </w:rPr>
        <w:t xml:space="preserve"> in the immediate postpartum period of 3 days after delivery: and (b) within 90 days of delivery. The second category will also include the eligible population who were provided contraception in the first 3 days postpartum.</w:t>
      </w:r>
    </w:p>
    <w:p w14:paraId="12B13127" w14:textId="77777777" w:rsidR="00056C97" w:rsidRDefault="00056C97" w:rsidP="003E11D9">
      <w:pPr>
        <w:rPr>
          <w:rFonts w:ascii="Arial" w:hAnsi="Arial" w:cs="Arial"/>
          <w:b/>
          <w:bCs/>
        </w:rPr>
      </w:pPr>
    </w:p>
    <w:p w14:paraId="2A73BB87" w14:textId="77777777" w:rsidR="0008655E" w:rsidRPr="00056C97" w:rsidRDefault="00594843" w:rsidP="003E11D9">
      <w:pPr>
        <w:pStyle w:val="ListParagraph"/>
        <w:numPr>
          <w:ilvl w:val="0"/>
          <w:numId w:val="1"/>
        </w:numPr>
        <w:rPr>
          <w:rStyle w:val="Hyperlink"/>
          <w:rFonts w:ascii="Arial" w:hAnsi="Arial" w:cs="Arial"/>
          <w:b/>
          <w:bCs/>
          <w:color w:val="auto"/>
          <w:sz w:val="24"/>
          <w:szCs w:val="24"/>
          <w:u w:val="none"/>
        </w:rPr>
      </w:pPr>
      <w:r w:rsidRPr="00056C97">
        <w:rPr>
          <w:rStyle w:val="Hyperlink"/>
          <w:rFonts w:ascii="Arial" w:hAnsi="Arial" w:cs="Arial"/>
          <w:b/>
          <w:bCs/>
          <w:color w:val="auto"/>
          <w:sz w:val="24"/>
          <w:szCs w:val="24"/>
          <w:u w:val="none"/>
        </w:rPr>
        <w:t>NUMERATOR (Inclusions): (3 &amp; 4)</w:t>
      </w:r>
    </w:p>
    <w:p w14:paraId="4D33E719" w14:textId="77777777" w:rsidR="0008655E" w:rsidRPr="00056C97" w:rsidRDefault="003E11D9" w:rsidP="003E11D9">
      <w:pPr>
        <w:pStyle w:val="ListParagraph"/>
        <w:numPr>
          <w:ilvl w:val="0"/>
          <w:numId w:val="13"/>
        </w:numPr>
        <w:rPr>
          <w:rFonts w:ascii="Arial" w:hAnsi="Arial" w:cs="Arial"/>
          <w:b/>
          <w:bCs/>
          <w:sz w:val="24"/>
          <w:szCs w:val="24"/>
        </w:rPr>
      </w:pPr>
      <w:r w:rsidRPr="00056C97">
        <w:rPr>
          <w:rFonts w:ascii="Arial" w:hAnsi="Arial" w:cs="Arial"/>
          <w:b/>
          <w:bCs/>
          <w:sz w:val="24"/>
          <w:szCs w:val="24"/>
        </w:rPr>
        <w:t>Numerator for LARC – within 3 day and 90 days of delivery (2 rates reported):</w:t>
      </w:r>
    </w:p>
    <w:p w14:paraId="44A6CE9C" w14:textId="3B763FB1" w:rsidR="003E11D9" w:rsidRPr="00056C97" w:rsidRDefault="003E11D9" w:rsidP="006A7A0C">
      <w:pPr>
        <w:pStyle w:val="ListParagraph"/>
        <w:numPr>
          <w:ilvl w:val="1"/>
          <w:numId w:val="13"/>
        </w:numPr>
        <w:rPr>
          <w:rFonts w:ascii="Arial" w:hAnsi="Arial" w:cs="Arial"/>
          <w:b/>
          <w:bCs/>
          <w:sz w:val="24"/>
          <w:szCs w:val="24"/>
        </w:rPr>
      </w:pPr>
      <w:r w:rsidRPr="00056C97">
        <w:rPr>
          <w:rFonts w:ascii="Arial" w:hAnsi="Arial" w:cs="Arial"/>
          <w:sz w:val="24"/>
          <w:szCs w:val="24"/>
        </w:rPr>
        <w:t>The eligible population that was provided LARC method of contraception</w:t>
      </w:r>
      <w:r w:rsidR="00592487" w:rsidRPr="00056C97">
        <w:rPr>
          <w:rFonts w:ascii="Arial" w:hAnsi="Arial" w:cs="Arial"/>
          <w:sz w:val="24"/>
          <w:szCs w:val="24"/>
        </w:rPr>
        <w:t xml:space="preserve"> a) </w:t>
      </w:r>
      <w:r w:rsidRPr="00056C97">
        <w:rPr>
          <w:rFonts w:ascii="Arial" w:hAnsi="Arial" w:cs="Arial"/>
          <w:sz w:val="24"/>
          <w:szCs w:val="24"/>
        </w:rPr>
        <w:t>in the immediate postpartum period of 3 days after delivery: and (b) within 90 days of delivery. The second category will also include the eligible population who were provided LARC in the first 3 days postpartum.</w:t>
      </w:r>
    </w:p>
    <w:p w14:paraId="2DB6A925" w14:textId="77777777" w:rsidR="00C844DA" w:rsidRDefault="0008655E" w:rsidP="00BA6FDE">
      <w:pPr>
        <w:rPr>
          <w:rFonts w:ascii="Arial" w:hAnsi="Arial" w:cs="Arial"/>
          <w:b/>
          <w:bCs/>
        </w:rPr>
      </w:pPr>
      <w:r w:rsidRPr="00056C97">
        <w:rPr>
          <w:rFonts w:ascii="Arial" w:hAnsi="Arial" w:cs="Arial"/>
          <w:b/>
          <w:bCs/>
        </w:rPr>
        <w:t xml:space="preserve">              </w:t>
      </w:r>
    </w:p>
    <w:p w14:paraId="42D3BF29" w14:textId="2400753E" w:rsidR="00BA6FDE" w:rsidRPr="00056C97" w:rsidRDefault="00C844DA" w:rsidP="00BA6FDE">
      <w:pPr>
        <w:rPr>
          <w:rFonts w:ascii="Arial" w:hAnsi="Arial" w:cs="Arial"/>
          <w:b/>
          <w:bCs/>
        </w:rPr>
      </w:pPr>
      <w:r>
        <w:rPr>
          <w:rFonts w:ascii="Arial" w:hAnsi="Arial" w:cs="Arial"/>
          <w:b/>
          <w:bCs/>
        </w:rPr>
        <w:t xml:space="preserve">                      </w:t>
      </w:r>
      <w:r w:rsidR="00BA6FDE" w:rsidRPr="00056C97">
        <w:rPr>
          <w:rFonts w:ascii="Arial" w:hAnsi="Arial" w:cs="Arial"/>
          <w:b/>
          <w:bCs/>
        </w:rPr>
        <w:t xml:space="preserve">EXCLUDE: </w:t>
      </w:r>
      <w:r w:rsidR="00BA6FDE" w:rsidRPr="00056C97">
        <w:rPr>
          <w:rFonts w:ascii="Arial" w:hAnsi="Arial" w:cs="Arial"/>
        </w:rPr>
        <w:t>None</w:t>
      </w:r>
    </w:p>
    <w:p w14:paraId="3155EBC9" w14:textId="103A87FC" w:rsidR="001D0088" w:rsidRDefault="001D0088" w:rsidP="00BA6FDE">
      <w:pPr>
        <w:rPr>
          <w:rFonts w:ascii="Arial" w:hAnsi="Arial" w:cs="Arial"/>
        </w:rPr>
      </w:pPr>
    </w:p>
    <w:p w14:paraId="293EF223" w14:textId="77777777" w:rsidR="007B25DA" w:rsidRPr="00056C97" w:rsidRDefault="007B25DA" w:rsidP="00BA6FDE">
      <w:pPr>
        <w:rPr>
          <w:rFonts w:ascii="Arial" w:hAnsi="Arial" w:cs="Arial"/>
        </w:rPr>
      </w:pPr>
    </w:p>
    <w:p w14:paraId="7E5F188D" w14:textId="0AB858C1" w:rsidR="00512D83" w:rsidRPr="00056C97" w:rsidRDefault="00512D83" w:rsidP="00E63275">
      <w:pPr>
        <w:pStyle w:val="ListParagraph"/>
        <w:numPr>
          <w:ilvl w:val="0"/>
          <w:numId w:val="1"/>
        </w:numPr>
        <w:rPr>
          <w:rFonts w:ascii="Arial" w:hAnsi="Arial" w:cs="Arial"/>
          <w:b/>
          <w:bCs/>
          <w:sz w:val="24"/>
          <w:szCs w:val="24"/>
        </w:rPr>
      </w:pPr>
      <w:r w:rsidRPr="00056C97">
        <w:rPr>
          <w:rFonts w:ascii="Arial" w:hAnsi="Arial" w:cs="Arial"/>
          <w:b/>
          <w:bCs/>
          <w:sz w:val="24"/>
          <w:szCs w:val="24"/>
        </w:rPr>
        <w:t>A</w:t>
      </w:r>
      <w:r w:rsidR="00F93229" w:rsidRPr="00056C97">
        <w:rPr>
          <w:rFonts w:ascii="Arial" w:hAnsi="Arial" w:cs="Arial"/>
          <w:b/>
          <w:bCs/>
          <w:sz w:val="24"/>
          <w:szCs w:val="24"/>
        </w:rPr>
        <w:t>TTRIBUTION</w:t>
      </w:r>
      <w:r w:rsidRPr="00056C97">
        <w:rPr>
          <w:rFonts w:ascii="Arial" w:hAnsi="Arial" w:cs="Arial"/>
          <w:b/>
          <w:bCs/>
          <w:sz w:val="24"/>
          <w:szCs w:val="24"/>
        </w:rPr>
        <w:t>:</w:t>
      </w:r>
    </w:p>
    <w:p w14:paraId="213DE69D" w14:textId="77777777" w:rsidR="00512D83" w:rsidRPr="00512D83" w:rsidRDefault="00512D83" w:rsidP="00E63275">
      <w:pPr>
        <w:pStyle w:val="ListParagraph"/>
        <w:numPr>
          <w:ilvl w:val="0"/>
          <w:numId w:val="12"/>
        </w:numPr>
        <w:rPr>
          <w:rFonts w:ascii="Arial" w:eastAsiaTheme="minorHAnsi" w:hAnsi="Arial" w:cs="Arial"/>
          <w:sz w:val="24"/>
          <w:szCs w:val="24"/>
        </w:rPr>
      </w:pPr>
      <w:r w:rsidRPr="00512D83">
        <w:rPr>
          <w:rFonts w:ascii="Arial" w:hAnsi="Arial" w:cs="Arial"/>
          <w:sz w:val="24"/>
          <w:szCs w:val="24"/>
        </w:rPr>
        <w:t>Based on the Denominator Results, we will link the Mother’s</w:t>
      </w:r>
      <w:r w:rsidRPr="00512D83">
        <w:rPr>
          <w:rFonts w:ascii="Arial" w:hAnsi="Arial" w:cs="Arial"/>
          <w:b/>
          <w:bCs/>
          <w:i/>
          <w:iCs/>
          <w:sz w:val="24"/>
          <w:szCs w:val="24"/>
        </w:rPr>
        <w:t xml:space="preserve"> </w:t>
      </w:r>
      <w:r w:rsidRPr="00512D83">
        <w:rPr>
          <w:rFonts w:ascii="Arial" w:hAnsi="Arial" w:cs="Arial"/>
          <w:sz w:val="24"/>
          <w:szCs w:val="24"/>
        </w:rPr>
        <w:t>Delivery Claim back to the OB Provider Attribution group.</w:t>
      </w:r>
    </w:p>
    <w:p w14:paraId="5EC4E595" w14:textId="77777777" w:rsidR="00512D83" w:rsidRPr="00512D83" w:rsidRDefault="00512D83" w:rsidP="00E63275">
      <w:pPr>
        <w:pStyle w:val="ListParagraph"/>
        <w:numPr>
          <w:ilvl w:val="0"/>
          <w:numId w:val="12"/>
        </w:numPr>
        <w:rPr>
          <w:rFonts w:ascii="Arial" w:hAnsi="Arial" w:cs="Arial"/>
          <w:sz w:val="24"/>
          <w:szCs w:val="24"/>
        </w:rPr>
      </w:pPr>
      <w:r w:rsidRPr="00512D83">
        <w:rPr>
          <w:rFonts w:ascii="Arial" w:hAnsi="Arial" w:cs="Arial"/>
          <w:sz w:val="24"/>
          <w:szCs w:val="24"/>
        </w:rPr>
        <w:t>Join the delivery claim based on the Mother’s HOH where it is equal to the Baby’s HOH or the Baby’s HOH is the Mother’s ID.</w:t>
      </w:r>
    </w:p>
    <w:p w14:paraId="42A86915" w14:textId="77777777" w:rsidR="00512D83" w:rsidRPr="00512D83" w:rsidRDefault="00512D83" w:rsidP="00E63275">
      <w:pPr>
        <w:pStyle w:val="ListParagraph"/>
        <w:numPr>
          <w:ilvl w:val="0"/>
          <w:numId w:val="12"/>
        </w:numPr>
        <w:rPr>
          <w:rFonts w:ascii="Arial" w:hAnsi="Arial" w:cs="Arial"/>
          <w:sz w:val="24"/>
          <w:szCs w:val="24"/>
        </w:rPr>
      </w:pPr>
      <w:r w:rsidRPr="00512D83">
        <w:rPr>
          <w:rFonts w:ascii="Arial" w:hAnsi="Arial" w:cs="Arial"/>
          <w:sz w:val="24"/>
          <w:szCs w:val="24"/>
        </w:rPr>
        <w:lastRenderedPageBreak/>
        <w:t>Once the delivery claim has been matched by Mother/Baby, then group the Billing Provider ID into the Attribution Group.</w:t>
      </w:r>
    </w:p>
    <w:p w14:paraId="51D4304E" w14:textId="2470B38B" w:rsidR="00512D83" w:rsidRPr="00512D83" w:rsidRDefault="00512D83" w:rsidP="00E63275">
      <w:pPr>
        <w:pStyle w:val="ListParagraph"/>
        <w:numPr>
          <w:ilvl w:val="0"/>
          <w:numId w:val="12"/>
        </w:numPr>
        <w:rPr>
          <w:rFonts w:ascii="Arial" w:hAnsi="Arial" w:cs="Arial"/>
          <w:sz w:val="24"/>
          <w:szCs w:val="24"/>
        </w:rPr>
      </w:pPr>
      <w:r w:rsidRPr="00512D83">
        <w:rPr>
          <w:rFonts w:ascii="Arial" w:hAnsi="Arial" w:cs="Arial"/>
          <w:sz w:val="24"/>
          <w:szCs w:val="24"/>
        </w:rPr>
        <w:t>The summary for OB</w:t>
      </w:r>
      <w:r w:rsidR="00F93229">
        <w:rPr>
          <w:rFonts w:ascii="Arial" w:hAnsi="Arial" w:cs="Arial"/>
          <w:sz w:val="24"/>
          <w:szCs w:val="24"/>
        </w:rPr>
        <w:t xml:space="preserve"> </w:t>
      </w:r>
      <w:r w:rsidRPr="00512D83">
        <w:rPr>
          <w:rFonts w:ascii="Arial" w:hAnsi="Arial" w:cs="Arial"/>
          <w:sz w:val="24"/>
          <w:szCs w:val="24"/>
        </w:rPr>
        <w:t>Provider Attribution will provide the count of deliveries by Attribution group for both the numerator and denominator.</w:t>
      </w:r>
    </w:p>
    <w:p w14:paraId="64CA7B13" w14:textId="2E5B3469" w:rsidR="006A7A0C" w:rsidRDefault="006A7A0C" w:rsidP="00512D83">
      <w:pPr>
        <w:pStyle w:val="ListParagraph"/>
        <w:ind w:left="900"/>
        <w:rPr>
          <w:rFonts w:ascii="Arial" w:hAnsi="Arial" w:cs="Arial"/>
          <w:sz w:val="24"/>
          <w:szCs w:val="24"/>
        </w:rPr>
      </w:pPr>
    </w:p>
    <w:p w14:paraId="7BF6799B" w14:textId="39A42ADE" w:rsidR="005B15C1" w:rsidRDefault="005B15C1" w:rsidP="00512D83">
      <w:pPr>
        <w:pStyle w:val="ListParagraph"/>
        <w:ind w:left="900"/>
        <w:rPr>
          <w:rFonts w:ascii="Arial" w:hAnsi="Arial" w:cs="Arial"/>
          <w:sz w:val="24"/>
          <w:szCs w:val="24"/>
        </w:rPr>
      </w:pPr>
    </w:p>
    <w:p w14:paraId="3AB19983" w14:textId="77777777" w:rsidR="008A2A89" w:rsidRPr="004F2EC0" w:rsidRDefault="008A2A89" w:rsidP="008A2A89">
      <w:pPr>
        <w:pStyle w:val="StyleHeading1BottomSinglesolidlineGray-5015ptLin"/>
        <w:rPr>
          <w:color w:val="7A0019"/>
        </w:rPr>
      </w:pPr>
      <w:r w:rsidRPr="004F2EC0">
        <w:rPr>
          <w:color w:val="7A0019"/>
        </w:rPr>
        <w:t xml:space="preserve">3.0 </w:t>
      </w:r>
      <w:r>
        <w:rPr>
          <w:color w:val="7A0019"/>
        </w:rPr>
        <w:t>Report Layout</w:t>
      </w:r>
    </w:p>
    <w:p w14:paraId="203C3889" w14:textId="77777777" w:rsidR="008A2A89" w:rsidRPr="00C23C3E" w:rsidRDefault="008A2A89" w:rsidP="008A2A89">
      <w:pPr>
        <w:rPr>
          <w:rFonts w:ascii="Arial" w:eastAsia="Calibri" w:hAnsi="Arial" w:cs="Arial"/>
          <w:b/>
          <w:bCs/>
        </w:rPr>
      </w:pPr>
      <w:r w:rsidRPr="00C23C3E">
        <w:rPr>
          <w:rFonts w:ascii="Arial" w:eastAsia="Calibri" w:hAnsi="Arial" w:cs="Arial"/>
          <w:b/>
          <w:bCs/>
        </w:rPr>
        <w:t>Report Headers &amp; Footers:</w:t>
      </w:r>
    </w:p>
    <w:p w14:paraId="41519FFC" w14:textId="77777777" w:rsidR="008A2A89" w:rsidRDefault="008A2A89" w:rsidP="008A2A89">
      <w:pPr>
        <w:rPr>
          <w:rFonts w:ascii="Arial" w:eastAsia="Calibri" w:hAnsi="Arial" w:cs="Arial"/>
          <w:b/>
          <w:bCs/>
          <w:sz w:val="20"/>
          <w:szCs w:val="20"/>
        </w:rPr>
      </w:pPr>
    </w:p>
    <w:tbl>
      <w:tblPr>
        <w:tblStyle w:val="TableGrid"/>
        <w:tblW w:w="10435" w:type="dxa"/>
        <w:tblLook w:val="04A0" w:firstRow="1" w:lastRow="0" w:firstColumn="1" w:lastColumn="0" w:noHBand="0" w:noVBand="1"/>
      </w:tblPr>
      <w:tblGrid>
        <w:gridCol w:w="1615"/>
        <w:gridCol w:w="8820"/>
      </w:tblGrid>
      <w:tr w:rsidR="008A2A89" w:rsidRPr="00F96FEA" w14:paraId="59689660" w14:textId="77777777" w:rsidTr="00BF5DE1">
        <w:trPr>
          <w:trHeight w:val="278"/>
        </w:trPr>
        <w:tc>
          <w:tcPr>
            <w:tcW w:w="1615" w:type="dxa"/>
            <w:shd w:val="clear" w:color="auto" w:fill="7A0019"/>
          </w:tcPr>
          <w:p w14:paraId="73735392" w14:textId="77777777" w:rsidR="008A2A89" w:rsidRPr="00F96FEA" w:rsidRDefault="008A2A89" w:rsidP="006607BD">
            <w:pPr>
              <w:pStyle w:val="NoSpacing"/>
              <w:rPr>
                <w:rFonts w:ascii="Arial" w:hAnsi="Arial" w:cs="Arial"/>
                <w:b/>
                <w:color w:val="FFFFFF" w:themeColor="background1"/>
                <w:sz w:val="20"/>
                <w:szCs w:val="20"/>
              </w:rPr>
            </w:pPr>
            <w:r>
              <w:rPr>
                <w:rFonts w:ascii="Arial" w:hAnsi="Arial" w:cs="Arial"/>
                <w:b/>
                <w:color w:val="FFFFFF" w:themeColor="background1"/>
                <w:sz w:val="20"/>
                <w:szCs w:val="20"/>
              </w:rPr>
              <w:t>ID</w:t>
            </w:r>
          </w:p>
        </w:tc>
        <w:tc>
          <w:tcPr>
            <w:tcW w:w="8820" w:type="dxa"/>
            <w:shd w:val="clear" w:color="auto" w:fill="7A0019"/>
          </w:tcPr>
          <w:p w14:paraId="2A59FDC1" w14:textId="77777777" w:rsidR="008A2A89" w:rsidRPr="00F96FEA" w:rsidRDefault="008A2A89" w:rsidP="006607BD">
            <w:pPr>
              <w:pStyle w:val="NoSpacing"/>
              <w:rPr>
                <w:rFonts w:ascii="Arial" w:hAnsi="Arial" w:cs="Arial"/>
                <w:b/>
                <w:color w:val="FFFFFF" w:themeColor="background1"/>
                <w:sz w:val="20"/>
                <w:szCs w:val="20"/>
              </w:rPr>
            </w:pPr>
            <w:r>
              <w:rPr>
                <w:rFonts w:ascii="Arial" w:hAnsi="Arial" w:cs="Arial"/>
                <w:b/>
                <w:color w:val="FFFFFF" w:themeColor="background1"/>
                <w:sz w:val="20"/>
                <w:szCs w:val="20"/>
              </w:rPr>
              <w:t>Requirement</w:t>
            </w:r>
          </w:p>
        </w:tc>
      </w:tr>
      <w:tr w:rsidR="008A2A89" w:rsidRPr="00D94095" w14:paraId="2293464A" w14:textId="77777777" w:rsidTr="00BF5DE1">
        <w:tc>
          <w:tcPr>
            <w:tcW w:w="1615" w:type="dxa"/>
          </w:tcPr>
          <w:p w14:paraId="1C5DC2BC" w14:textId="77777777" w:rsidR="008A2A89" w:rsidRPr="00854BF2" w:rsidRDefault="008A2A89" w:rsidP="006607BD">
            <w:pPr>
              <w:rPr>
                <w:rFonts w:ascii="Arial" w:hAnsi="Arial" w:cs="Arial"/>
                <w:b/>
              </w:rPr>
            </w:pPr>
            <w:r w:rsidRPr="00854BF2">
              <w:rPr>
                <w:rFonts w:ascii="Arial" w:hAnsi="Arial" w:cs="Arial"/>
              </w:rPr>
              <w:t>Header</w:t>
            </w:r>
          </w:p>
        </w:tc>
        <w:tc>
          <w:tcPr>
            <w:tcW w:w="8820" w:type="dxa"/>
          </w:tcPr>
          <w:p w14:paraId="4067879D" w14:textId="77777777" w:rsidR="00240196" w:rsidRPr="00854BF2" w:rsidRDefault="00240196" w:rsidP="00240196">
            <w:pPr>
              <w:pStyle w:val="NoSpacing"/>
              <w:rPr>
                <w:rFonts w:ascii="Arial" w:hAnsi="Arial" w:cs="Arial"/>
                <w:sz w:val="24"/>
                <w:szCs w:val="24"/>
              </w:rPr>
            </w:pPr>
            <w:r w:rsidRPr="00854BF2">
              <w:rPr>
                <w:rFonts w:ascii="Arial" w:hAnsi="Arial" w:cs="Arial"/>
                <w:sz w:val="24"/>
                <w:szCs w:val="24"/>
              </w:rPr>
              <w:t>Font size 10</w:t>
            </w:r>
          </w:p>
          <w:p w14:paraId="5ECA79BC" w14:textId="77777777" w:rsidR="00240196" w:rsidRPr="00854BF2" w:rsidRDefault="00240196" w:rsidP="00240196">
            <w:pPr>
              <w:pStyle w:val="NoSpacing"/>
              <w:rPr>
                <w:rFonts w:ascii="Arial" w:hAnsi="Arial" w:cs="Arial"/>
                <w:sz w:val="24"/>
                <w:szCs w:val="24"/>
              </w:rPr>
            </w:pPr>
            <w:r w:rsidRPr="00854BF2">
              <w:rPr>
                <w:rFonts w:ascii="Arial" w:hAnsi="Arial" w:cs="Arial"/>
                <w:sz w:val="24"/>
                <w:szCs w:val="24"/>
              </w:rPr>
              <w:t>All fields are to be left-justified</w:t>
            </w:r>
          </w:p>
          <w:p w14:paraId="18AD0A20" w14:textId="77777777" w:rsidR="00240196" w:rsidRPr="00854BF2" w:rsidRDefault="00240196" w:rsidP="00240196">
            <w:pPr>
              <w:pStyle w:val="NoSpacing"/>
              <w:rPr>
                <w:rFonts w:ascii="Arial" w:hAnsi="Arial" w:cs="Arial"/>
                <w:b/>
                <w:bCs/>
                <w:sz w:val="24"/>
                <w:szCs w:val="24"/>
              </w:rPr>
            </w:pPr>
            <w:r w:rsidRPr="00854BF2">
              <w:rPr>
                <w:rFonts w:ascii="Arial" w:hAnsi="Arial" w:cs="Arial"/>
                <w:sz w:val="24"/>
                <w:szCs w:val="24"/>
              </w:rPr>
              <w:t>Line 1:</w:t>
            </w:r>
            <w:r w:rsidRPr="00854BF2">
              <w:rPr>
                <w:rFonts w:ascii="Arial" w:hAnsi="Arial" w:cs="Arial"/>
                <w:b/>
                <w:bCs/>
                <w:sz w:val="24"/>
                <w:szCs w:val="24"/>
              </w:rPr>
              <w:t xml:space="preserve"> Community Health Network of CT Program Logo</w:t>
            </w:r>
          </w:p>
          <w:p w14:paraId="2B3923D7" w14:textId="07124FE5" w:rsidR="00240196" w:rsidRPr="00854BF2" w:rsidRDefault="00240196" w:rsidP="00240196">
            <w:pPr>
              <w:pStyle w:val="NoSpacing"/>
              <w:rPr>
                <w:rFonts w:ascii="Arial" w:hAnsi="Arial" w:cs="Arial"/>
                <w:sz w:val="24"/>
                <w:szCs w:val="24"/>
              </w:rPr>
            </w:pPr>
            <w:r w:rsidRPr="00854BF2">
              <w:rPr>
                <w:rFonts w:ascii="Arial" w:hAnsi="Arial" w:cs="Arial"/>
                <w:sz w:val="24"/>
                <w:szCs w:val="24"/>
              </w:rPr>
              <w:t xml:space="preserve">Line 2: </w:t>
            </w:r>
            <w:r w:rsidRPr="00854BF2">
              <w:rPr>
                <w:rFonts w:ascii="Arial" w:hAnsi="Arial" w:cs="Arial"/>
                <w:b/>
                <w:bCs/>
                <w:sz w:val="24"/>
                <w:szCs w:val="24"/>
              </w:rPr>
              <w:t>REPORT NAME</w:t>
            </w:r>
            <w:r w:rsidRPr="00854BF2">
              <w:rPr>
                <w:rFonts w:ascii="Arial" w:hAnsi="Arial" w:cs="Arial"/>
                <w:sz w:val="24"/>
                <w:szCs w:val="24"/>
              </w:rPr>
              <w:t>:</w:t>
            </w:r>
            <w:r w:rsidRPr="00854BF2">
              <w:rPr>
                <w:rFonts w:ascii="Arial" w:hAnsi="Arial" w:cs="Arial"/>
                <w:bCs/>
                <w:sz w:val="24"/>
                <w:szCs w:val="24"/>
              </w:rPr>
              <w:t xml:space="preserve"> [</w:t>
            </w:r>
            <w:r w:rsidRPr="00854BF2">
              <w:rPr>
                <w:rFonts w:ascii="Arial" w:hAnsi="Arial" w:cs="Arial"/>
                <w:sz w:val="24"/>
                <w:szCs w:val="24"/>
              </w:rPr>
              <w:t>Contraceptive Care-Postpartum Women Ages 15-44]</w:t>
            </w:r>
          </w:p>
          <w:p w14:paraId="4A20AD12" w14:textId="09DAA006" w:rsidR="00240196" w:rsidRPr="00854BF2" w:rsidRDefault="00240196" w:rsidP="00240196">
            <w:pPr>
              <w:pStyle w:val="NoSpacing"/>
              <w:rPr>
                <w:rFonts w:ascii="Arial" w:hAnsi="Arial" w:cs="Arial"/>
                <w:sz w:val="24"/>
                <w:szCs w:val="24"/>
              </w:rPr>
            </w:pPr>
            <w:r w:rsidRPr="00854BF2">
              <w:rPr>
                <w:rFonts w:ascii="Arial" w:hAnsi="Arial" w:cs="Arial"/>
                <w:sz w:val="24"/>
                <w:szCs w:val="24"/>
              </w:rPr>
              <w:t xml:space="preserve">Line </w:t>
            </w:r>
            <w:r w:rsidR="009F1FAC" w:rsidRPr="00854BF2">
              <w:rPr>
                <w:rFonts w:ascii="Arial" w:hAnsi="Arial" w:cs="Arial"/>
                <w:sz w:val="24"/>
                <w:szCs w:val="24"/>
              </w:rPr>
              <w:t>3</w:t>
            </w:r>
            <w:r w:rsidRPr="00854BF2">
              <w:rPr>
                <w:rFonts w:ascii="Arial" w:hAnsi="Arial" w:cs="Arial"/>
                <w:b/>
                <w:bCs/>
                <w:sz w:val="24"/>
                <w:szCs w:val="24"/>
              </w:rPr>
              <w:t>: D</w:t>
            </w:r>
            <w:r w:rsidR="009F1FAC" w:rsidRPr="00854BF2">
              <w:rPr>
                <w:rFonts w:ascii="Arial" w:hAnsi="Arial" w:cs="Arial"/>
                <w:b/>
                <w:bCs/>
                <w:sz w:val="24"/>
                <w:szCs w:val="24"/>
              </w:rPr>
              <w:t>ESCRIPTION</w:t>
            </w:r>
            <w:r w:rsidRPr="00854BF2">
              <w:rPr>
                <w:rFonts w:ascii="Arial" w:hAnsi="Arial" w:cs="Arial"/>
                <w:b/>
                <w:bCs/>
                <w:sz w:val="24"/>
                <w:szCs w:val="24"/>
              </w:rPr>
              <w:t>:</w:t>
            </w:r>
            <w:r w:rsidRPr="00EE06E5">
              <w:rPr>
                <w:rFonts w:ascii="Arial" w:hAnsi="Arial" w:cs="Arial"/>
                <w:sz w:val="24"/>
                <w:szCs w:val="24"/>
              </w:rPr>
              <w:t xml:space="preserve"> [</w:t>
            </w:r>
            <w:r w:rsidRPr="00854BF2">
              <w:rPr>
                <w:rFonts w:ascii="Arial" w:hAnsi="Arial" w:cs="Arial"/>
                <w:sz w:val="24"/>
                <w:szCs w:val="24"/>
              </w:rPr>
              <w:t>This report include</w:t>
            </w:r>
            <w:r w:rsidR="007B2151" w:rsidRPr="00854BF2">
              <w:rPr>
                <w:rFonts w:ascii="Arial" w:hAnsi="Arial" w:cs="Arial"/>
                <w:sz w:val="24"/>
                <w:szCs w:val="24"/>
              </w:rPr>
              <w:t>s</w:t>
            </w:r>
            <w:r w:rsidRPr="00854BF2">
              <w:rPr>
                <w:rFonts w:ascii="Arial" w:hAnsi="Arial" w:cs="Arial"/>
                <w:sz w:val="24"/>
                <w:szCs w:val="24"/>
              </w:rPr>
              <w:t xml:space="preserve"> </w:t>
            </w:r>
            <w:r w:rsidR="007B2151" w:rsidRPr="00854BF2">
              <w:rPr>
                <w:rFonts w:ascii="Arial" w:hAnsi="Arial" w:cs="Arial"/>
                <w:sz w:val="24"/>
                <w:szCs w:val="24"/>
              </w:rPr>
              <w:t>m</w:t>
            </w:r>
            <w:r w:rsidRPr="00854BF2">
              <w:rPr>
                <w:rFonts w:ascii="Arial" w:hAnsi="Arial" w:cs="Arial"/>
                <w:sz w:val="24"/>
                <w:szCs w:val="24"/>
              </w:rPr>
              <w:t xml:space="preserve">others with Live Deliveries and the Rate of Contraceptive use within </w:t>
            </w:r>
            <w:r w:rsidR="009F1FAC" w:rsidRPr="00854BF2">
              <w:rPr>
                <w:rFonts w:ascii="Arial" w:hAnsi="Arial" w:cs="Arial"/>
                <w:sz w:val="24"/>
                <w:szCs w:val="24"/>
              </w:rPr>
              <w:t>9</w:t>
            </w:r>
            <w:r w:rsidRPr="00854BF2">
              <w:rPr>
                <w:rFonts w:ascii="Arial" w:hAnsi="Arial" w:cs="Arial"/>
                <w:sz w:val="24"/>
                <w:szCs w:val="24"/>
              </w:rPr>
              <w:t>0 days of Delivery]</w:t>
            </w:r>
          </w:p>
          <w:p w14:paraId="629C6DB1" w14:textId="43C69921" w:rsidR="00240196" w:rsidRPr="00854BF2" w:rsidRDefault="00240196" w:rsidP="00240196">
            <w:pPr>
              <w:pStyle w:val="NoSpacing"/>
              <w:rPr>
                <w:rFonts w:ascii="Arial" w:hAnsi="Arial" w:cs="Arial"/>
                <w:sz w:val="24"/>
                <w:szCs w:val="24"/>
              </w:rPr>
            </w:pPr>
            <w:r w:rsidRPr="00854BF2">
              <w:rPr>
                <w:rFonts w:ascii="Arial" w:hAnsi="Arial" w:cs="Arial"/>
                <w:sz w:val="24"/>
                <w:szCs w:val="24"/>
              </w:rPr>
              <w:t xml:space="preserve">Line </w:t>
            </w:r>
            <w:r w:rsidR="009F1FAC" w:rsidRPr="00854BF2">
              <w:rPr>
                <w:rFonts w:ascii="Arial" w:hAnsi="Arial" w:cs="Arial"/>
                <w:sz w:val="24"/>
                <w:szCs w:val="24"/>
              </w:rPr>
              <w:t>4</w:t>
            </w:r>
            <w:r w:rsidRPr="00854BF2">
              <w:rPr>
                <w:rFonts w:ascii="Arial" w:hAnsi="Arial" w:cs="Arial"/>
                <w:sz w:val="24"/>
                <w:szCs w:val="24"/>
              </w:rPr>
              <w:t xml:space="preserve">: </w:t>
            </w:r>
            <w:r w:rsidRPr="00854BF2">
              <w:rPr>
                <w:rFonts w:ascii="Arial" w:hAnsi="Arial" w:cs="Arial"/>
                <w:b/>
                <w:sz w:val="24"/>
                <w:szCs w:val="24"/>
              </w:rPr>
              <w:t>D</w:t>
            </w:r>
            <w:r w:rsidR="009F1FAC" w:rsidRPr="00854BF2">
              <w:rPr>
                <w:rFonts w:ascii="Arial" w:hAnsi="Arial" w:cs="Arial"/>
                <w:b/>
                <w:sz w:val="24"/>
                <w:szCs w:val="24"/>
              </w:rPr>
              <w:t>ATE RANGE</w:t>
            </w:r>
            <w:r w:rsidRPr="00854BF2">
              <w:rPr>
                <w:rFonts w:ascii="Arial" w:hAnsi="Arial" w:cs="Arial"/>
                <w:b/>
                <w:sz w:val="24"/>
                <w:szCs w:val="24"/>
              </w:rPr>
              <w:t>:</w:t>
            </w:r>
            <w:r w:rsidRPr="00854BF2">
              <w:rPr>
                <w:rFonts w:ascii="Arial" w:hAnsi="Arial" w:cs="Arial"/>
                <w:sz w:val="24"/>
                <w:szCs w:val="24"/>
              </w:rPr>
              <w:t xml:space="preserve"> [1/1/YYYY – 12/31/YYYY] </w:t>
            </w:r>
          </w:p>
          <w:p w14:paraId="3DE2139E" w14:textId="1E82E0B9" w:rsidR="009F1FAC" w:rsidRPr="00854BF2" w:rsidRDefault="009F1FAC" w:rsidP="009F1FAC">
            <w:pPr>
              <w:pStyle w:val="NoSpacing"/>
              <w:rPr>
                <w:rFonts w:ascii="Arial" w:hAnsi="Arial" w:cs="Arial"/>
                <w:sz w:val="24"/>
                <w:szCs w:val="24"/>
              </w:rPr>
            </w:pPr>
            <w:r w:rsidRPr="00854BF2">
              <w:rPr>
                <w:rFonts w:ascii="Arial" w:hAnsi="Arial" w:cs="Arial"/>
                <w:sz w:val="24"/>
                <w:szCs w:val="24"/>
              </w:rPr>
              <w:t xml:space="preserve">Line 5: </w:t>
            </w:r>
            <w:r w:rsidRPr="00854BF2">
              <w:rPr>
                <w:rFonts w:ascii="Arial" w:hAnsi="Arial" w:cs="Arial"/>
                <w:b/>
                <w:sz w:val="24"/>
                <w:szCs w:val="24"/>
              </w:rPr>
              <w:t>MEMBERSHIP:</w:t>
            </w:r>
            <w:r w:rsidRPr="00854BF2">
              <w:rPr>
                <w:rFonts w:ascii="Arial" w:hAnsi="Arial" w:cs="Arial"/>
                <w:sz w:val="24"/>
                <w:szCs w:val="24"/>
              </w:rPr>
              <w:t xml:space="preserve"> [HUSKY Programs A, B, C, D]</w:t>
            </w:r>
          </w:p>
          <w:p w14:paraId="56FCEEF1" w14:textId="303E5446" w:rsidR="00240196" w:rsidRPr="00854BF2" w:rsidRDefault="00240196" w:rsidP="006607BD">
            <w:pPr>
              <w:pStyle w:val="NoSpacing"/>
              <w:rPr>
                <w:rFonts w:ascii="Arial" w:hAnsi="Arial" w:cs="Arial"/>
                <w:sz w:val="24"/>
                <w:szCs w:val="24"/>
              </w:rPr>
            </w:pPr>
            <w:r w:rsidRPr="00854BF2">
              <w:rPr>
                <w:rFonts w:ascii="Arial" w:hAnsi="Arial" w:cs="Arial"/>
                <w:sz w:val="24"/>
                <w:szCs w:val="24"/>
              </w:rPr>
              <w:t xml:space="preserve">Line 6: </w:t>
            </w:r>
            <w:r w:rsidRPr="00854BF2">
              <w:rPr>
                <w:rFonts w:ascii="Arial" w:hAnsi="Arial" w:cs="Arial"/>
                <w:b/>
                <w:bCs/>
                <w:sz w:val="24"/>
                <w:szCs w:val="24"/>
              </w:rPr>
              <w:t>E</w:t>
            </w:r>
            <w:r w:rsidR="009F1FAC" w:rsidRPr="00854BF2">
              <w:rPr>
                <w:rFonts w:ascii="Arial" w:hAnsi="Arial" w:cs="Arial"/>
                <w:b/>
                <w:bCs/>
                <w:sz w:val="24"/>
                <w:szCs w:val="24"/>
              </w:rPr>
              <w:t>XCLUSIONS</w:t>
            </w:r>
            <w:r w:rsidRPr="00854BF2">
              <w:rPr>
                <w:rFonts w:ascii="Arial" w:hAnsi="Arial" w:cs="Arial"/>
                <w:b/>
                <w:bCs/>
                <w:sz w:val="24"/>
                <w:szCs w:val="24"/>
              </w:rPr>
              <w:t>:</w:t>
            </w:r>
            <w:r w:rsidR="00396420" w:rsidRPr="00854BF2">
              <w:rPr>
                <w:rFonts w:ascii="Arial" w:hAnsi="Arial" w:cs="Arial"/>
                <w:sz w:val="24"/>
                <w:szCs w:val="24"/>
              </w:rPr>
              <w:t>[Dual Eligible Members</w:t>
            </w:r>
            <w:r w:rsidR="007B25DA">
              <w:rPr>
                <w:rFonts w:ascii="Arial" w:hAnsi="Arial" w:cs="Arial"/>
                <w:sz w:val="24"/>
                <w:szCs w:val="24"/>
              </w:rPr>
              <w:t xml:space="preserve"> &amp;</w:t>
            </w:r>
            <w:r w:rsidR="00396420" w:rsidRPr="00854BF2">
              <w:rPr>
                <w:rFonts w:ascii="Arial" w:hAnsi="Arial" w:cs="Arial"/>
                <w:sz w:val="24"/>
                <w:szCs w:val="24"/>
              </w:rPr>
              <w:t xml:space="preserve"> Limited Benefit]</w:t>
            </w:r>
          </w:p>
          <w:p w14:paraId="5F740462" w14:textId="77777777" w:rsidR="008A2A89" w:rsidRPr="00854BF2" w:rsidRDefault="008A2A89" w:rsidP="006607BD">
            <w:pPr>
              <w:pStyle w:val="NoSpacing"/>
              <w:rPr>
                <w:rFonts w:ascii="Arial" w:hAnsi="Arial" w:cs="Arial"/>
                <w:sz w:val="24"/>
                <w:szCs w:val="24"/>
              </w:rPr>
            </w:pPr>
            <w:r w:rsidRPr="00854BF2">
              <w:rPr>
                <w:rFonts w:ascii="Arial" w:hAnsi="Arial" w:cs="Arial"/>
                <w:sz w:val="24"/>
                <w:szCs w:val="24"/>
              </w:rPr>
              <w:t xml:space="preserve"> </w:t>
            </w:r>
          </w:p>
          <w:p w14:paraId="4C3DEDD3" w14:textId="77777777" w:rsidR="008A2A89" w:rsidRDefault="00AF4DBB" w:rsidP="006607BD">
            <w:pPr>
              <w:rPr>
                <w:rFonts w:ascii="Arial" w:hAnsi="Arial" w:cs="Arial"/>
              </w:rPr>
            </w:pPr>
            <w:r w:rsidRPr="00854BF2">
              <w:rPr>
                <w:rFonts w:ascii="Arial" w:hAnsi="Arial" w:cs="Arial"/>
                <w:noProof/>
              </w:rPr>
            </w:r>
            <w:r w:rsidR="00AF4DBB" w:rsidRPr="00854BF2">
              <w:rPr>
                <w:rFonts w:ascii="Arial" w:hAnsi="Arial" w:cs="Arial"/>
                <w:noProof/>
              </w:rPr>
              <w:object w:dxaOrig="1910" w:dyaOrig="1213" w14:anchorId="2316B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0.75pt;height:42.2pt;mso-width-percent:0;mso-height-percent:0;mso-width-percent:0;mso-height-percent:0" o:ole="">
                  <v:imagedata r:id="rId7" o:title=""/>
                </v:shape>
                <o:OLEObject Type="Embed" ProgID="Package" ShapeID="_x0000_i1025" DrawAspect="Icon" ObjectID="_1794137062" r:id="rId8"/>
              </w:object>
            </w:r>
          </w:p>
          <w:p w14:paraId="00D911FA" w14:textId="4A236DF3" w:rsidR="007F33C1" w:rsidRPr="00854BF2" w:rsidRDefault="007F33C1" w:rsidP="006607BD">
            <w:pPr>
              <w:rPr>
                <w:rFonts w:ascii="Arial" w:hAnsi="Arial" w:cs="Arial"/>
              </w:rPr>
            </w:pPr>
          </w:p>
        </w:tc>
      </w:tr>
      <w:tr w:rsidR="008A2A89" w:rsidRPr="00D94095" w14:paraId="1D3E5E4B" w14:textId="77777777" w:rsidTr="00BF5DE1">
        <w:tc>
          <w:tcPr>
            <w:tcW w:w="1615" w:type="dxa"/>
          </w:tcPr>
          <w:p w14:paraId="06FC4DA5" w14:textId="77777777" w:rsidR="008A2A89" w:rsidRPr="00854BF2" w:rsidRDefault="008A2A89" w:rsidP="006607BD">
            <w:pPr>
              <w:rPr>
                <w:rFonts w:ascii="Arial" w:hAnsi="Arial" w:cs="Arial"/>
              </w:rPr>
            </w:pPr>
            <w:r w:rsidRPr="00854BF2">
              <w:rPr>
                <w:rFonts w:ascii="Arial" w:hAnsi="Arial" w:cs="Arial"/>
              </w:rPr>
              <w:t>Footer</w:t>
            </w:r>
          </w:p>
        </w:tc>
        <w:tc>
          <w:tcPr>
            <w:tcW w:w="8820" w:type="dxa"/>
          </w:tcPr>
          <w:p w14:paraId="183B59DF" w14:textId="77777777" w:rsidR="008A2A89" w:rsidRPr="00854BF2" w:rsidRDefault="008A2A89" w:rsidP="006607BD">
            <w:pPr>
              <w:pStyle w:val="NoSpacing"/>
              <w:rPr>
                <w:rFonts w:ascii="Arial" w:hAnsi="Arial" w:cs="Arial"/>
                <w:sz w:val="24"/>
                <w:szCs w:val="24"/>
              </w:rPr>
            </w:pPr>
            <w:r w:rsidRPr="00854BF2">
              <w:rPr>
                <w:rFonts w:ascii="Arial" w:hAnsi="Arial" w:cs="Arial"/>
                <w:sz w:val="24"/>
                <w:szCs w:val="24"/>
              </w:rPr>
              <w:t>Font size 10</w:t>
            </w:r>
          </w:p>
          <w:p w14:paraId="37F36E35" w14:textId="77777777" w:rsidR="008A2A89" w:rsidRPr="00854BF2" w:rsidRDefault="008A2A89" w:rsidP="006607BD">
            <w:pPr>
              <w:pStyle w:val="NoSpacing"/>
              <w:rPr>
                <w:rFonts w:ascii="Arial" w:hAnsi="Arial" w:cs="Arial"/>
                <w:sz w:val="24"/>
                <w:szCs w:val="24"/>
              </w:rPr>
            </w:pPr>
            <w:r w:rsidRPr="00854BF2">
              <w:rPr>
                <w:rFonts w:ascii="Arial" w:hAnsi="Arial" w:cs="Arial"/>
                <w:sz w:val="24"/>
                <w:szCs w:val="24"/>
              </w:rPr>
              <w:t xml:space="preserve">Left: </w:t>
            </w:r>
            <w:r w:rsidRPr="00854BF2">
              <w:rPr>
                <w:rFonts w:ascii="Arial" w:hAnsi="Arial" w:cs="Arial"/>
                <w:b/>
                <w:bCs/>
                <w:sz w:val="24"/>
                <w:szCs w:val="24"/>
              </w:rPr>
              <w:t>Case/CI#:</w:t>
            </w:r>
            <w:r w:rsidRPr="00854BF2">
              <w:rPr>
                <w:rFonts w:ascii="Arial" w:hAnsi="Arial" w:cs="Arial"/>
                <w:sz w:val="24"/>
                <w:szCs w:val="24"/>
              </w:rPr>
              <w:t xml:space="preserve"> </w:t>
            </w:r>
          </w:p>
          <w:p w14:paraId="10D7AD34" w14:textId="77777777" w:rsidR="008A2A89" w:rsidRPr="00854BF2" w:rsidRDefault="008A2A89" w:rsidP="006607BD">
            <w:pPr>
              <w:pStyle w:val="NoSpacing"/>
              <w:rPr>
                <w:rFonts w:ascii="Arial" w:hAnsi="Arial" w:cs="Arial"/>
                <w:sz w:val="24"/>
                <w:szCs w:val="24"/>
              </w:rPr>
            </w:pPr>
            <w:r w:rsidRPr="00854BF2">
              <w:rPr>
                <w:rFonts w:ascii="Arial" w:hAnsi="Arial" w:cs="Arial"/>
                <w:sz w:val="24"/>
                <w:szCs w:val="24"/>
              </w:rPr>
              <w:t xml:space="preserve">Middle: </w:t>
            </w:r>
            <w:r w:rsidRPr="00854BF2">
              <w:rPr>
                <w:rFonts w:ascii="Arial" w:hAnsi="Arial" w:cs="Arial"/>
                <w:b/>
                <w:bCs/>
                <w:sz w:val="24"/>
                <w:szCs w:val="24"/>
              </w:rPr>
              <w:t>Page 1 of XXX</w:t>
            </w:r>
          </w:p>
          <w:p w14:paraId="3D1C59B1" w14:textId="77777777" w:rsidR="008A2A89" w:rsidRPr="00854BF2" w:rsidRDefault="008A2A89" w:rsidP="006607BD">
            <w:pPr>
              <w:pStyle w:val="NoSpacing"/>
              <w:rPr>
                <w:rFonts w:ascii="Arial" w:hAnsi="Arial" w:cs="Arial"/>
                <w:sz w:val="24"/>
                <w:szCs w:val="24"/>
              </w:rPr>
            </w:pPr>
            <w:r w:rsidRPr="00854BF2">
              <w:rPr>
                <w:rFonts w:ascii="Arial" w:hAnsi="Arial" w:cs="Arial"/>
                <w:sz w:val="24"/>
                <w:szCs w:val="24"/>
              </w:rPr>
              <w:t xml:space="preserve">Right: </w:t>
            </w:r>
            <w:r w:rsidRPr="00854BF2">
              <w:rPr>
                <w:rFonts w:ascii="Arial" w:hAnsi="Arial" w:cs="Arial"/>
                <w:b/>
                <w:sz w:val="24"/>
                <w:szCs w:val="24"/>
              </w:rPr>
              <w:t xml:space="preserve">Report </w:t>
            </w:r>
            <w:r w:rsidRPr="00854BF2">
              <w:rPr>
                <w:rFonts w:ascii="Arial" w:hAnsi="Arial" w:cs="Arial"/>
                <w:b/>
                <w:bCs/>
                <w:sz w:val="24"/>
                <w:szCs w:val="24"/>
              </w:rPr>
              <w:t>Run Date</w:t>
            </w:r>
            <w:r w:rsidRPr="00854BF2">
              <w:rPr>
                <w:rFonts w:ascii="Arial" w:hAnsi="Arial" w:cs="Arial"/>
                <w:sz w:val="24"/>
                <w:szCs w:val="24"/>
              </w:rPr>
              <w:t xml:space="preserve">: mm/dd/yyyy  </w:t>
            </w:r>
          </w:p>
          <w:p w14:paraId="03A99ED1" w14:textId="77777777" w:rsidR="008A2A89" w:rsidRPr="00854BF2" w:rsidRDefault="008A2A89" w:rsidP="006607BD">
            <w:pPr>
              <w:rPr>
                <w:rFonts w:ascii="Arial" w:hAnsi="Arial" w:cs="Arial"/>
              </w:rPr>
            </w:pPr>
          </w:p>
        </w:tc>
      </w:tr>
      <w:tr w:rsidR="000E4B0B" w:rsidRPr="00D94095" w14:paraId="4CAC1E84" w14:textId="77777777" w:rsidTr="00BF5DE1">
        <w:tc>
          <w:tcPr>
            <w:tcW w:w="1615" w:type="dxa"/>
          </w:tcPr>
          <w:p w14:paraId="7CB416B8" w14:textId="50CAF271" w:rsidR="000E4B0B" w:rsidRPr="00DC0D56" w:rsidRDefault="000E4B0B" w:rsidP="000E4B0B">
            <w:pPr>
              <w:rPr>
                <w:rFonts w:ascii="Arial" w:hAnsi="Arial" w:cs="Arial"/>
              </w:rPr>
            </w:pPr>
            <w:r w:rsidRPr="00DC0D56">
              <w:rPr>
                <w:rFonts w:ascii="Arial" w:hAnsi="Arial" w:cs="Arial"/>
              </w:rPr>
              <w:t>Output</w:t>
            </w:r>
          </w:p>
        </w:tc>
        <w:tc>
          <w:tcPr>
            <w:tcW w:w="8820" w:type="dxa"/>
          </w:tcPr>
          <w:p w14:paraId="32B2A680" w14:textId="3C689B34" w:rsidR="000E4B0B" w:rsidRPr="00DC0D56" w:rsidRDefault="000E4B0B" w:rsidP="000E4B0B">
            <w:pPr>
              <w:pStyle w:val="NoSpacing"/>
              <w:rPr>
                <w:rFonts w:ascii="Arial" w:hAnsi="Arial" w:cs="Arial"/>
                <w:b/>
                <w:bCs/>
                <w:sz w:val="24"/>
                <w:szCs w:val="24"/>
              </w:rPr>
            </w:pPr>
            <w:r w:rsidRPr="00DC0D56">
              <w:rPr>
                <w:rFonts w:ascii="Arial" w:hAnsi="Arial" w:cs="Arial"/>
                <w:b/>
                <w:bCs/>
                <w:sz w:val="24"/>
                <w:szCs w:val="24"/>
              </w:rPr>
              <w:t xml:space="preserve">Sample Report attached as </w:t>
            </w:r>
            <w:r w:rsidR="00584AF6" w:rsidRPr="00DC0D56">
              <w:rPr>
                <w:rFonts w:ascii="Arial" w:hAnsi="Arial" w:cs="Arial"/>
                <w:b/>
                <w:bCs/>
                <w:sz w:val="24"/>
                <w:szCs w:val="24"/>
              </w:rPr>
              <w:t>of 0</w:t>
            </w:r>
            <w:r w:rsidR="007F33C1" w:rsidRPr="00DC0D56">
              <w:rPr>
                <w:rFonts w:ascii="Arial" w:hAnsi="Arial" w:cs="Arial"/>
                <w:b/>
                <w:bCs/>
                <w:sz w:val="24"/>
                <w:szCs w:val="24"/>
              </w:rPr>
              <w:t>5.16</w:t>
            </w:r>
            <w:r w:rsidR="00584AF6" w:rsidRPr="00DC0D56">
              <w:rPr>
                <w:rFonts w:ascii="Arial" w:hAnsi="Arial" w:cs="Arial"/>
                <w:b/>
                <w:bCs/>
                <w:sz w:val="24"/>
                <w:szCs w:val="24"/>
              </w:rPr>
              <w:t xml:space="preserve">.2023: </w:t>
            </w:r>
          </w:p>
          <w:p w14:paraId="1FBF5410" w14:textId="15707A09" w:rsidR="00EB1D5C" w:rsidRPr="00DC0D56" w:rsidRDefault="00AF4DBB" w:rsidP="000E4B0B">
            <w:pPr>
              <w:pStyle w:val="NoSpacing"/>
              <w:rPr>
                <w:rFonts w:ascii="Arial" w:hAnsi="Arial" w:cs="Arial"/>
                <w:b/>
                <w:bCs/>
                <w:sz w:val="24"/>
                <w:szCs w:val="24"/>
              </w:rPr>
            </w:pPr>
            <w:r w:rsidRPr="00DC0D56">
              <w:rPr>
                <w:rFonts w:ascii="Arial" w:hAnsi="Arial" w:cs="Arial"/>
                <w:b/>
                <w:bCs/>
                <w:noProof/>
                <w:sz w:val="24"/>
                <w:szCs w:val="24"/>
              </w:rPr>
            </w:r>
            <w:r w:rsidR="00AF4DBB" w:rsidRPr="00DC0D56">
              <w:rPr>
                <w:rFonts w:ascii="Arial" w:hAnsi="Arial" w:cs="Arial"/>
                <w:b/>
                <w:bCs/>
                <w:noProof/>
                <w:sz w:val="24"/>
                <w:szCs w:val="24"/>
              </w:rPr>
              <w:object w:dxaOrig="1499" w:dyaOrig="990" w14:anchorId="17065A1A">
                <v:shape id="_x0000_i1026" type="#_x0000_t75" alt="" style="width:75.1pt;height:49.05pt;mso-width-percent:0;mso-height-percent:0;mso-width-percent:0;mso-height-percent:0" o:ole="">
                  <v:imagedata r:id="rId9" o:title=""/>
                </v:shape>
                <o:OLEObject Type="Embed" ProgID="Excel.Sheet.12" ShapeID="_x0000_i1026" DrawAspect="Icon" ObjectID="_1794137063" r:id="rId10"/>
              </w:object>
            </w:r>
          </w:p>
          <w:p w14:paraId="5DF2F4F4" w14:textId="2E7871AD" w:rsidR="00EE06E5" w:rsidRPr="00DC0D56" w:rsidRDefault="00EE06E5" w:rsidP="000E4B0B">
            <w:pPr>
              <w:pStyle w:val="NoSpacing"/>
              <w:rPr>
                <w:rFonts w:ascii="Arial" w:hAnsi="Arial" w:cs="Arial"/>
                <w:b/>
                <w:bCs/>
                <w:sz w:val="24"/>
                <w:szCs w:val="24"/>
              </w:rPr>
            </w:pPr>
          </w:p>
        </w:tc>
      </w:tr>
    </w:tbl>
    <w:p w14:paraId="49477FD9" w14:textId="570087D0" w:rsidR="004359C5" w:rsidRDefault="004359C5" w:rsidP="004F7D0E">
      <w:pPr>
        <w:rPr>
          <w:rFonts w:ascii="Arial" w:eastAsia="Calibri" w:hAnsi="Arial" w:cs="Arial"/>
          <w:b/>
          <w:bCs/>
        </w:rPr>
      </w:pPr>
    </w:p>
    <w:p w14:paraId="6DB3D495" w14:textId="26EF5C87" w:rsidR="004359C5" w:rsidRDefault="004359C5" w:rsidP="004F7D0E">
      <w:pPr>
        <w:rPr>
          <w:rFonts w:ascii="Arial" w:eastAsia="Calibri" w:hAnsi="Arial" w:cs="Arial"/>
          <w:b/>
          <w:bCs/>
        </w:rPr>
      </w:pPr>
    </w:p>
    <w:p w14:paraId="47BD7F62" w14:textId="66E76136" w:rsidR="004359C5" w:rsidRDefault="004359C5" w:rsidP="004F7D0E">
      <w:pPr>
        <w:rPr>
          <w:rFonts w:ascii="Arial" w:eastAsia="Calibri" w:hAnsi="Arial" w:cs="Arial"/>
          <w:b/>
          <w:bCs/>
        </w:rPr>
      </w:pPr>
    </w:p>
    <w:p w14:paraId="55894D1A" w14:textId="2F6FEF58" w:rsidR="00EB1D5C" w:rsidRDefault="00EB1D5C" w:rsidP="004F7D0E">
      <w:pPr>
        <w:rPr>
          <w:rFonts w:ascii="Arial" w:eastAsia="Calibri" w:hAnsi="Arial" w:cs="Arial"/>
          <w:b/>
          <w:bCs/>
        </w:rPr>
      </w:pPr>
    </w:p>
    <w:p w14:paraId="743DD5B0" w14:textId="033BAF29" w:rsidR="00BD320F" w:rsidRDefault="00BD320F" w:rsidP="004F7D0E">
      <w:pPr>
        <w:rPr>
          <w:rFonts w:ascii="Arial" w:eastAsia="Calibri" w:hAnsi="Arial" w:cs="Arial"/>
          <w:b/>
          <w:bCs/>
        </w:rPr>
      </w:pPr>
    </w:p>
    <w:p w14:paraId="23BB72DD" w14:textId="77777777" w:rsidR="00BD320F" w:rsidRDefault="00BD320F" w:rsidP="004F7D0E">
      <w:pPr>
        <w:rPr>
          <w:rFonts w:ascii="Arial" w:eastAsia="Calibri" w:hAnsi="Arial" w:cs="Arial"/>
          <w:b/>
          <w:bCs/>
        </w:rPr>
      </w:pPr>
    </w:p>
    <w:p w14:paraId="392135A7" w14:textId="4A14258E" w:rsidR="005B15C1" w:rsidRDefault="005B15C1" w:rsidP="004F7D0E">
      <w:pPr>
        <w:rPr>
          <w:rFonts w:ascii="Arial" w:eastAsia="Calibri" w:hAnsi="Arial" w:cs="Arial"/>
          <w:b/>
          <w:bCs/>
        </w:rPr>
      </w:pPr>
    </w:p>
    <w:p w14:paraId="01F182EB" w14:textId="29382C0B" w:rsidR="005B15C1" w:rsidRDefault="005B15C1" w:rsidP="004F7D0E">
      <w:pPr>
        <w:rPr>
          <w:rFonts w:ascii="Arial" w:eastAsia="Calibri" w:hAnsi="Arial" w:cs="Arial"/>
          <w:b/>
          <w:bCs/>
        </w:rPr>
      </w:pPr>
    </w:p>
    <w:p w14:paraId="6AFE5E17" w14:textId="3B6C7CC3" w:rsidR="005B15C1" w:rsidRDefault="005B15C1" w:rsidP="00DA306F">
      <w:pPr>
        <w:rPr>
          <w:rFonts w:eastAsia="Calibri"/>
        </w:rPr>
      </w:pPr>
    </w:p>
    <w:p w14:paraId="71B963F4" w14:textId="297D5C37" w:rsidR="004F7D0E" w:rsidRPr="00791C31" w:rsidRDefault="004F7D0E" w:rsidP="004F7D0E">
      <w:pPr>
        <w:rPr>
          <w:rFonts w:ascii="Arial" w:eastAsia="Calibri" w:hAnsi="Arial" w:cs="Arial"/>
          <w:b/>
          <w:bCs/>
        </w:rPr>
      </w:pPr>
      <w:r w:rsidRPr="00791C31">
        <w:rPr>
          <w:rFonts w:ascii="Arial" w:eastAsia="Calibri" w:hAnsi="Arial" w:cs="Arial"/>
          <w:b/>
          <w:bCs/>
        </w:rPr>
        <w:lastRenderedPageBreak/>
        <w:t>Summary: Table</w:t>
      </w:r>
      <w:r>
        <w:rPr>
          <w:rFonts w:ascii="Arial" w:eastAsia="Calibri" w:hAnsi="Arial" w:cs="Arial"/>
          <w:b/>
          <w:bCs/>
        </w:rPr>
        <w:t xml:space="preserve"> 1</w:t>
      </w:r>
    </w:p>
    <w:tbl>
      <w:tblPr>
        <w:tblStyle w:val="TableGrid"/>
        <w:tblW w:w="10165" w:type="dxa"/>
        <w:tblLook w:val="04A0" w:firstRow="1" w:lastRow="0" w:firstColumn="1" w:lastColumn="0" w:noHBand="0" w:noVBand="1"/>
      </w:tblPr>
      <w:tblGrid>
        <w:gridCol w:w="3235"/>
        <w:gridCol w:w="6930"/>
      </w:tblGrid>
      <w:tr w:rsidR="004F7D0E" w:rsidRPr="00791C31" w14:paraId="7D2A793C" w14:textId="77777777" w:rsidTr="00AB50C3">
        <w:trPr>
          <w:trHeight w:val="278"/>
        </w:trPr>
        <w:tc>
          <w:tcPr>
            <w:tcW w:w="3235" w:type="dxa"/>
            <w:shd w:val="clear" w:color="auto" w:fill="7A0019"/>
          </w:tcPr>
          <w:p w14:paraId="703C763B" w14:textId="77777777" w:rsidR="004F7D0E" w:rsidRPr="00DC0D56" w:rsidRDefault="004F7D0E" w:rsidP="00E97185">
            <w:pPr>
              <w:pStyle w:val="NoSpacing"/>
              <w:rPr>
                <w:rFonts w:ascii="Arial" w:hAnsi="Arial" w:cs="Arial"/>
                <w:b/>
                <w:color w:val="FFFFFF" w:themeColor="background1"/>
                <w:sz w:val="24"/>
                <w:szCs w:val="24"/>
              </w:rPr>
            </w:pPr>
            <w:r w:rsidRPr="00DC0D56">
              <w:rPr>
                <w:rFonts w:ascii="Arial" w:hAnsi="Arial" w:cs="Arial"/>
                <w:b/>
                <w:color w:val="FFFFFF" w:themeColor="background1"/>
                <w:sz w:val="24"/>
                <w:szCs w:val="24"/>
              </w:rPr>
              <w:t>Field Heading</w:t>
            </w:r>
          </w:p>
        </w:tc>
        <w:tc>
          <w:tcPr>
            <w:tcW w:w="6930" w:type="dxa"/>
            <w:shd w:val="clear" w:color="auto" w:fill="7A0019"/>
          </w:tcPr>
          <w:p w14:paraId="5A90B988" w14:textId="77777777" w:rsidR="004F7D0E" w:rsidRPr="00DC0D56" w:rsidRDefault="004F7D0E" w:rsidP="00E97185">
            <w:pPr>
              <w:pStyle w:val="NoSpacing"/>
              <w:rPr>
                <w:rFonts w:ascii="Arial" w:hAnsi="Arial" w:cs="Arial"/>
                <w:b/>
                <w:color w:val="FFFFFF" w:themeColor="background1"/>
                <w:sz w:val="24"/>
                <w:szCs w:val="24"/>
              </w:rPr>
            </w:pPr>
            <w:r w:rsidRPr="00DC0D56">
              <w:rPr>
                <w:rFonts w:ascii="Arial" w:hAnsi="Arial" w:cs="Arial"/>
                <w:b/>
                <w:color w:val="FFFFFF" w:themeColor="background1"/>
                <w:sz w:val="24"/>
                <w:szCs w:val="24"/>
              </w:rPr>
              <w:t>Calculations or Conditions</w:t>
            </w:r>
          </w:p>
        </w:tc>
      </w:tr>
      <w:tr w:rsidR="004F7D0E" w:rsidRPr="00791C31" w14:paraId="0330E8EC" w14:textId="77777777" w:rsidTr="00AB50C3">
        <w:tc>
          <w:tcPr>
            <w:tcW w:w="3235" w:type="dxa"/>
          </w:tcPr>
          <w:p w14:paraId="6179E30A" w14:textId="33EC6C4D" w:rsidR="004F7D0E" w:rsidRPr="00DC0D56" w:rsidRDefault="004F7D0E" w:rsidP="004F7D0E">
            <w:pPr>
              <w:pStyle w:val="NoSpacing"/>
              <w:rPr>
                <w:rFonts w:ascii="Arial" w:hAnsi="Arial" w:cs="Arial"/>
                <w:sz w:val="24"/>
                <w:szCs w:val="24"/>
              </w:rPr>
            </w:pPr>
            <w:r w:rsidRPr="00DC0D56">
              <w:rPr>
                <w:rFonts w:ascii="Arial" w:hAnsi="Arial" w:cs="Arial"/>
                <w:color w:val="000000"/>
                <w:sz w:val="24"/>
                <w:szCs w:val="24"/>
              </w:rPr>
              <w:t>Most or Moderately Effective Contraception – 3 Days</w:t>
            </w:r>
          </w:p>
        </w:tc>
        <w:tc>
          <w:tcPr>
            <w:tcW w:w="6930" w:type="dxa"/>
          </w:tcPr>
          <w:p w14:paraId="0A924465" w14:textId="77777777" w:rsidR="00BD320F" w:rsidRPr="00DC0D56" w:rsidRDefault="00BD320F" w:rsidP="00BD320F">
            <w:pPr>
              <w:rPr>
                <w:rFonts w:ascii="Arial" w:hAnsi="Arial" w:cs="Arial"/>
              </w:rPr>
            </w:pPr>
            <w:r w:rsidRPr="00DC0D56">
              <w:rPr>
                <w:rFonts w:ascii="Arial" w:hAnsi="Arial" w:cs="Arial"/>
                <w:b/>
                <w:bCs/>
              </w:rPr>
              <w:t>Note:</w:t>
            </w:r>
            <w:r w:rsidRPr="00DC0D56">
              <w:rPr>
                <w:rFonts w:ascii="Arial" w:hAnsi="Arial" w:cs="Arial"/>
              </w:rPr>
              <w:t xml:space="preserve"> These counts are based on Member ID + Delivery Date in order to get the distinct occurrence.</w:t>
            </w:r>
          </w:p>
          <w:p w14:paraId="73B60A3F" w14:textId="77777777" w:rsidR="00BD320F" w:rsidRPr="00DC0D56" w:rsidRDefault="00BD320F" w:rsidP="004F7D0E">
            <w:pPr>
              <w:rPr>
                <w:rFonts w:ascii="Arial" w:hAnsi="Arial" w:cs="Arial"/>
              </w:rPr>
            </w:pPr>
          </w:p>
          <w:p w14:paraId="0DBB5782" w14:textId="6AC070D8" w:rsidR="00264826" w:rsidRPr="00DC0D56" w:rsidRDefault="004F7D0E" w:rsidP="004F7D0E">
            <w:pPr>
              <w:rPr>
                <w:rFonts w:ascii="Arial" w:hAnsi="Arial" w:cs="Arial"/>
              </w:rPr>
            </w:pPr>
            <w:r w:rsidRPr="00DC0D56">
              <w:rPr>
                <w:rFonts w:ascii="Arial" w:hAnsi="Arial" w:cs="Arial"/>
              </w:rPr>
              <w:t>For Each Event summarize by the following:</w:t>
            </w:r>
          </w:p>
          <w:p w14:paraId="20DC5A8B" w14:textId="05B0F95D" w:rsidR="00D16B82" w:rsidRPr="00DC0D56" w:rsidRDefault="004F7D0E" w:rsidP="004F7D0E">
            <w:pPr>
              <w:rPr>
                <w:rFonts w:ascii="Arial" w:hAnsi="Arial" w:cs="Arial"/>
              </w:rPr>
            </w:pPr>
            <w:r w:rsidRPr="00DC0D56">
              <w:rPr>
                <w:rFonts w:ascii="Arial" w:hAnsi="Arial" w:cs="Arial"/>
                <w:u w:val="single"/>
              </w:rPr>
              <w:t>Numerator</w:t>
            </w:r>
            <w:r w:rsidRPr="00DC0D56">
              <w:rPr>
                <w:rFonts w:ascii="Arial" w:hAnsi="Arial" w:cs="Arial"/>
              </w:rPr>
              <w:t xml:space="preserve">:  </w:t>
            </w:r>
            <w:r w:rsidR="00D16B82" w:rsidRPr="00DC0D56">
              <w:rPr>
                <w:rFonts w:ascii="Arial" w:hAnsi="Arial" w:cs="Arial"/>
              </w:rPr>
              <w:t>Provide the count where the (Most or Moderately Eff method of Contraceptive Days since delivery) field is between 0-3 days</w:t>
            </w:r>
          </w:p>
          <w:p w14:paraId="149E646A" w14:textId="77777777" w:rsidR="00D16B82" w:rsidRPr="00DC0D56" w:rsidRDefault="00D16B82" w:rsidP="004F7D0E">
            <w:pPr>
              <w:rPr>
                <w:rFonts w:ascii="Arial" w:hAnsi="Arial" w:cs="Arial"/>
              </w:rPr>
            </w:pPr>
          </w:p>
          <w:p w14:paraId="4CC32142" w14:textId="0DFC4A6F" w:rsidR="00D16B82" w:rsidRPr="00DC0D56" w:rsidRDefault="00D16B82" w:rsidP="00D16B82">
            <w:pPr>
              <w:rPr>
                <w:rFonts w:ascii="Arial" w:hAnsi="Arial" w:cs="Arial"/>
              </w:rPr>
            </w:pPr>
            <w:r w:rsidRPr="00DC0D56">
              <w:rPr>
                <w:rFonts w:ascii="Arial" w:hAnsi="Arial" w:cs="Arial"/>
                <w:u w:val="single"/>
              </w:rPr>
              <w:t>Denominator</w:t>
            </w:r>
            <w:r w:rsidRPr="00DC0D56">
              <w:rPr>
                <w:rFonts w:ascii="Arial" w:hAnsi="Arial" w:cs="Arial"/>
              </w:rPr>
              <w:t xml:space="preserve">: Provide a Total count of deliveries based on the Denominator Logic: Women ages 15 to 44 who had a live birth delivery </w:t>
            </w:r>
            <w:r w:rsidR="006A7A0C" w:rsidRPr="00DC0D56">
              <w:rPr>
                <w:rFonts w:ascii="Arial" w:hAnsi="Arial" w:cs="Arial"/>
              </w:rPr>
              <w:t xml:space="preserve">during </w:t>
            </w:r>
            <w:r w:rsidRPr="00DC0D56">
              <w:rPr>
                <w:rFonts w:ascii="Arial" w:hAnsi="Arial" w:cs="Arial"/>
              </w:rPr>
              <w:t>the measurement year.</w:t>
            </w:r>
          </w:p>
          <w:p w14:paraId="24BB4406" w14:textId="77777777" w:rsidR="00D16B82" w:rsidRPr="00DC0D56" w:rsidRDefault="00D16B82" w:rsidP="004F7D0E">
            <w:pPr>
              <w:rPr>
                <w:rFonts w:ascii="Arial" w:hAnsi="Arial" w:cs="Arial"/>
                <w:color w:val="000000"/>
              </w:rPr>
            </w:pPr>
          </w:p>
          <w:p w14:paraId="3DFEA48E" w14:textId="77777777" w:rsidR="004F7D0E" w:rsidRPr="00DC0D56" w:rsidRDefault="004F7D0E" w:rsidP="004F7D0E">
            <w:pPr>
              <w:rPr>
                <w:rFonts w:ascii="Arial" w:hAnsi="Arial" w:cs="Arial"/>
              </w:rPr>
            </w:pPr>
            <w:r w:rsidRPr="00DC0D56">
              <w:rPr>
                <w:rFonts w:ascii="Arial" w:hAnsi="Arial" w:cs="Arial"/>
                <w:u w:val="single"/>
              </w:rPr>
              <w:t>Rate</w:t>
            </w:r>
            <w:r w:rsidRPr="00DC0D56">
              <w:rPr>
                <w:rFonts w:ascii="Arial" w:hAnsi="Arial" w:cs="Arial"/>
              </w:rPr>
              <w:t>:</w:t>
            </w:r>
            <w:r w:rsidR="00E86E31" w:rsidRPr="00DC0D56">
              <w:rPr>
                <w:rFonts w:ascii="Arial" w:hAnsi="Arial" w:cs="Arial"/>
              </w:rPr>
              <w:t xml:space="preserve"> Display as a percentage where the Numerator is divided by the Denominator.</w:t>
            </w:r>
          </w:p>
          <w:p w14:paraId="733995B3" w14:textId="6718D05E" w:rsidR="00264826" w:rsidRPr="00DC0D56" w:rsidRDefault="00264826" w:rsidP="004F7D0E">
            <w:pPr>
              <w:rPr>
                <w:rFonts w:ascii="Arial" w:hAnsi="Arial" w:cs="Arial"/>
              </w:rPr>
            </w:pPr>
          </w:p>
        </w:tc>
      </w:tr>
      <w:tr w:rsidR="004F7D0E" w:rsidRPr="00791C31" w14:paraId="42C4BEA6" w14:textId="77777777" w:rsidTr="00AB50C3">
        <w:tc>
          <w:tcPr>
            <w:tcW w:w="3235" w:type="dxa"/>
          </w:tcPr>
          <w:p w14:paraId="56E9C51B" w14:textId="719F1A99" w:rsidR="004F7D0E" w:rsidRPr="00DC0D56" w:rsidRDefault="004F7D0E" w:rsidP="004F7D0E">
            <w:pPr>
              <w:pStyle w:val="NoSpacing"/>
              <w:rPr>
                <w:rFonts w:ascii="Arial" w:hAnsi="Arial" w:cs="Arial"/>
                <w:sz w:val="24"/>
                <w:szCs w:val="24"/>
              </w:rPr>
            </w:pPr>
            <w:r w:rsidRPr="00DC0D56">
              <w:rPr>
                <w:rFonts w:ascii="Arial" w:hAnsi="Arial" w:cs="Arial"/>
                <w:sz w:val="24"/>
                <w:szCs w:val="24"/>
              </w:rPr>
              <w:t xml:space="preserve">Most or Moderately Effective Contraception – </w:t>
            </w:r>
            <w:r w:rsidR="00D72730" w:rsidRPr="00DC0D56">
              <w:rPr>
                <w:rFonts w:ascii="Arial" w:hAnsi="Arial" w:cs="Arial"/>
                <w:sz w:val="24"/>
                <w:szCs w:val="24"/>
              </w:rPr>
              <w:t>90</w:t>
            </w:r>
            <w:r w:rsidRPr="00DC0D56">
              <w:rPr>
                <w:rFonts w:ascii="Arial" w:hAnsi="Arial" w:cs="Arial"/>
                <w:sz w:val="24"/>
                <w:szCs w:val="24"/>
              </w:rPr>
              <w:t xml:space="preserve"> Days</w:t>
            </w:r>
          </w:p>
        </w:tc>
        <w:tc>
          <w:tcPr>
            <w:tcW w:w="6930" w:type="dxa"/>
          </w:tcPr>
          <w:p w14:paraId="28567EB4" w14:textId="77777777" w:rsidR="00BD320F" w:rsidRPr="00DC0D56" w:rsidRDefault="00BD320F" w:rsidP="00BD320F">
            <w:pPr>
              <w:rPr>
                <w:rFonts w:ascii="Arial" w:hAnsi="Arial" w:cs="Arial"/>
              </w:rPr>
            </w:pPr>
            <w:r w:rsidRPr="00DC0D56">
              <w:rPr>
                <w:rFonts w:ascii="Arial" w:hAnsi="Arial" w:cs="Arial"/>
                <w:b/>
                <w:bCs/>
              </w:rPr>
              <w:t>Note:</w:t>
            </w:r>
            <w:r w:rsidRPr="00DC0D56">
              <w:rPr>
                <w:rFonts w:ascii="Arial" w:hAnsi="Arial" w:cs="Arial"/>
              </w:rPr>
              <w:t xml:space="preserve"> These counts are based on Member ID + Delivery Date in order to get the distinct occurrence.</w:t>
            </w:r>
          </w:p>
          <w:p w14:paraId="6AC87E5D" w14:textId="77777777" w:rsidR="00BD320F" w:rsidRPr="00DC0D56" w:rsidRDefault="00BD320F" w:rsidP="004F7D0E">
            <w:pPr>
              <w:rPr>
                <w:rFonts w:ascii="Arial" w:hAnsi="Arial" w:cs="Arial"/>
              </w:rPr>
            </w:pPr>
          </w:p>
          <w:p w14:paraId="291F06CB" w14:textId="19479915" w:rsidR="00264826" w:rsidRPr="00DC0D56" w:rsidRDefault="004F7D0E" w:rsidP="004F7D0E">
            <w:pPr>
              <w:rPr>
                <w:rFonts w:ascii="Arial" w:hAnsi="Arial" w:cs="Arial"/>
              </w:rPr>
            </w:pPr>
            <w:r w:rsidRPr="00DC0D56">
              <w:rPr>
                <w:rFonts w:ascii="Arial" w:hAnsi="Arial" w:cs="Arial"/>
              </w:rPr>
              <w:t>For Each Event summarize by the following</w:t>
            </w:r>
            <w:r w:rsidR="00264826" w:rsidRPr="00DC0D56">
              <w:rPr>
                <w:rFonts w:ascii="Arial" w:hAnsi="Arial" w:cs="Arial"/>
              </w:rPr>
              <w:t>:</w:t>
            </w:r>
          </w:p>
          <w:p w14:paraId="11A96F0C" w14:textId="226D054E" w:rsidR="00D16B82" w:rsidRPr="00DC0D56" w:rsidRDefault="00D16B82" w:rsidP="00D16B82">
            <w:pPr>
              <w:rPr>
                <w:rFonts w:ascii="Arial" w:hAnsi="Arial" w:cs="Arial"/>
              </w:rPr>
            </w:pPr>
            <w:r w:rsidRPr="00DC0D56">
              <w:rPr>
                <w:rFonts w:ascii="Arial" w:hAnsi="Arial" w:cs="Arial"/>
                <w:u w:val="single"/>
              </w:rPr>
              <w:t>Numerator</w:t>
            </w:r>
            <w:r w:rsidRPr="00DC0D56">
              <w:rPr>
                <w:rFonts w:ascii="Arial" w:hAnsi="Arial" w:cs="Arial"/>
              </w:rPr>
              <w:t>:  Provide the count where the (Most or Moderately Eff method of Contraceptive Days since delivery) field is between 0-90 days.</w:t>
            </w:r>
          </w:p>
          <w:p w14:paraId="318B914C" w14:textId="77777777" w:rsidR="00D16B82" w:rsidRPr="00DC0D56" w:rsidRDefault="00D16B82" w:rsidP="004F7D0E">
            <w:pPr>
              <w:rPr>
                <w:rFonts w:ascii="Arial" w:hAnsi="Arial" w:cs="Arial"/>
              </w:rPr>
            </w:pPr>
          </w:p>
          <w:p w14:paraId="66B7265F" w14:textId="2C6B1F8D" w:rsidR="00D16B82" w:rsidRPr="00DC0D56" w:rsidRDefault="004F7D0E" w:rsidP="00D16B82">
            <w:pPr>
              <w:rPr>
                <w:rFonts w:ascii="Arial" w:hAnsi="Arial" w:cs="Arial"/>
              </w:rPr>
            </w:pPr>
            <w:r w:rsidRPr="00DC0D56">
              <w:rPr>
                <w:rFonts w:ascii="Arial" w:hAnsi="Arial" w:cs="Arial"/>
                <w:u w:val="single"/>
              </w:rPr>
              <w:t>Denominator</w:t>
            </w:r>
            <w:r w:rsidRPr="00DC0D56">
              <w:rPr>
                <w:rFonts w:ascii="Arial" w:hAnsi="Arial" w:cs="Arial"/>
              </w:rPr>
              <w:t xml:space="preserve">: </w:t>
            </w:r>
            <w:r w:rsidR="00D16B82" w:rsidRPr="00DC0D56">
              <w:rPr>
                <w:rFonts w:ascii="Arial" w:hAnsi="Arial" w:cs="Arial"/>
              </w:rPr>
              <w:t xml:space="preserve">Provide a Total count of deliveries based on the Denominator Logic: Women ages 15 to 44 who had a live birth delivery </w:t>
            </w:r>
            <w:r w:rsidR="006A7A0C" w:rsidRPr="00DC0D56">
              <w:rPr>
                <w:rFonts w:ascii="Arial" w:hAnsi="Arial" w:cs="Arial"/>
              </w:rPr>
              <w:t xml:space="preserve">during </w:t>
            </w:r>
            <w:r w:rsidR="00D16B82" w:rsidRPr="00DC0D56">
              <w:rPr>
                <w:rFonts w:ascii="Arial" w:hAnsi="Arial" w:cs="Arial"/>
              </w:rPr>
              <w:t xml:space="preserve">the measurement year. </w:t>
            </w:r>
          </w:p>
          <w:p w14:paraId="64107721" w14:textId="77777777" w:rsidR="00D16B82" w:rsidRPr="00DC0D56" w:rsidRDefault="00D16B82" w:rsidP="004F7D0E">
            <w:pPr>
              <w:rPr>
                <w:rFonts w:ascii="Arial" w:hAnsi="Arial" w:cs="Arial"/>
                <w:color w:val="000000"/>
              </w:rPr>
            </w:pPr>
          </w:p>
          <w:p w14:paraId="0C21AE2A" w14:textId="77777777" w:rsidR="004F7D0E" w:rsidRPr="00DC0D56" w:rsidRDefault="00E86E31" w:rsidP="004F7D0E">
            <w:pPr>
              <w:rPr>
                <w:rFonts w:ascii="Arial" w:hAnsi="Arial" w:cs="Arial"/>
              </w:rPr>
            </w:pPr>
            <w:r w:rsidRPr="00DC0D56">
              <w:rPr>
                <w:rFonts w:ascii="Arial" w:hAnsi="Arial" w:cs="Arial"/>
                <w:u w:val="single"/>
              </w:rPr>
              <w:t>Rate</w:t>
            </w:r>
            <w:r w:rsidRPr="00DC0D56">
              <w:rPr>
                <w:rFonts w:ascii="Arial" w:hAnsi="Arial" w:cs="Arial"/>
              </w:rPr>
              <w:t>: Display as a percentage where the Numerator is divided by the Denominator.</w:t>
            </w:r>
          </w:p>
          <w:p w14:paraId="613B80B0" w14:textId="6CFB9F78" w:rsidR="00264826" w:rsidRPr="00DC0D56" w:rsidRDefault="00264826" w:rsidP="004F7D0E">
            <w:pPr>
              <w:rPr>
                <w:rFonts w:ascii="Arial" w:hAnsi="Arial" w:cs="Arial"/>
              </w:rPr>
            </w:pPr>
          </w:p>
        </w:tc>
      </w:tr>
      <w:tr w:rsidR="004F7D0E" w:rsidRPr="00791C31" w14:paraId="5425F306" w14:textId="77777777" w:rsidTr="00AB50C3">
        <w:tc>
          <w:tcPr>
            <w:tcW w:w="3235" w:type="dxa"/>
          </w:tcPr>
          <w:p w14:paraId="1E8DB1AB" w14:textId="757007BB" w:rsidR="004F7D0E" w:rsidRPr="00DC0D56" w:rsidRDefault="004F7D0E" w:rsidP="004F7D0E">
            <w:pPr>
              <w:pStyle w:val="NoSpacing"/>
              <w:rPr>
                <w:rFonts w:ascii="Arial" w:hAnsi="Arial" w:cs="Arial"/>
                <w:sz w:val="24"/>
                <w:szCs w:val="24"/>
              </w:rPr>
            </w:pPr>
            <w:r w:rsidRPr="00DC0D56">
              <w:rPr>
                <w:rFonts w:ascii="Arial" w:hAnsi="Arial" w:cs="Arial"/>
                <w:color w:val="000000"/>
                <w:sz w:val="24"/>
                <w:szCs w:val="24"/>
              </w:rPr>
              <w:t>LARC – 3 Days</w:t>
            </w:r>
          </w:p>
        </w:tc>
        <w:tc>
          <w:tcPr>
            <w:tcW w:w="6930" w:type="dxa"/>
          </w:tcPr>
          <w:p w14:paraId="28A4976B" w14:textId="77777777" w:rsidR="00BD320F" w:rsidRPr="00DC0D56" w:rsidRDefault="00BD320F" w:rsidP="00BD320F">
            <w:pPr>
              <w:rPr>
                <w:rFonts w:ascii="Arial" w:hAnsi="Arial" w:cs="Arial"/>
              </w:rPr>
            </w:pPr>
            <w:r w:rsidRPr="00DC0D56">
              <w:rPr>
                <w:rFonts w:ascii="Arial" w:hAnsi="Arial" w:cs="Arial"/>
                <w:b/>
                <w:bCs/>
              </w:rPr>
              <w:t>Note:</w:t>
            </w:r>
            <w:r w:rsidRPr="00DC0D56">
              <w:rPr>
                <w:rFonts w:ascii="Arial" w:hAnsi="Arial" w:cs="Arial"/>
              </w:rPr>
              <w:t xml:space="preserve"> These counts are based on Member ID + Delivery Date in order to get the distinct occurrence.</w:t>
            </w:r>
          </w:p>
          <w:p w14:paraId="521055FF" w14:textId="77777777" w:rsidR="00BD320F" w:rsidRPr="00DC0D56" w:rsidRDefault="00BD320F" w:rsidP="004F7D0E">
            <w:pPr>
              <w:rPr>
                <w:rFonts w:ascii="Arial" w:hAnsi="Arial" w:cs="Arial"/>
              </w:rPr>
            </w:pPr>
          </w:p>
          <w:p w14:paraId="4172F161" w14:textId="4D51B16C" w:rsidR="004F7D0E" w:rsidRPr="00DC0D56" w:rsidRDefault="004F7D0E" w:rsidP="004F7D0E">
            <w:pPr>
              <w:rPr>
                <w:rFonts w:ascii="Arial" w:hAnsi="Arial" w:cs="Arial"/>
              </w:rPr>
            </w:pPr>
            <w:r w:rsidRPr="00DC0D56">
              <w:rPr>
                <w:rFonts w:ascii="Arial" w:hAnsi="Arial" w:cs="Arial"/>
              </w:rPr>
              <w:t>For Each Event summarize by the following</w:t>
            </w:r>
            <w:r w:rsidR="003505E9" w:rsidRPr="00DC0D56">
              <w:rPr>
                <w:rFonts w:ascii="Arial" w:hAnsi="Arial" w:cs="Arial"/>
              </w:rPr>
              <w:t>:</w:t>
            </w:r>
          </w:p>
          <w:p w14:paraId="71A2FA1D" w14:textId="374E2352" w:rsidR="004F7D0E" w:rsidRPr="00DC0D56" w:rsidRDefault="00D16B82" w:rsidP="004F7D0E">
            <w:pPr>
              <w:rPr>
                <w:rFonts w:ascii="Arial" w:hAnsi="Arial" w:cs="Arial"/>
              </w:rPr>
            </w:pPr>
            <w:r w:rsidRPr="00DC0D56">
              <w:rPr>
                <w:rFonts w:ascii="Arial" w:hAnsi="Arial" w:cs="Arial"/>
                <w:u w:val="single"/>
              </w:rPr>
              <w:t>Numerator</w:t>
            </w:r>
            <w:r w:rsidRPr="00DC0D56">
              <w:rPr>
                <w:rFonts w:ascii="Arial" w:hAnsi="Arial" w:cs="Arial"/>
              </w:rPr>
              <w:t>:</w:t>
            </w:r>
            <w:r w:rsidR="00E86E31" w:rsidRPr="00DC0D56">
              <w:rPr>
                <w:rFonts w:ascii="Arial" w:hAnsi="Arial" w:cs="Arial"/>
              </w:rPr>
              <w:t xml:space="preserve"> </w:t>
            </w:r>
            <w:r w:rsidRPr="00DC0D56">
              <w:rPr>
                <w:rFonts w:ascii="Arial" w:hAnsi="Arial" w:cs="Arial"/>
              </w:rPr>
              <w:t>Provide the count where the (</w:t>
            </w:r>
            <w:r w:rsidR="00E86E31" w:rsidRPr="00DC0D56">
              <w:rPr>
                <w:rFonts w:ascii="Arial" w:hAnsi="Arial" w:cs="Arial"/>
              </w:rPr>
              <w:t>LARC Contraceptive Days since delivery</w:t>
            </w:r>
            <w:r w:rsidRPr="00DC0D56">
              <w:rPr>
                <w:rFonts w:ascii="Arial" w:hAnsi="Arial" w:cs="Arial"/>
              </w:rPr>
              <w:t>) field is between 0 - 3 days</w:t>
            </w:r>
            <w:r w:rsidR="004F7D0E" w:rsidRPr="00DC0D56">
              <w:rPr>
                <w:rFonts w:ascii="Arial" w:hAnsi="Arial" w:cs="Arial"/>
              </w:rPr>
              <w:t xml:space="preserve">  </w:t>
            </w:r>
          </w:p>
          <w:p w14:paraId="3D11F8A6" w14:textId="77777777" w:rsidR="00D16B82" w:rsidRPr="00DC0D56" w:rsidRDefault="00D16B82" w:rsidP="004F7D0E">
            <w:pPr>
              <w:rPr>
                <w:rFonts w:ascii="Arial" w:hAnsi="Arial" w:cs="Arial"/>
              </w:rPr>
            </w:pPr>
          </w:p>
          <w:p w14:paraId="24534756" w14:textId="72196B40" w:rsidR="00D16B82" w:rsidRPr="00DC0D56" w:rsidRDefault="00D16B82" w:rsidP="00D16B82">
            <w:pPr>
              <w:rPr>
                <w:rFonts w:ascii="Arial" w:hAnsi="Arial" w:cs="Arial"/>
              </w:rPr>
            </w:pPr>
            <w:r w:rsidRPr="00DC0D56">
              <w:rPr>
                <w:rFonts w:ascii="Arial" w:hAnsi="Arial" w:cs="Arial"/>
                <w:u w:val="single"/>
              </w:rPr>
              <w:t>Denominator</w:t>
            </w:r>
            <w:r w:rsidRPr="00DC0D56">
              <w:rPr>
                <w:rFonts w:ascii="Arial" w:hAnsi="Arial" w:cs="Arial"/>
              </w:rPr>
              <w:t xml:space="preserve">: Provide a Total count of deliveries based on the Denominator Logic: Women ages 15 to 44 who had a live birth delivery </w:t>
            </w:r>
            <w:r w:rsidR="006A7A0C" w:rsidRPr="00DC0D56">
              <w:rPr>
                <w:rFonts w:ascii="Arial" w:hAnsi="Arial" w:cs="Arial"/>
              </w:rPr>
              <w:t xml:space="preserve">during </w:t>
            </w:r>
            <w:r w:rsidRPr="00DC0D56">
              <w:rPr>
                <w:rFonts w:ascii="Arial" w:hAnsi="Arial" w:cs="Arial"/>
              </w:rPr>
              <w:t xml:space="preserve">the measurement year. </w:t>
            </w:r>
          </w:p>
          <w:p w14:paraId="14622F9C" w14:textId="50D5E444" w:rsidR="004F7D0E" w:rsidRPr="00DC0D56" w:rsidRDefault="004F7D0E" w:rsidP="004F7D0E">
            <w:pPr>
              <w:rPr>
                <w:rFonts w:ascii="Arial" w:hAnsi="Arial" w:cs="Arial"/>
                <w:color w:val="000000"/>
              </w:rPr>
            </w:pPr>
          </w:p>
          <w:p w14:paraId="3CE5BA39" w14:textId="5A7B1C2F" w:rsidR="00264826" w:rsidRPr="00DC0D56" w:rsidRDefault="00E86E31" w:rsidP="004F7D0E">
            <w:pPr>
              <w:rPr>
                <w:rFonts w:ascii="Arial" w:hAnsi="Arial" w:cs="Arial"/>
              </w:rPr>
            </w:pPr>
            <w:r w:rsidRPr="00DC0D56">
              <w:rPr>
                <w:rFonts w:ascii="Arial" w:hAnsi="Arial" w:cs="Arial"/>
                <w:u w:val="single"/>
              </w:rPr>
              <w:t>Rate</w:t>
            </w:r>
            <w:r w:rsidRPr="00DC0D56">
              <w:rPr>
                <w:rFonts w:ascii="Arial" w:hAnsi="Arial" w:cs="Arial"/>
              </w:rPr>
              <w:t>: Display as a percentage where the Numerator is divided by the Denominator.</w:t>
            </w:r>
          </w:p>
        </w:tc>
      </w:tr>
      <w:tr w:rsidR="004F7D0E" w:rsidRPr="00791C31" w14:paraId="79F1BC02" w14:textId="77777777" w:rsidTr="00AB50C3">
        <w:tc>
          <w:tcPr>
            <w:tcW w:w="3235" w:type="dxa"/>
          </w:tcPr>
          <w:p w14:paraId="4DE9B2CE" w14:textId="5C3DF3A6" w:rsidR="004F7D0E" w:rsidRPr="00DC0D56" w:rsidRDefault="004F7D0E" w:rsidP="004F7D0E">
            <w:pPr>
              <w:pStyle w:val="NoSpacing"/>
              <w:rPr>
                <w:rFonts w:ascii="Arial" w:hAnsi="Arial" w:cs="Arial"/>
                <w:sz w:val="24"/>
                <w:szCs w:val="24"/>
              </w:rPr>
            </w:pPr>
            <w:r w:rsidRPr="00DC0D56">
              <w:rPr>
                <w:rFonts w:ascii="Arial" w:hAnsi="Arial" w:cs="Arial"/>
                <w:color w:val="000000"/>
                <w:sz w:val="24"/>
                <w:szCs w:val="24"/>
              </w:rPr>
              <w:lastRenderedPageBreak/>
              <w:t xml:space="preserve">LARC – </w:t>
            </w:r>
            <w:r w:rsidR="00D72730" w:rsidRPr="00DC0D56">
              <w:rPr>
                <w:rFonts w:ascii="Arial" w:hAnsi="Arial" w:cs="Arial"/>
                <w:color w:val="000000"/>
                <w:sz w:val="24"/>
                <w:szCs w:val="24"/>
              </w:rPr>
              <w:t>9</w:t>
            </w:r>
            <w:r w:rsidRPr="00DC0D56">
              <w:rPr>
                <w:rFonts w:ascii="Arial" w:hAnsi="Arial" w:cs="Arial"/>
                <w:color w:val="000000"/>
                <w:sz w:val="24"/>
                <w:szCs w:val="24"/>
              </w:rPr>
              <w:t>0 Days</w:t>
            </w:r>
            <w:r w:rsidR="00E86E31" w:rsidRPr="00DC0D56">
              <w:rPr>
                <w:rFonts w:ascii="Arial" w:hAnsi="Arial" w:cs="Arial"/>
                <w:color w:val="000000"/>
                <w:sz w:val="24"/>
                <w:szCs w:val="24"/>
              </w:rPr>
              <w:t xml:space="preserve"> (includes 0-3)</w:t>
            </w:r>
          </w:p>
        </w:tc>
        <w:tc>
          <w:tcPr>
            <w:tcW w:w="6930" w:type="dxa"/>
          </w:tcPr>
          <w:p w14:paraId="57C008B4" w14:textId="77777777" w:rsidR="00BD320F" w:rsidRPr="00DC0D56" w:rsidRDefault="00BD320F" w:rsidP="00BD320F">
            <w:pPr>
              <w:rPr>
                <w:rFonts w:ascii="Arial" w:hAnsi="Arial" w:cs="Arial"/>
              </w:rPr>
            </w:pPr>
            <w:r w:rsidRPr="00DC0D56">
              <w:rPr>
                <w:rFonts w:ascii="Arial" w:hAnsi="Arial" w:cs="Arial"/>
                <w:b/>
                <w:bCs/>
              </w:rPr>
              <w:t>Note:</w:t>
            </w:r>
            <w:r w:rsidRPr="00DC0D56">
              <w:rPr>
                <w:rFonts w:ascii="Arial" w:hAnsi="Arial" w:cs="Arial"/>
              </w:rPr>
              <w:t xml:space="preserve"> These counts are based on Member ID + Delivery Date in order to get the distinct occurrence.</w:t>
            </w:r>
          </w:p>
          <w:p w14:paraId="061A71C6" w14:textId="77777777" w:rsidR="00BD320F" w:rsidRPr="00DC0D56" w:rsidRDefault="00BD320F" w:rsidP="004F7D0E">
            <w:pPr>
              <w:rPr>
                <w:rFonts w:ascii="Arial" w:hAnsi="Arial" w:cs="Arial"/>
              </w:rPr>
            </w:pPr>
          </w:p>
          <w:p w14:paraId="40F90738" w14:textId="7D1ABEE6" w:rsidR="00264826" w:rsidRPr="00DC0D56" w:rsidRDefault="004F7D0E" w:rsidP="004F7D0E">
            <w:pPr>
              <w:rPr>
                <w:rFonts w:ascii="Arial" w:hAnsi="Arial" w:cs="Arial"/>
              </w:rPr>
            </w:pPr>
            <w:r w:rsidRPr="00DC0D56">
              <w:rPr>
                <w:rFonts w:ascii="Arial" w:hAnsi="Arial" w:cs="Arial"/>
              </w:rPr>
              <w:t>For Each Event summarize by the following</w:t>
            </w:r>
            <w:r w:rsidR="00264826" w:rsidRPr="00DC0D56">
              <w:rPr>
                <w:rFonts w:ascii="Arial" w:hAnsi="Arial" w:cs="Arial"/>
              </w:rPr>
              <w:t>:</w:t>
            </w:r>
          </w:p>
          <w:p w14:paraId="09301BD0" w14:textId="4AE62773" w:rsidR="00D16B82" w:rsidRPr="00DC0D56" w:rsidRDefault="00E86E31" w:rsidP="004F7D0E">
            <w:pPr>
              <w:rPr>
                <w:rFonts w:ascii="Arial" w:hAnsi="Arial" w:cs="Arial"/>
              </w:rPr>
            </w:pPr>
            <w:r w:rsidRPr="00DC0D56">
              <w:rPr>
                <w:rFonts w:ascii="Arial" w:hAnsi="Arial" w:cs="Arial"/>
                <w:u w:val="single"/>
              </w:rPr>
              <w:t>Numerator</w:t>
            </w:r>
            <w:r w:rsidRPr="00DC0D56">
              <w:rPr>
                <w:rFonts w:ascii="Arial" w:hAnsi="Arial" w:cs="Arial"/>
              </w:rPr>
              <w:t>: Provide the count where the (LARC Contraceptive Days since delivery) field is between 0-90 days.</w:t>
            </w:r>
          </w:p>
          <w:p w14:paraId="5F5EC9B0" w14:textId="7ACD641A" w:rsidR="00D16B82" w:rsidRPr="00DC0D56" w:rsidRDefault="00D16B82" w:rsidP="00D16B82">
            <w:pPr>
              <w:rPr>
                <w:rFonts w:ascii="Arial" w:hAnsi="Arial" w:cs="Arial"/>
              </w:rPr>
            </w:pPr>
            <w:r w:rsidRPr="00DC0D56">
              <w:rPr>
                <w:rFonts w:ascii="Arial" w:hAnsi="Arial" w:cs="Arial"/>
                <w:u w:val="single"/>
              </w:rPr>
              <w:t>Denominator</w:t>
            </w:r>
            <w:r w:rsidRPr="00DC0D56">
              <w:rPr>
                <w:rFonts w:ascii="Arial" w:hAnsi="Arial" w:cs="Arial"/>
              </w:rPr>
              <w:t xml:space="preserve">: Provide a Total count of deliveries based on the Denominator Logic: Women ages 15 to 44 who had a live birth delivery </w:t>
            </w:r>
            <w:r w:rsidR="006A7A0C" w:rsidRPr="00DC0D56">
              <w:rPr>
                <w:rFonts w:ascii="Arial" w:hAnsi="Arial" w:cs="Arial"/>
              </w:rPr>
              <w:t xml:space="preserve">during </w:t>
            </w:r>
            <w:r w:rsidRPr="00DC0D56">
              <w:rPr>
                <w:rFonts w:ascii="Arial" w:hAnsi="Arial" w:cs="Arial"/>
              </w:rPr>
              <w:t>the measurement year.</w:t>
            </w:r>
          </w:p>
          <w:p w14:paraId="60A1ECFB" w14:textId="15929C38" w:rsidR="004F7D0E" w:rsidRPr="00DC0D56" w:rsidRDefault="004F7D0E" w:rsidP="004F7D0E">
            <w:pPr>
              <w:rPr>
                <w:rFonts w:ascii="Arial" w:hAnsi="Arial" w:cs="Arial"/>
                <w:color w:val="000000"/>
              </w:rPr>
            </w:pPr>
            <w:r w:rsidRPr="00DC0D56">
              <w:rPr>
                <w:rFonts w:ascii="Arial" w:hAnsi="Arial" w:cs="Arial"/>
              </w:rPr>
              <w:t xml:space="preserve"> </w:t>
            </w:r>
          </w:p>
          <w:p w14:paraId="2E8E8ECF" w14:textId="77777777" w:rsidR="004F7D0E" w:rsidRPr="00DC0D56" w:rsidRDefault="00E86E31" w:rsidP="004F7D0E">
            <w:pPr>
              <w:rPr>
                <w:rFonts w:ascii="Arial" w:hAnsi="Arial" w:cs="Arial"/>
              </w:rPr>
            </w:pPr>
            <w:r w:rsidRPr="00DC0D56">
              <w:rPr>
                <w:rFonts w:ascii="Arial" w:hAnsi="Arial" w:cs="Arial"/>
                <w:u w:val="single"/>
              </w:rPr>
              <w:t>Rate</w:t>
            </w:r>
            <w:r w:rsidRPr="00DC0D56">
              <w:rPr>
                <w:rFonts w:ascii="Arial" w:hAnsi="Arial" w:cs="Arial"/>
              </w:rPr>
              <w:t>: Display as a percentage where the Numerator is divided by the Denominator.</w:t>
            </w:r>
          </w:p>
          <w:p w14:paraId="197D60A8" w14:textId="2C96C19E" w:rsidR="00264826" w:rsidRPr="00DC0D56" w:rsidRDefault="00264826" w:rsidP="004F7D0E">
            <w:pPr>
              <w:rPr>
                <w:rFonts w:ascii="Arial" w:hAnsi="Arial" w:cs="Arial"/>
              </w:rPr>
            </w:pPr>
          </w:p>
        </w:tc>
      </w:tr>
    </w:tbl>
    <w:p w14:paraId="0F81E076" w14:textId="1BBB404F" w:rsidR="006A7A0C" w:rsidRDefault="006A7A0C" w:rsidP="00340275">
      <w:pPr>
        <w:rPr>
          <w:rFonts w:ascii="Arial" w:eastAsia="Calibri" w:hAnsi="Arial" w:cs="Arial"/>
          <w:b/>
          <w:bCs/>
        </w:rPr>
      </w:pPr>
    </w:p>
    <w:p w14:paraId="799ECAFF" w14:textId="77777777" w:rsidR="008C41B4" w:rsidRDefault="008C41B4" w:rsidP="00340275">
      <w:pPr>
        <w:rPr>
          <w:rFonts w:ascii="Arial" w:eastAsia="Calibri" w:hAnsi="Arial" w:cs="Arial"/>
          <w:b/>
          <w:bCs/>
        </w:rPr>
      </w:pPr>
    </w:p>
    <w:p w14:paraId="091CC381" w14:textId="42F5AFBF" w:rsidR="00340275" w:rsidRPr="00DC0D56" w:rsidRDefault="00C54F1B" w:rsidP="00340275">
      <w:pPr>
        <w:rPr>
          <w:rFonts w:ascii="Arial" w:eastAsia="Calibri" w:hAnsi="Arial" w:cs="Arial"/>
          <w:b/>
          <w:bCs/>
        </w:rPr>
      </w:pPr>
      <w:r w:rsidRPr="00DC0D56">
        <w:rPr>
          <w:rFonts w:ascii="Arial" w:eastAsia="Calibri" w:hAnsi="Arial" w:cs="Arial"/>
          <w:b/>
          <w:bCs/>
        </w:rPr>
        <w:t>Provider Summary</w:t>
      </w:r>
      <w:r w:rsidR="00340275" w:rsidRPr="00DC0D56">
        <w:rPr>
          <w:rFonts w:ascii="Arial" w:eastAsia="Calibri" w:hAnsi="Arial" w:cs="Arial"/>
          <w:b/>
          <w:bCs/>
        </w:rPr>
        <w:t>: Table 2</w:t>
      </w:r>
    </w:p>
    <w:tbl>
      <w:tblPr>
        <w:tblStyle w:val="TableGrid"/>
        <w:tblW w:w="10165" w:type="dxa"/>
        <w:tblLook w:val="04A0" w:firstRow="1" w:lastRow="0" w:firstColumn="1" w:lastColumn="0" w:noHBand="0" w:noVBand="1"/>
      </w:tblPr>
      <w:tblGrid>
        <w:gridCol w:w="3055"/>
        <w:gridCol w:w="7110"/>
      </w:tblGrid>
      <w:tr w:rsidR="00340275" w:rsidRPr="00DC0D56" w14:paraId="6D9A12E6" w14:textId="77777777" w:rsidTr="00EB1D5C">
        <w:trPr>
          <w:trHeight w:val="278"/>
        </w:trPr>
        <w:tc>
          <w:tcPr>
            <w:tcW w:w="3055" w:type="dxa"/>
            <w:shd w:val="clear" w:color="auto" w:fill="7A0019"/>
          </w:tcPr>
          <w:p w14:paraId="2F84DCCB" w14:textId="77777777" w:rsidR="00340275" w:rsidRPr="00DC0D56" w:rsidRDefault="00340275" w:rsidP="007F6B62">
            <w:pPr>
              <w:pStyle w:val="NoSpacing"/>
              <w:rPr>
                <w:rFonts w:ascii="Arial" w:hAnsi="Arial" w:cs="Arial"/>
                <w:b/>
                <w:color w:val="FFFFFF" w:themeColor="background1"/>
                <w:sz w:val="24"/>
                <w:szCs w:val="24"/>
              </w:rPr>
            </w:pPr>
            <w:r w:rsidRPr="00DC0D56">
              <w:rPr>
                <w:rFonts w:ascii="Arial" w:hAnsi="Arial" w:cs="Arial"/>
                <w:b/>
                <w:color w:val="FFFFFF" w:themeColor="background1"/>
                <w:sz w:val="24"/>
                <w:szCs w:val="24"/>
              </w:rPr>
              <w:t>Field Heading</w:t>
            </w:r>
          </w:p>
        </w:tc>
        <w:tc>
          <w:tcPr>
            <w:tcW w:w="7110" w:type="dxa"/>
            <w:shd w:val="clear" w:color="auto" w:fill="7A0019"/>
          </w:tcPr>
          <w:p w14:paraId="171722AD" w14:textId="77777777" w:rsidR="00340275" w:rsidRPr="00DC0D56" w:rsidRDefault="00340275" w:rsidP="007F6B62">
            <w:pPr>
              <w:pStyle w:val="NoSpacing"/>
              <w:rPr>
                <w:rFonts w:ascii="Arial" w:hAnsi="Arial" w:cs="Arial"/>
                <w:b/>
                <w:color w:val="FFFFFF" w:themeColor="background1"/>
                <w:sz w:val="24"/>
                <w:szCs w:val="24"/>
              </w:rPr>
            </w:pPr>
            <w:r w:rsidRPr="00DC0D56">
              <w:rPr>
                <w:rFonts w:ascii="Arial" w:hAnsi="Arial" w:cs="Arial"/>
                <w:b/>
                <w:color w:val="FFFFFF" w:themeColor="background1"/>
                <w:sz w:val="24"/>
                <w:szCs w:val="24"/>
              </w:rPr>
              <w:t>Calculations or Conditions</w:t>
            </w:r>
          </w:p>
        </w:tc>
      </w:tr>
      <w:tr w:rsidR="00DE56FB" w:rsidRPr="00DC0D56" w14:paraId="3339CFD3" w14:textId="77777777" w:rsidTr="00EB1D5C">
        <w:tc>
          <w:tcPr>
            <w:tcW w:w="3055" w:type="dxa"/>
          </w:tcPr>
          <w:p w14:paraId="0B6D6C9E" w14:textId="39B1BEF3" w:rsidR="00DE56FB" w:rsidRPr="00DC0D56" w:rsidRDefault="00DE56FB" w:rsidP="00DE56FB">
            <w:pPr>
              <w:pStyle w:val="NoSpacing"/>
              <w:rPr>
                <w:rFonts w:ascii="Arial" w:hAnsi="Arial" w:cs="Arial"/>
                <w:sz w:val="24"/>
                <w:szCs w:val="24"/>
              </w:rPr>
            </w:pPr>
            <w:r w:rsidRPr="00DC0D56">
              <w:rPr>
                <w:rFonts w:ascii="Arial" w:hAnsi="Arial" w:cs="Arial"/>
                <w:sz w:val="24"/>
                <w:szCs w:val="24"/>
              </w:rPr>
              <w:t>TIN</w:t>
            </w:r>
          </w:p>
        </w:tc>
        <w:tc>
          <w:tcPr>
            <w:tcW w:w="7110" w:type="dxa"/>
          </w:tcPr>
          <w:p w14:paraId="70AB8A7B" w14:textId="77777777" w:rsidR="00DE56FB" w:rsidRPr="00DC0D56" w:rsidRDefault="00DE56FB" w:rsidP="00DE56FB">
            <w:pPr>
              <w:rPr>
                <w:rFonts w:ascii="Arial" w:hAnsi="Arial" w:cs="Arial"/>
              </w:rPr>
            </w:pPr>
            <w:r w:rsidRPr="00DC0D56">
              <w:rPr>
                <w:rFonts w:ascii="Arial" w:hAnsi="Arial" w:cs="Arial"/>
              </w:rPr>
              <w:t>Group by Provider TIN Number</w:t>
            </w:r>
          </w:p>
          <w:p w14:paraId="7FEC9C6C" w14:textId="79F615B4" w:rsidR="00DE56FB" w:rsidRPr="00DC0D56" w:rsidRDefault="00DE56FB" w:rsidP="00DE56FB">
            <w:pPr>
              <w:rPr>
                <w:rFonts w:ascii="Arial" w:hAnsi="Arial" w:cs="Arial"/>
              </w:rPr>
            </w:pPr>
          </w:p>
        </w:tc>
      </w:tr>
      <w:tr w:rsidR="00340275" w:rsidRPr="00DC0D56" w14:paraId="36C06946" w14:textId="77777777" w:rsidTr="00EB1D5C">
        <w:tc>
          <w:tcPr>
            <w:tcW w:w="3055" w:type="dxa"/>
          </w:tcPr>
          <w:p w14:paraId="4AD3E968" w14:textId="5F94AF6B" w:rsidR="00340275" w:rsidRPr="00DC0D56" w:rsidRDefault="00C54F1B" w:rsidP="007F6B62">
            <w:pPr>
              <w:pStyle w:val="NoSpacing"/>
              <w:rPr>
                <w:rFonts w:ascii="Arial" w:hAnsi="Arial" w:cs="Arial"/>
                <w:sz w:val="24"/>
                <w:szCs w:val="24"/>
              </w:rPr>
            </w:pPr>
            <w:r w:rsidRPr="00DC0D56">
              <w:rPr>
                <w:rFonts w:ascii="Arial" w:hAnsi="Arial" w:cs="Arial"/>
                <w:sz w:val="24"/>
                <w:szCs w:val="24"/>
              </w:rPr>
              <w:t xml:space="preserve">TIN </w:t>
            </w:r>
            <w:r w:rsidR="00340275" w:rsidRPr="00DC0D56">
              <w:rPr>
                <w:rFonts w:ascii="Arial" w:hAnsi="Arial" w:cs="Arial"/>
                <w:sz w:val="24"/>
                <w:szCs w:val="24"/>
              </w:rPr>
              <w:t>Name</w:t>
            </w:r>
          </w:p>
        </w:tc>
        <w:tc>
          <w:tcPr>
            <w:tcW w:w="7110" w:type="dxa"/>
          </w:tcPr>
          <w:p w14:paraId="35F57979" w14:textId="10A3B6D9" w:rsidR="00340275" w:rsidRPr="00DC0D56" w:rsidRDefault="00DE56FB" w:rsidP="007F6B62">
            <w:pPr>
              <w:rPr>
                <w:rFonts w:ascii="Arial" w:hAnsi="Arial" w:cs="Arial"/>
              </w:rPr>
            </w:pPr>
            <w:r w:rsidRPr="00DC0D56">
              <w:rPr>
                <w:rFonts w:ascii="Arial" w:hAnsi="Arial" w:cs="Arial"/>
              </w:rPr>
              <w:t xml:space="preserve">Sort by </w:t>
            </w:r>
            <w:r w:rsidR="00AB50C3" w:rsidRPr="00DC0D56">
              <w:rPr>
                <w:rFonts w:ascii="Arial" w:hAnsi="Arial" w:cs="Arial"/>
              </w:rPr>
              <w:t>P</w:t>
            </w:r>
            <w:r w:rsidR="00340275" w:rsidRPr="00DC0D56">
              <w:rPr>
                <w:rFonts w:ascii="Arial" w:hAnsi="Arial" w:cs="Arial"/>
              </w:rPr>
              <w:t>rovider Group</w:t>
            </w:r>
            <w:r w:rsidRPr="00DC0D56">
              <w:rPr>
                <w:rFonts w:ascii="Arial" w:hAnsi="Arial" w:cs="Arial"/>
              </w:rPr>
              <w:t xml:space="preserve"> Name</w:t>
            </w:r>
          </w:p>
          <w:p w14:paraId="2182ECBA" w14:textId="77777777" w:rsidR="00340275" w:rsidRPr="00DC0D56" w:rsidRDefault="00340275" w:rsidP="007F6B62">
            <w:pPr>
              <w:rPr>
                <w:rFonts w:ascii="Arial" w:hAnsi="Arial" w:cs="Arial"/>
              </w:rPr>
            </w:pPr>
          </w:p>
        </w:tc>
      </w:tr>
      <w:tr w:rsidR="00AB50C3" w:rsidRPr="00DC0D56" w14:paraId="48EE2E63" w14:textId="77777777" w:rsidTr="00EB1D5C">
        <w:tc>
          <w:tcPr>
            <w:tcW w:w="3055" w:type="dxa"/>
          </w:tcPr>
          <w:p w14:paraId="5EDD8377" w14:textId="1B27A706" w:rsidR="00AB50C3" w:rsidRPr="00DC0D56" w:rsidRDefault="00AB50C3" w:rsidP="007F6B62">
            <w:pPr>
              <w:pStyle w:val="NoSpacing"/>
              <w:rPr>
                <w:rFonts w:ascii="Arial" w:hAnsi="Arial" w:cs="Arial"/>
                <w:sz w:val="24"/>
                <w:szCs w:val="24"/>
              </w:rPr>
            </w:pPr>
            <w:r w:rsidRPr="00DC0D56">
              <w:rPr>
                <w:rFonts w:ascii="Arial" w:hAnsi="Arial" w:cs="Arial"/>
                <w:sz w:val="24"/>
                <w:szCs w:val="24"/>
              </w:rPr>
              <w:t>Denominator</w:t>
            </w:r>
          </w:p>
        </w:tc>
        <w:tc>
          <w:tcPr>
            <w:tcW w:w="7110" w:type="dxa"/>
          </w:tcPr>
          <w:p w14:paraId="61BD510B" w14:textId="77777777" w:rsidR="001D2A77" w:rsidRPr="00DC0D56" w:rsidRDefault="001D2A77" w:rsidP="001D2A77">
            <w:pPr>
              <w:rPr>
                <w:rFonts w:ascii="Arial" w:hAnsi="Arial" w:cs="Arial"/>
              </w:rPr>
            </w:pPr>
            <w:r w:rsidRPr="00DC0D56">
              <w:rPr>
                <w:rFonts w:ascii="Arial" w:hAnsi="Arial" w:cs="Arial"/>
                <w:b/>
                <w:bCs/>
              </w:rPr>
              <w:t>Note:</w:t>
            </w:r>
            <w:r w:rsidRPr="00DC0D56">
              <w:rPr>
                <w:rFonts w:ascii="Arial" w:hAnsi="Arial" w:cs="Arial"/>
              </w:rPr>
              <w:t xml:space="preserve"> These counts are based on Member ID + Delivery Date in order to get the distinct occurrence.</w:t>
            </w:r>
          </w:p>
          <w:p w14:paraId="24FEE5A9" w14:textId="77777777" w:rsidR="001D2A77" w:rsidRPr="00DC0D56" w:rsidRDefault="001D2A77" w:rsidP="00DE56FB">
            <w:pPr>
              <w:rPr>
                <w:rFonts w:ascii="Arial" w:hAnsi="Arial" w:cs="Arial"/>
              </w:rPr>
            </w:pPr>
          </w:p>
          <w:p w14:paraId="62246F18" w14:textId="3E718B6F" w:rsidR="00AB50C3" w:rsidRPr="00DC0D56" w:rsidRDefault="00AB50C3" w:rsidP="00DE56FB">
            <w:pPr>
              <w:rPr>
                <w:rFonts w:ascii="Arial" w:hAnsi="Arial" w:cs="Arial"/>
              </w:rPr>
            </w:pPr>
            <w:r w:rsidRPr="00DC0D56">
              <w:rPr>
                <w:rFonts w:ascii="Arial" w:hAnsi="Arial" w:cs="Arial"/>
              </w:rPr>
              <w:t xml:space="preserve">Provide the count of deliveries based on the denominator logic by Provider </w:t>
            </w:r>
            <w:r w:rsidR="00DE56FB" w:rsidRPr="00DC0D56">
              <w:rPr>
                <w:rFonts w:ascii="Arial" w:hAnsi="Arial" w:cs="Arial"/>
              </w:rPr>
              <w:t>Group TIN</w:t>
            </w:r>
            <w:r w:rsidR="009F58AB" w:rsidRPr="00DC0D56">
              <w:rPr>
                <w:rFonts w:ascii="Arial" w:hAnsi="Arial" w:cs="Arial"/>
              </w:rPr>
              <w:t>.</w:t>
            </w:r>
          </w:p>
          <w:p w14:paraId="73095AD2" w14:textId="65A410C6" w:rsidR="00DE56FB" w:rsidRPr="00DC0D56" w:rsidRDefault="00DE56FB" w:rsidP="00DE56FB">
            <w:pPr>
              <w:rPr>
                <w:rFonts w:ascii="Arial" w:hAnsi="Arial" w:cs="Arial"/>
              </w:rPr>
            </w:pPr>
          </w:p>
        </w:tc>
      </w:tr>
      <w:tr w:rsidR="00AB50C3" w:rsidRPr="00DC0D56" w14:paraId="40A7F5CF" w14:textId="77777777" w:rsidTr="00EB1D5C">
        <w:tc>
          <w:tcPr>
            <w:tcW w:w="3055" w:type="dxa"/>
          </w:tcPr>
          <w:p w14:paraId="5BA734A5" w14:textId="4387ACAB" w:rsidR="00AB50C3" w:rsidRPr="00DC0D56" w:rsidRDefault="00AB50C3" w:rsidP="00AB50C3">
            <w:pPr>
              <w:pStyle w:val="NoSpacing"/>
              <w:rPr>
                <w:rFonts w:ascii="Arial" w:hAnsi="Arial" w:cs="Arial"/>
                <w:sz w:val="24"/>
                <w:szCs w:val="24"/>
              </w:rPr>
            </w:pPr>
            <w:r w:rsidRPr="00DC0D56">
              <w:rPr>
                <w:rFonts w:ascii="Arial" w:hAnsi="Arial" w:cs="Arial"/>
                <w:color w:val="000000"/>
                <w:sz w:val="24"/>
                <w:szCs w:val="24"/>
              </w:rPr>
              <w:t>Most or Moderately Effective Contraception – 3 Days</w:t>
            </w:r>
          </w:p>
        </w:tc>
        <w:tc>
          <w:tcPr>
            <w:tcW w:w="7110" w:type="dxa"/>
          </w:tcPr>
          <w:p w14:paraId="7CB4A671" w14:textId="77777777" w:rsidR="00BD320F" w:rsidRPr="00DC0D56" w:rsidRDefault="00BD320F" w:rsidP="00BD320F">
            <w:pPr>
              <w:rPr>
                <w:rFonts w:ascii="Arial" w:hAnsi="Arial" w:cs="Arial"/>
              </w:rPr>
            </w:pPr>
            <w:r w:rsidRPr="00DC0D56">
              <w:rPr>
                <w:rFonts w:ascii="Arial" w:hAnsi="Arial" w:cs="Arial"/>
                <w:b/>
                <w:bCs/>
              </w:rPr>
              <w:t>Note:</w:t>
            </w:r>
            <w:r w:rsidRPr="00DC0D56">
              <w:rPr>
                <w:rFonts w:ascii="Arial" w:hAnsi="Arial" w:cs="Arial"/>
              </w:rPr>
              <w:t xml:space="preserve"> These counts are based on Member ID + Delivery Date in order to get the distinct occurrence.</w:t>
            </w:r>
          </w:p>
          <w:p w14:paraId="3F89A6A4" w14:textId="77777777" w:rsidR="007729A6" w:rsidRPr="00DC0D56" w:rsidRDefault="007729A6" w:rsidP="00AB50C3">
            <w:pPr>
              <w:rPr>
                <w:rFonts w:ascii="Arial" w:hAnsi="Arial" w:cs="Arial"/>
                <w:u w:val="single"/>
              </w:rPr>
            </w:pPr>
          </w:p>
          <w:p w14:paraId="703D51DC" w14:textId="78A7AE65" w:rsidR="00AB50C3" w:rsidRPr="00DC0D56" w:rsidRDefault="00AB50C3" w:rsidP="00AB50C3">
            <w:pPr>
              <w:rPr>
                <w:rFonts w:ascii="Arial" w:hAnsi="Arial" w:cs="Arial"/>
              </w:rPr>
            </w:pPr>
            <w:r w:rsidRPr="00DC0D56">
              <w:rPr>
                <w:rFonts w:ascii="Arial" w:hAnsi="Arial" w:cs="Arial"/>
                <w:u w:val="single"/>
              </w:rPr>
              <w:t>Numerator# 1:</w:t>
            </w:r>
            <w:r w:rsidRPr="00DC0D56">
              <w:rPr>
                <w:rFonts w:ascii="Arial" w:hAnsi="Arial" w:cs="Arial"/>
              </w:rPr>
              <w:t xml:space="preserve">  Provide the count where the (Most or Moderately </w:t>
            </w:r>
            <w:r w:rsidR="003505E9" w:rsidRPr="00DC0D56">
              <w:rPr>
                <w:rFonts w:ascii="Arial" w:hAnsi="Arial" w:cs="Arial"/>
                <w:color w:val="000000"/>
              </w:rPr>
              <w:t>Effective</w:t>
            </w:r>
            <w:r w:rsidR="003505E9" w:rsidRPr="00DC0D56">
              <w:rPr>
                <w:rFonts w:ascii="Arial" w:hAnsi="Arial" w:cs="Arial"/>
              </w:rPr>
              <w:t xml:space="preserve"> </w:t>
            </w:r>
            <w:r w:rsidRPr="00DC0D56">
              <w:rPr>
                <w:rFonts w:ascii="Arial" w:hAnsi="Arial" w:cs="Arial"/>
              </w:rPr>
              <w:t>Contraception – 3 Days</w:t>
            </w:r>
            <w:r w:rsidR="00264826" w:rsidRPr="00DC0D56">
              <w:rPr>
                <w:rFonts w:ascii="Arial" w:hAnsi="Arial" w:cs="Arial"/>
              </w:rPr>
              <w:t>)</w:t>
            </w:r>
            <w:r w:rsidRPr="00DC0D56">
              <w:rPr>
                <w:rFonts w:ascii="Arial" w:hAnsi="Arial" w:cs="Arial"/>
              </w:rPr>
              <w:t xml:space="preserve"> by Provider Group </w:t>
            </w:r>
            <w:r w:rsidR="00DE56FB" w:rsidRPr="00DC0D56">
              <w:rPr>
                <w:rFonts w:ascii="Arial" w:hAnsi="Arial" w:cs="Arial"/>
              </w:rPr>
              <w:t>TIN</w:t>
            </w:r>
            <w:r w:rsidR="009F58AB" w:rsidRPr="00DC0D56">
              <w:rPr>
                <w:rFonts w:ascii="Arial" w:hAnsi="Arial" w:cs="Arial"/>
              </w:rPr>
              <w:t>.</w:t>
            </w:r>
          </w:p>
          <w:p w14:paraId="6B55A096" w14:textId="4EFE8FD4" w:rsidR="00264826" w:rsidRPr="00DC0D56" w:rsidRDefault="00264826" w:rsidP="00AB50C3">
            <w:pPr>
              <w:rPr>
                <w:rFonts w:ascii="Arial" w:hAnsi="Arial" w:cs="Arial"/>
              </w:rPr>
            </w:pPr>
          </w:p>
          <w:p w14:paraId="16E0A33E" w14:textId="2C4DC912" w:rsidR="00264826" w:rsidRPr="00DC0D56" w:rsidRDefault="00264826" w:rsidP="00AB50C3">
            <w:pPr>
              <w:rPr>
                <w:rFonts w:ascii="Arial" w:hAnsi="Arial" w:cs="Arial"/>
              </w:rPr>
            </w:pPr>
            <w:r w:rsidRPr="00DC0D56">
              <w:rPr>
                <w:rFonts w:ascii="Arial" w:hAnsi="Arial" w:cs="Arial"/>
                <w:u w:val="single"/>
              </w:rPr>
              <w:t>Rate</w:t>
            </w:r>
            <w:r w:rsidR="008C41B4" w:rsidRPr="00DC0D56">
              <w:rPr>
                <w:rFonts w:ascii="Arial" w:hAnsi="Arial" w:cs="Arial"/>
                <w:u w:val="single"/>
              </w:rPr>
              <w:t xml:space="preserve"> #1</w:t>
            </w:r>
            <w:r w:rsidRPr="00DC0D56">
              <w:rPr>
                <w:rFonts w:ascii="Arial" w:hAnsi="Arial" w:cs="Arial"/>
              </w:rPr>
              <w:t xml:space="preserve">: Display as a percentage where the (Most or Moderately </w:t>
            </w:r>
            <w:r w:rsidR="003505E9" w:rsidRPr="00DC0D56">
              <w:rPr>
                <w:rFonts w:ascii="Arial" w:hAnsi="Arial" w:cs="Arial"/>
                <w:color w:val="000000"/>
              </w:rPr>
              <w:t>Effective</w:t>
            </w:r>
            <w:r w:rsidR="003505E9" w:rsidRPr="00DC0D56">
              <w:rPr>
                <w:rFonts w:ascii="Arial" w:hAnsi="Arial" w:cs="Arial"/>
              </w:rPr>
              <w:t xml:space="preserve"> </w:t>
            </w:r>
            <w:r w:rsidRPr="00DC0D56">
              <w:rPr>
                <w:rFonts w:ascii="Arial" w:hAnsi="Arial" w:cs="Arial"/>
              </w:rPr>
              <w:t>Contraception – 3 Days) is divided by the Denominator.</w:t>
            </w:r>
          </w:p>
          <w:p w14:paraId="389B80C6" w14:textId="77777777" w:rsidR="00AB50C3" w:rsidRPr="00DC0D56" w:rsidRDefault="00AB50C3" w:rsidP="00AB50C3">
            <w:pPr>
              <w:rPr>
                <w:rFonts w:ascii="Arial" w:hAnsi="Arial" w:cs="Arial"/>
              </w:rPr>
            </w:pPr>
          </w:p>
        </w:tc>
      </w:tr>
      <w:tr w:rsidR="00AB50C3" w:rsidRPr="00DC0D56" w14:paraId="50F64D50" w14:textId="77777777" w:rsidTr="00EB1D5C">
        <w:tc>
          <w:tcPr>
            <w:tcW w:w="3055" w:type="dxa"/>
          </w:tcPr>
          <w:p w14:paraId="1CD78543" w14:textId="46F80612" w:rsidR="00AB50C3" w:rsidRPr="00DC0D56" w:rsidRDefault="00AB50C3" w:rsidP="00AB50C3">
            <w:pPr>
              <w:pStyle w:val="NoSpacing"/>
              <w:rPr>
                <w:rFonts w:ascii="Arial" w:hAnsi="Arial" w:cs="Arial"/>
                <w:sz w:val="24"/>
                <w:szCs w:val="24"/>
              </w:rPr>
            </w:pPr>
            <w:r w:rsidRPr="00DC0D56">
              <w:rPr>
                <w:rFonts w:ascii="Arial" w:hAnsi="Arial" w:cs="Arial"/>
                <w:sz w:val="24"/>
                <w:szCs w:val="24"/>
              </w:rPr>
              <w:t>Most or Moderately Effective Contraception – 90 Days</w:t>
            </w:r>
          </w:p>
        </w:tc>
        <w:tc>
          <w:tcPr>
            <w:tcW w:w="7110" w:type="dxa"/>
          </w:tcPr>
          <w:p w14:paraId="396248DE" w14:textId="77777777" w:rsidR="00BD320F" w:rsidRPr="00DC0D56" w:rsidRDefault="00BD320F" w:rsidP="00BD320F">
            <w:pPr>
              <w:rPr>
                <w:rFonts w:ascii="Arial" w:hAnsi="Arial" w:cs="Arial"/>
              </w:rPr>
            </w:pPr>
            <w:r w:rsidRPr="00DC0D56">
              <w:rPr>
                <w:rFonts w:ascii="Arial" w:hAnsi="Arial" w:cs="Arial"/>
                <w:b/>
                <w:bCs/>
              </w:rPr>
              <w:t>Note:</w:t>
            </w:r>
            <w:r w:rsidRPr="00DC0D56">
              <w:rPr>
                <w:rFonts w:ascii="Arial" w:hAnsi="Arial" w:cs="Arial"/>
              </w:rPr>
              <w:t xml:space="preserve"> These counts are based on Member ID + Delivery Date in order to get the distinct occurrence.</w:t>
            </w:r>
          </w:p>
          <w:p w14:paraId="4EF9ECDF" w14:textId="77777777" w:rsidR="001D2A77" w:rsidRPr="00DC0D56" w:rsidRDefault="001D2A77" w:rsidP="00AB50C3">
            <w:pPr>
              <w:rPr>
                <w:rFonts w:ascii="Arial" w:hAnsi="Arial" w:cs="Arial"/>
                <w:u w:val="single"/>
              </w:rPr>
            </w:pPr>
          </w:p>
          <w:p w14:paraId="61A9554C" w14:textId="466294F9" w:rsidR="00AB50C3" w:rsidRPr="00DC0D56" w:rsidRDefault="00AB50C3" w:rsidP="00AB50C3">
            <w:pPr>
              <w:rPr>
                <w:rFonts w:ascii="Arial" w:hAnsi="Arial" w:cs="Arial"/>
              </w:rPr>
            </w:pPr>
            <w:r w:rsidRPr="00DC0D56">
              <w:rPr>
                <w:rFonts w:ascii="Arial" w:hAnsi="Arial" w:cs="Arial"/>
                <w:u w:val="single"/>
              </w:rPr>
              <w:t>Numerator #2</w:t>
            </w:r>
            <w:r w:rsidRPr="00DC0D56">
              <w:rPr>
                <w:rFonts w:ascii="Arial" w:hAnsi="Arial" w:cs="Arial"/>
              </w:rPr>
              <w:t xml:space="preserve">:  Provide the count where the (Most or Moderately </w:t>
            </w:r>
            <w:r w:rsidR="003505E9" w:rsidRPr="00DC0D56">
              <w:rPr>
                <w:rFonts w:ascii="Arial" w:hAnsi="Arial" w:cs="Arial"/>
                <w:color w:val="000000"/>
              </w:rPr>
              <w:t>Effective</w:t>
            </w:r>
            <w:r w:rsidR="003505E9" w:rsidRPr="00DC0D56">
              <w:rPr>
                <w:rFonts w:ascii="Arial" w:hAnsi="Arial" w:cs="Arial"/>
              </w:rPr>
              <w:t xml:space="preserve"> </w:t>
            </w:r>
            <w:r w:rsidRPr="00DC0D56">
              <w:rPr>
                <w:rFonts w:ascii="Arial" w:hAnsi="Arial" w:cs="Arial"/>
              </w:rPr>
              <w:t>Contraception – 90 Days</w:t>
            </w:r>
            <w:r w:rsidR="00264826" w:rsidRPr="00DC0D56">
              <w:rPr>
                <w:rFonts w:ascii="Arial" w:hAnsi="Arial" w:cs="Arial"/>
              </w:rPr>
              <w:t>)</w:t>
            </w:r>
            <w:r w:rsidRPr="00DC0D56">
              <w:rPr>
                <w:rFonts w:ascii="Arial" w:hAnsi="Arial" w:cs="Arial"/>
              </w:rPr>
              <w:t xml:space="preserve"> by Provider Group </w:t>
            </w:r>
            <w:r w:rsidR="00DE56FB" w:rsidRPr="00DC0D56">
              <w:rPr>
                <w:rFonts w:ascii="Arial" w:hAnsi="Arial" w:cs="Arial"/>
              </w:rPr>
              <w:t>TIN</w:t>
            </w:r>
            <w:r w:rsidR="009F58AB" w:rsidRPr="00DC0D56">
              <w:rPr>
                <w:rFonts w:ascii="Arial" w:hAnsi="Arial" w:cs="Arial"/>
              </w:rPr>
              <w:t>.</w:t>
            </w:r>
          </w:p>
          <w:p w14:paraId="743E0E3B" w14:textId="44E30173" w:rsidR="00264826" w:rsidRPr="00DC0D56" w:rsidRDefault="00264826" w:rsidP="00AB50C3">
            <w:pPr>
              <w:rPr>
                <w:rFonts w:ascii="Arial" w:hAnsi="Arial" w:cs="Arial"/>
              </w:rPr>
            </w:pPr>
          </w:p>
          <w:p w14:paraId="5987C4CD" w14:textId="36D222AA" w:rsidR="008C41B4" w:rsidRPr="00DC0D56" w:rsidRDefault="008C41B4" w:rsidP="008C41B4">
            <w:pPr>
              <w:rPr>
                <w:rFonts w:ascii="Arial" w:hAnsi="Arial" w:cs="Arial"/>
              </w:rPr>
            </w:pPr>
            <w:r w:rsidRPr="00DC0D56">
              <w:rPr>
                <w:rFonts w:ascii="Arial" w:hAnsi="Arial" w:cs="Arial"/>
                <w:u w:val="single"/>
              </w:rPr>
              <w:lastRenderedPageBreak/>
              <w:t>Rate #2</w:t>
            </w:r>
            <w:r w:rsidRPr="00DC0D56">
              <w:rPr>
                <w:rFonts w:ascii="Arial" w:hAnsi="Arial" w:cs="Arial"/>
              </w:rPr>
              <w:t xml:space="preserve">: Display as a percentage where the (Most or Moderately </w:t>
            </w:r>
            <w:r w:rsidR="003505E9" w:rsidRPr="00DC0D56">
              <w:rPr>
                <w:rFonts w:ascii="Arial" w:hAnsi="Arial" w:cs="Arial"/>
                <w:color w:val="000000"/>
              </w:rPr>
              <w:t>Effective</w:t>
            </w:r>
            <w:r w:rsidR="003505E9" w:rsidRPr="00DC0D56">
              <w:rPr>
                <w:rFonts w:ascii="Arial" w:hAnsi="Arial" w:cs="Arial"/>
              </w:rPr>
              <w:t xml:space="preserve"> </w:t>
            </w:r>
            <w:r w:rsidRPr="00DC0D56">
              <w:rPr>
                <w:rFonts w:ascii="Arial" w:hAnsi="Arial" w:cs="Arial"/>
              </w:rPr>
              <w:t>Contraception – 90 Days) is divided by the Denominator.</w:t>
            </w:r>
          </w:p>
          <w:p w14:paraId="132015F0" w14:textId="7C1235DD" w:rsidR="001D6C4C" w:rsidRPr="00DC0D56" w:rsidRDefault="001D6C4C" w:rsidP="00AB50C3">
            <w:pPr>
              <w:rPr>
                <w:rFonts w:ascii="Arial" w:hAnsi="Arial" w:cs="Arial"/>
              </w:rPr>
            </w:pPr>
          </w:p>
        </w:tc>
      </w:tr>
      <w:tr w:rsidR="00AB50C3" w:rsidRPr="00DC0D56" w14:paraId="014C5926" w14:textId="77777777" w:rsidTr="00EB1D5C">
        <w:tc>
          <w:tcPr>
            <w:tcW w:w="3055" w:type="dxa"/>
          </w:tcPr>
          <w:p w14:paraId="73C66A61" w14:textId="59A5AA91" w:rsidR="00AB50C3" w:rsidRPr="00DC0D56" w:rsidRDefault="00AB50C3" w:rsidP="00AB50C3">
            <w:pPr>
              <w:rPr>
                <w:rFonts w:ascii="Arial" w:hAnsi="Arial" w:cs="Arial"/>
              </w:rPr>
            </w:pPr>
            <w:r w:rsidRPr="00DC0D56">
              <w:rPr>
                <w:rFonts w:ascii="Arial" w:hAnsi="Arial" w:cs="Arial"/>
              </w:rPr>
              <w:lastRenderedPageBreak/>
              <w:t>LARC 3-Days</w:t>
            </w:r>
          </w:p>
        </w:tc>
        <w:tc>
          <w:tcPr>
            <w:tcW w:w="7110" w:type="dxa"/>
          </w:tcPr>
          <w:p w14:paraId="6138358F" w14:textId="77777777" w:rsidR="00BD320F" w:rsidRPr="00DC0D56" w:rsidRDefault="00BD320F" w:rsidP="00BD320F">
            <w:pPr>
              <w:rPr>
                <w:rFonts w:ascii="Arial" w:hAnsi="Arial" w:cs="Arial"/>
              </w:rPr>
            </w:pPr>
            <w:r w:rsidRPr="00DC0D56">
              <w:rPr>
                <w:rFonts w:ascii="Arial" w:hAnsi="Arial" w:cs="Arial"/>
                <w:b/>
                <w:bCs/>
              </w:rPr>
              <w:t>Note:</w:t>
            </w:r>
            <w:r w:rsidRPr="00DC0D56">
              <w:rPr>
                <w:rFonts w:ascii="Arial" w:hAnsi="Arial" w:cs="Arial"/>
              </w:rPr>
              <w:t xml:space="preserve"> These counts are based on Member ID + Delivery Date in order to get the distinct occurrence.</w:t>
            </w:r>
          </w:p>
          <w:p w14:paraId="5D344F3B" w14:textId="77777777" w:rsidR="001D2A77" w:rsidRPr="00DC0D56" w:rsidRDefault="001D2A77" w:rsidP="00AB50C3">
            <w:pPr>
              <w:rPr>
                <w:rFonts w:ascii="Arial" w:hAnsi="Arial" w:cs="Arial"/>
                <w:u w:val="single"/>
              </w:rPr>
            </w:pPr>
          </w:p>
          <w:p w14:paraId="5C67BFFD" w14:textId="7478E69F" w:rsidR="00AB50C3" w:rsidRPr="00DC0D56" w:rsidRDefault="00AB50C3" w:rsidP="00AB50C3">
            <w:pPr>
              <w:rPr>
                <w:rFonts w:ascii="Arial" w:hAnsi="Arial" w:cs="Arial"/>
              </w:rPr>
            </w:pPr>
            <w:r w:rsidRPr="00DC0D56">
              <w:rPr>
                <w:rFonts w:ascii="Arial" w:hAnsi="Arial" w:cs="Arial"/>
                <w:u w:val="single"/>
              </w:rPr>
              <w:t>Numerator #3</w:t>
            </w:r>
            <w:r w:rsidRPr="00DC0D56">
              <w:rPr>
                <w:rFonts w:ascii="Arial" w:hAnsi="Arial" w:cs="Arial"/>
              </w:rPr>
              <w:t>: Provide the count where the (LARC Contraceptive Days in - 3 Days</w:t>
            </w:r>
            <w:r w:rsidR="00264826" w:rsidRPr="00DC0D56">
              <w:rPr>
                <w:rFonts w:ascii="Arial" w:hAnsi="Arial" w:cs="Arial"/>
              </w:rPr>
              <w:t>)</w:t>
            </w:r>
            <w:r w:rsidRPr="00DC0D56">
              <w:rPr>
                <w:rFonts w:ascii="Arial" w:hAnsi="Arial" w:cs="Arial"/>
              </w:rPr>
              <w:t xml:space="preserve"> by Provider Group </w:t>
            </w:r>
            <w:r w:rsidR="00DE56FB" w:rsidRPr="00DC0D56">
              <w:rPr>
                <w:rFonts w:ascii="Arial" w:hAnsi="Arial" w:cs="Arial"/>
              </w:rPr>
              <w:t>TIN</w:t>
            </w:r>
            <w:r w:rsidR="009F58AB" w:rsidRPr="00DC0D56">
              <w:rPr>
                <w:rFonts w:ascii="Arial" w:hAnsi="Arial" w:cs="Arial"/>
              </w:rPr>
              <w:t>.</w:t>
            </w:r>
          </w:p>
          <w:p w14:paraId="384F497A" w14:textId="1B5BF8E3" w:rsidR="00264826" w:rsidRPr="00DC0D56" w:rsidRDefault="00264826" w:rsidP="00AB50C3">
            <w:pPr>
              <w:rPr>
                <w:rFonts w:ascii="Arial" w:hAnsi="Arial" w:cs="Arial"/>
              </w:rPr>
            </w:pPr>
          </w:p>
          <w:p w14:paraId="5821D9DD" w14:textId="21ED5729" w:rsidR="008C41B4" w:rsidRPr="00DC0D56" w:rsidRDefault="008C41B4" w:rsidP="008C41B4">
            <w:pPr>
              <w:rPr>
                <w:rFonts w:ascii="Arial" w:hAnsi="Arial" w:cs="Arial"/>
              </w:rPr>
            </w:pPr>
            <w:r w:rsidRPr="00DC0D56">
              <w:rPr>
                <w:rFonts w:ascii="Arial" w:hAnsi="Arial" w:cs="Arial"/>
                <w:u w:val="single"/>
              </w:rPr>
              <w:t>Rate</w:t>
            </w:r>
            <w:r w:rsidR="009B199E" w:rsidRPr="00DC0D56">
              <w:rPr>
                <w:rFonts w:ascii="Arial" w:hAnsi="Arial" w:cs="Arial"/>
                <w:u w:val="single"/>
              </w:rPr>
              <w:t xml:space="preserve"> #3</w:t>
            </w:r>
            <w:r w:rsidRPr="00DC0D56">
              <w:rPr>
                <w:rFonts w:ascii="Arial" w:hAnsi="Arial" w:cs="Arial"/>
              </w:rPr>
              <w:t>: Display as a percentage where the (LARC Contraceptive Days in - 3 Days) is divided by the Denominator.</w:t>
            </w:r>
          </w:p>
          <w:p w14:paraId="1DEBFCC2" w14:textId="77777777" w:rsidR="00AB50C3" w:rsidRPr="00DC0D56" w:rsidRDefault="00AB50C3" w:rsidP="007F6B62">
            <w:pPr>
              <w:rPr>
                <w:rFonts w:ascii="Arial" w:hAnsi="Arial" w:cs="Arial"/>
              </w:rPr>
            </w:pPr>
          </w:p>
        </w:tc>
      </w:tr>
      <w:tr w:rsidR="00AB50C3" w:rsidRPr="00791C31" w14:paraId="421C9D97" w14:textId="77777777" w:rsidTr="00EB1D5C">
        <w:tc>
          <w:tcPr>
            <w:tcW w:w="3055" w:type="dxa"/>
          </w:tcPr>
          <w:p w14:paraId="223412C3" w14:textId="6E695318" w:rsidR="00AB50C3" w:rsidRPr="00DC0D56" w:rsidRDefault="00AB50C3" w:rsidP="00AB50C3">
            <w:pPr>
              <w:rPr>
                <w:rFonts w:ascii="Arial" w:hAnsi="Arial" w:cs="Arial"/>
              </w:rPr>
            </w:pPr>
            <w:r w:rsidRPr="00DC0D56">
              <w:rPr>
                <w:rFonts w:ascii="Arial" w:hAnsi="Arial" w:cs="Arial"/>
              </w:rPr>
              <w:t xml:space="preserve">LARC 90-Days  </w:t>
            </w:r>
          </w:p>
          <w:p w14:paraId="074696E8" w14:textId="77777777" w:rsidR="00AB50C3" w:rsidRPr="00DC0D56" w:rsidRDefault="00AB50C3" w:rsidP="007F6B62">
            <w:pPr>
              <w:pStyle w:val="NoSpacing"/>
              <w:rPr>
                <w:rFonts w:ascii="Arial" w:hAnsi="Arial" w:cs="Arial"/>
                <w:sz w:val="24"/>
                <w:szCs w:val="24"/>
              </w:rPr>
            </w:pPr>
          </w:p>
        </w:tc>
        <w:tc>
          <w:tcPr>
            <w:tcW w:w="7110" w:type="dxa"/>
          </w:tcPr>
          <w:p w14:paraId="3F8B61EA" w14:textId="77777777" w:rsidR="00BD320F" w:rsidRPr="00DC0D56" w:rsidRDefault="00BD320F" w:rsidP="00BD320F">
            <w:pPr>
              <w:rPr>
                <w:rFonts w:ascii="Arial" w:hAnsi="Arial" w:cs="Arial"/>
              </w:rPr>
            </w:pPr>
            <w:r w:rsidRPr="00DC0D56">
              <w:rPr>
                <w:rFonts w:ascii="Arial" w:hAnsi="Arial" w:cs="Arial"/>
                <w:b/>
                <w:bCs/>
              </w:rPr>
              <w:t>Note:</w:t>
            </w:r>
            <w:r w:rsidRPr="00DC0D56">
              <w:rPr>
                <w:rFonts w:ascii="Arial" w:hAnsi="Arial" w:cs="Arial"/>
              </w:rPr>
              <w:t xml:space="preserve"> These counts are based on Member ID + Delivery Date in order to get the distinct occurrence.</w:t>
            </w:r>
          </w:p>
          <w:p w14:paraId="1D1134A0" w14:textId="77777777" w:rsidR="001D2A77" w:rsidRPr="00DC0D56" w:rsidRDefault="001D2A77" w:rsidP="00DE56FB">
            <w:pPr>
              <w:rPr>
                <w:rFonts w:ascii="Arial" w:hAnsi="Arial" w:cs="Arial"/>
                <w:u w:val="single"/>
              </w:rPr>
            </w:pPr>
          </w:p>
          <w:p w14:paraId="55C7443F" w14:textId="69D14A03" w:rsidR="00AB50C3" w:rsidRPr="00DC0D56" w:rsidRDefault="00AB50C3" w:rsidP="00DE56FB">
            <w:pPr>
              <w:rPr>
                <w:rFonts w:ascii="Arial" w:hAnsi="Arial" w:cs="Arial"/>
              </w:rPr>
            </w:pPr>
            <w:r w:rsidRPr="00DC0D56">
              <w:rPr>
                <w:rFonts w:ascii="Arial" w:hAnsi="Arial" w:cs="Arial"/>
                <w:u w:val="single"/>
              </w:rPr>
              <w:t>Numerator #4</w:t>
            </w:r>
            <w:r w:rsidRPr="00DC0D56">
              <w:rPr>
                <w:rFonts w:ascii="Arial" w:hAnsi="Arial" w:cs="Arial"/>
              </w:rPr>
              <w:t>: Provide the count where the (LARC Contraceptive Days in – 90 Days</w:t>
            </w:r>
            <w:r w:rsidR="00264826" w:rsidRPr="00DC0D56">
              <w:rPr>
                <w:rFonts w:ascii="Arial" w:hAnsi="Arial" w:cs="Arial"/>
              </w:rPr>
              <w:t>)</w:t>
            </w:r>
            <w:r w:rsidRPr="00DC0D56">
              <w:rPr>
                <w:rFonts w:ascii="Arial" w:hAnsi="Arial" w:cs="Arial"/>
              </w:rPr>
              <w:t xml:space="preserve"> by Provider Group </w:t>
            </w:r>
            <w:r w:rsidR="00DE56FB" w:rsidRPr="00DC0D56">
              <w:rPr>
                <w:rFonts w:ascii="Arial" w:hAnsi="Arial" w:cs="Arial"/>
              </w:rPr>
              <w:t>TIN</w:t>
            </w:r>
            <w:r w:rsidR="009F58AB" w:rsidRPr="00DC0D56">
              <w:rPr>
                <w:rFonts w:ascii="Arial" w:hAnsi="Arial" w:cs="Arial"/>
              </w:rPr>
              <w:t>.</w:t>
            </w:r>
          </w:p>
          <w:p w14:paraId="32316F4E" w14:textId="77777777" w:rsidR="00264826" w:rsidRPr="00DC0D56" w:rsidRDefault="00264826" w:rsidP="00DE56FB">
            <w:pPr>
              <w:rPr>
                <w:rFonts w:ascii="Arial" w:hAnsi="Arial" w:cs="Arial"/>
              </w:rPr>
            </w:pPr>
          </w:p>
          <w:p w14:paraId="146E3D1D" w14:textId="75F6A728" w:rsidR="008C41B4" w:rsidRPr="00DC0D56" w:rsidRDefault="008C41B4" w:rsidP="008C41B4">
            <w:pPr>
              <w:rPr>
                <w:rFonts w:ascii="Arial" w:hAnsi="Arial" w:cs="Arial"/>
              </w:rPr>
            </w:pPr>
            <w:r w:rsidRPr="00DC0D56">
              <w:rPr>
                <w:rFonts w:ascii="Arial" w:hAnsi="Arial" w:cs="Arial"/>
                <w:u w:val="single"/>
              </w:rPr>
              <w:t>Rate</w:t>
            </w:r>
            <w:r w:rsidR="009B199E" w:rsidRPr="00DC0D56">
              <w:rPr>
                <w:rFonts w:ascii="Arial" w:hAnsi="Arial" w:cs="Arial"/>
                <w:u w:val="single"/>
              </w:rPr>
              <w:t xml:space="preserve"> #4</w:t>
            </w:r>
            <w:r w:rsidRPr="00DC0D56">
              <w:rPr>
                <w:rFonts w:ascii="Arial" w:hAnsi="Arial" w:cs="Arial"/>
              </w:rPr>
              <w:t>: Display as a percentage where the (LARC Contraceptive Days in - 3 Days) is divided by the Denominator.</w:t>
            </w:r>
          </w:p>
          <w:p w14:paraId="3A17E799" w14:textId="61E1AF65" w:rsidR="008C41B4" w:rsidRPr="00DC0D56" w:rsidRDefault="008C41B4" w:rsidP="00DE56FB">
            <w:pPr>
              <w:rPr>
                <w:rFonts w:ascii="Arial" w:hAnsi="Arial" w:cs="Arial"/>
              </w:rPr>
            </w:pPr>
          </w:p>
        </w:tc>
      </w:tr>
    </w:tbl>
    <w:p w14:paraId="7366CD4F" w14:textId="40665BEB" w:rsidR="003E1FD1" w:rsidRDefault="003E1FD1" w:rsidP="008A2A89">
      <w:pPr>
        <w:rPr>
          <w:rFonts w:ascii="Arial" w:eastAsia="Calibri" w:hAnsi="Arial" w:cs="Arial"/>
          <w:b/>
          <w:bCs/>
        </w:rPr>
      </w:pPr>
      <w:bookmarkStart w:id="6" w:name="_Hlk129088544"/>
    </w:p>
    <w:p w14:paraId="15B2C8AE" w14:textId="77777777" w:rsidR="00D551A0" w:rsidRDefault="00D551A0" w:rsidP="008A2A89">
      <w:pPr>
        <w:rPr>
          <w:rFonts w:ascii="Arial" w:eastAsia="Calibri" w:hAnsi="Arial" w:cs="Arial"/>
          <w:b/>
          <w:bCs/>
        </w:rPr>
      </w:pPr>
    </w:p>
    <w:p w14:paraId="2572FA8F" w14:textId="49DF4E7A" w:rsidR="006D3B4A" w:rsidRDefault="00A30A59" w:rsidP="008A2A89">
      <w:r>
        <w:rPr>
          <w:rFonts w:ascii="Arial" w:eastAsia="Calibri" w:hAnsi="Arial" w:cs="Arial"/>
          <w:b/>
          <w:bCs/>
        </w:rPr>
        <w:t xml:space="preserve">Detail: </w:t>
      </w:r>
      <w:r w:rsidRPr="009A794C">
        <w:rPr>
          <w:rFonts w:ascii="Arial" w:eastAsia="Calibri" w:hAnsi="Arial" w:cs="Arial"/>
          <w:b/>
          <w:bCs/>
        </w:rPr>
        <w:t>Table</w:t>
      </w:r>
      <w:r>
        <w:rPr>
          <w:rFonts w:ascii="Arial" w:eastAsia="Calibri" w:hAnsi="Arial" w:cs="Arial"/>
          <w:b/>
          <w:bCs/>
        </w:rPr>
        <w:t xml:space="preserve"> 3</w:t>
      </w:r>
    </w:p>
    <w:tbl>
      <w:tblPr>
        <w:tblStyle w:val="TableGrid"/>
        <w:tblW w:w="10435" w:type="dxa"/>
        <w:tblLook w:val="04A0" w:firstRow="1" w:lastRow="0" w:firstColumn="1" w:lastColumn="0" w:noHBand="0" w:noVBand="1"/>
      </w:tblPr>
      <w:tblGrid>
        <w:gridCol w:w="2875"/>
        <w:gridCol w:w="7560"/>
      </w:tblGrid>
      <w:tr w:rsidR="00E6321A" w:rsidRPr="00791C31" w14:paraId="4904DEED" w14:textId="77777777" w:rsidTr="00DA6C78">
        <w:trPr>
          <w:trHeight w:val="278"/>
        </w:trPr>
        <w:tc>
          <w:tcPr>
            <w:tcW w:w="2875" w:type="dxa"/>
            <w:shd w:val="clear" w:color="auto" w:fill="7A0019"/>
          </w:tcPr>
          <w:p w14:paraId="6FA2AA26" w14:textId="77777777" w:rsidR="00E6321A" w:rsidRPr="00791C31" w:rsidRDefault="00E6321A" w:rsidP="007F6B62">
            <w:pPr>
              <w:pStyle w:val="NoSpacing"/>
              <w:rPr>
                <w:rFonts w:ascii="Arial" w:hAnsi="Arial" w:cs="Arial"/>
                <w:b/>
                <w:color w:val="FFFFFF" w:themeColor="background1"/>
                <w:sz w:val="24"/>
                <w:szCs w:val="24"/>
              </w:rPr>
            </w:pPr>
            <w:r w:rsidRPr="00791C31">
              <w:rPr>
                <w:rFonts w:ascii="Arial" w:hAnsi="Arial" w:cs="Arial"/>
                <w:b/>
                <w:color w:val="FFFFFF" w:themeColor="background1"/>
                <w:sz w:val="24"/>
                <w:szCs w:val="24"/>
              </w:rPr>
              <w:t>Field Heading</w:t>
            </w:r>
          </w:p>
        </w:tc>
        <w:tc>
          <w:tcPr>
            <w:tcW w:w="7560" w:type="dxa"/>
            <w:shd w:val="clear" w:color="auto" w:fill="7A0019"/>
          </w:tcPr>
          <w:p w14:paraId="4E666386" w14:textId="77777777" w:rsidR="00E6321A" w:rsidRPr="00791C31" w:rsidRDefault="00E6321A" w:rsidP="007F6B62">
            <w:pPr>
              <w:pStyle w:val="NoSpacing"/>
              <w:rPr>
                <w:rFonts w:ascii="Arial" w:hAnsi="Arial" w:cs="Arial"/>
                <w:b/>
                <w:color w:val="FFFFFF" w:themeColor="background1"/>
                <w:sz w:val="24"/>
                <w:szCs w:val="24"/>
              </w:rPr>
            </w:pPr>
            <w:r w:rsidRPr="00791C31">
              <w:rPr>
                <w:rFonts w:ascii="Arial" w:hAnsi="Arial" w:cs="Arial"/>
                <w:b/>
                <w:color w:val="FFFFFF" w:themeColor="background1"/>
                <w:sz w:val="24"/>
                <w:szCs w:val="24"/>
              </w:rPr>
              <w:t>Calculations or Conditions</w:t>
            </w:r>
          </w:p>
        </w:tc>
      </w:tr>
      <w:tr w:rsidR="00DE5A20" w:rsidRPr="00F438ED" w14:paraId="5CF90D5A" w14:textId="77777777" w:rsidTr="00DA6C78">
        <w:tc>
          <w:tcPr>
            <w:tcW w:w="2875" w:type="dxa"/>
          </w:tcPr>
          <w:p w14:paraId="5AE8FC5E" w14:textId="4614EBFA" w:rsidR="00DE5A20" w:rsidRPr="00F803CA" w:rsidRDefault="00DE5A20" w:rsidP="00DE5A20">
            <w:pPr>
              <w:rPr>
                <w:rFonts w:ascii="Arial" w:hAnsi="Arial" w:cs="Arial"/>
                <w:bCs/>
                <w:sz w:val="22"/>
                <w:szCs w:val="22"/>
              </w:rPr>
            </w:pPr>
            <w:r w:rsidRPr="00F803CA">
              <w:rPr>
                <w:rFonts w:ascii="Arial" w:hAnsi="Arial" w:cs="Arial"/>
                <w:bCs/>
                <w:sz w:val="22"/>
                <w:szCs w:val="22"/>
              </w:rPr>
              <w:t>M</w:t>
            </w:r>
            <w:r w:rsidRPr="00F803CA">
              <w:rPr>
                <w:rFonts w:ascii="Arial" w:hAnsi="Arial" w:cs="Arial"/>
                <w:sz w:val="22"/>
                <w:szCs w:val="22"/>
              </w:rPr>
              <w:t>ember</w:t>
            </w:r>
            <w:r w:rsidR="004A56A5" w:rsidRPr="00F803CA">
              <w:rPr>
                <w:rFonts w:ascii="Arial" w:hAnsi="Arial" w:cs="Arial"/>
                <w:sz w:val="22"/>
                <w:szCs w:val="22"/>
              </w:rPr>
              <w:t xml:space="preserve"> </w:t>
            </w:r>
            <w:r w:rsidRPr="00F803CA">
              <w:rPr>
                <w:rFonts w:ascii="Arial" w:hAnsi="Arial" w:cs="Arial"/>
                <w:sz w:val="22"/>
                <w:szCs w:val="22"/>
              </w:rPr>
              <w:t>ID</w:t>
            </w:r>
          </w:p>
        </w:tc>
        <w:tc>
          <w:tcPr>
            <w:tcW w:w="7560" w:type="dxa"/>
          </w:tcPr>
          <w:p w14:paraId="37268CEC" w14:textId="0E9ACE2A" w:rsidR="00DE5A20" w:rsidRPr="00F803CA" w:rsidRDefault="00DE5A20" w:rsidP="00DE5A20">
            <w:pPr>
              <w:rPr>
                <w:rFonts w:ascii="Arial" w:hAnsi="Arial" w:cs="Arial"/>
                <w:bCs/>
                <w:sz w:val="22"/>
                <w:szCs w:val="22"/>
              </w:rPr>
            </w:pPr>
            <w:r w:rsidRPr="00F803CA">
              <w:rPr>
                <w:rFonts w:ascii="Arial" w:hAnsi="Arial" w:cs="Arial"/>
                <w:bCs/>
                <w:sz w:val="22"/>
                <w:szCs w:val="22"/>
              </w:rPr>
              <w:t xml:space="preserve">Member’s Program at the time of delivery. </w:t>
            </w:r>
            <w:proofErr w:type="spellStart"/>
            <w:r w:rsidRPr="00F803CA">
              <w:rPr>
                <w:rFonts w:ascii="Arial" w:hAnsi="Arial" w:cs="Arial"/>
                <w:sz w:val="22"/>
                <w:szCs w:val="22"/>
                <w:shd w:val="clear" w:color="auto" w:fill="FFFFFF"/>
              </w:rPr>
              <w:t>DSSfinancial.Members.MaternityDetails.Member_ID</w:t>
            </w:r>
            <w:proofErr w:type="spellEnd"/>
          </w:p>
        </w:tc>
      </w:tr>
      <w:tr w:rsidR="00DE5A20" w:rsidRPr="00F438ED" w14:paraId="379A1D01" w14:textId="77777777" w:rsidTr="00DA6C78">
        <w:tc>
          <w:tcPr>
            <w:tcW w:w="2875" w:type="dxa"/>
          </w:tcPr>
          <w:p w14:paraId="586EE336" w14:textId="0FA61FA0" w:rsidR="00DE5A20" w:rsidRPr="00F803CA" w:rsidRDefault="00DE5A20" w:rsidP="00DE5A20">
            <w:pPr>
              <w:rPr>
                <w:rFonts w:ascii="Arial" w:hAnsi="Arial" w:cs="Arial"/>
                <w:bCs/>
                <w:sz w:val="22"/>
                <w:szCs w:val="22"/>
              </w:rPr>
            </w:pPr>
            <w:r w:rsidRPr="00F803CA">
              <w:rPr>
                <w:rFonts w:ascii="Arial" w:hAnsi="Arial" w:cs="Arial"/>
                <w:bCs/>
                <w:sz w:val="22"/>
                <w:szCs w:val="22"/>
              </w:rPr>
              <w:t>M</w:t>
            </w:r>
            <w:r w:rsidRPr="00F803CA">
              <w:rPr>
                <w:rFonts w:ascii="Arial" w:hAnsi="Arial" w:cs="Arial"/>
                <w:sz w:val="22"/>
                <w:szCs w:val="22"/>
              </w:rPr>
              <w:t>embers Birth Date</w:t>
            </w:r>
          </w:p>
        </w:tc>
        <w:tc>
          <w:tcPr>
            <w:tcW w:w="7560" w:type="dxa"/>
          </w:tcPr>
          <w:p w14:paraId="310F6B74" w14:textId="24B2FA58" w:rsidR="00DE5A20" w:rsidRPr="00F803CA" w:rsidRDefault="00DE5A20" w:rsidP="00DE5A20">
            <w:pPr>
              <w:rPr>
                <w:rFonts w:ascii="Arial" w:hAnsi="Arial" w:cs="Arial"/>
                <w:sz w:val="22"/>
                <w:szCs w:val="22"/>
              </w:rPr>
            </w:pPr>
            <w:proofErr w:type="spellStart"/>
            <w:r w:rsidRPr="00F803CA">
              <w:rPr>
                <w:rFonts w:ascii="Arial" w:hAnsi="Arial" w:cs="Arial"/>
                <w:sz w:val="22"/>
                <w:szCs w:val="22"/>
                <w:shd w:val="clear" w:color="auto" w:fill="FFFFFF"/>
              </w:rPr>
              <w:t>DSSfinancial.Members.MaternityDetails.Birth_Date</w:t>
            </w:r>
            <w:proofErr w:type="spellEnd"/>
          </w:p>
        </w:tc>
      </w:tr>
      <w:tr w:rsidR="00DE5A20" w:rsidRPr="00F438ED" w14:paraId="7FFF93AC" w14:textId="77777777" w:rsidTr="00DA6C78">
        <w:tc>
          <w:tcPr>
            <w:tcW w:w="2875" w:type="dxa"/>
          </w:tcPr>
          <w:p w14:paraId="011766F3" w14:textId="25A25DF1" w:rsidR="00DE5A20" w:rsidRPr="00F803CA" w:rsidRDefault="00DE5A20" w:rsidP="00DE5A20">
            <w:pPr>
              <w:rPr>
                <w:rFonts w:ascii="Arial" w:hAnsi="Arial" w:cs="Arial"/>
                <w:bCs/>
                <w:sz w:val="22"/>
                <w:szCs w:val="22"/>
              </w:rPr>
            </w:pPr>
            <w:r w:rsidRPr="00F803CA">
              <w:rPr>
                <w:rFonts w:ascii="Arial" w:hAnsi="Arial" w:cs="Arial"/>
                <w:bCs/>
                <w:sz w:val="22"/>
                <w:szCs w:val="22"/>
              </w:rPr>
              <w:t>M</w:t>
            </w:r>
            <w:r w:rsidRPr="00F803CA">
              <w:rPr>
                <w:rFonts w:ascii="Arial" w:hAnsi="Arial" w:cs="Arial"/>
                <w:sz w:val="22"/>
                <w:szCs w:val="22"/>
              </w:rPr>
              <w:t>embers Death Date</w:t>
            </w:r>
          </w:p>
        </w:tc>
        <w:tc>
          <w:tcPr>
            <w:tcW w:w="7560" w:type="dxa"/>
          </w:tcPr>
          <w:p w14:paraId="79D51E7D" w14:textId="0087A527" w:rsidR="00DE5A20" w:rsidRPr="00F803CA" w:rsidRDefault="00DE5A20" w:rsidP="00DE5A20">
            <w:pPr>
              <w:rPr>
                <w:rFonts w:ascii="Arial" w:hAnsi="Arial" w:cs="Arial"/>
                <w:bCs/>
                <w:sz w:val="22"/>
                <w:szCs w:val="22"/>
              </w:rPr>
            </w:pPr>
            <w:proofErr w:type="spellStart"/>
            <w:r w:rsidRPr="00F803CA">
              <w:rPr>
                <w:rFonts w:ascii="Arial" w:hAnsi="Arial" w:cs="Arial"/>
                <w:sz w:val="22"/>
                <w:szCs w:val="22"/>
                <w:shd w:val="clear" w:color="auto" w:fill="FFFFFF"/>
              </w:rPr>
              <w:t>DSSfinancial.Members.MaternityDetails_Death_Date</w:t>
            </w:r>
            <w:proofErr w:type="spellEnd"/>
          </w:p>
        </w:tc>
      </w:tr>
      <w:tr w:rsidR="00DA6C78" w:rsidRPr="00F438ED" w14:paraId="42A5CCB0" w14:textId="77777777" w:rsidTr="00DA6C78">
        <w:tc>
          <w:tcPr>
            <w:tcW w:w="2875" w:type="dxa"/>
          </w:tcPr>
          <w:p w14:paraId="14AFAA61" w14:textId="27371554" w:rsidR="00DA6C78" w:rsidRPr="00F803CA" w:rsidRDefault="00DA6C78" w:rsidP="00DA6C78">
            <w:pPr>
              <w:rPr>
                <w:rFonts w:ascii="Arial" w:hAnsi="Arial" w:cs="Arial"/>
                <w:bCs/>
                <w:sz w:val="22"/>
                <w:szCs w:val="22"/>
              </w:rPr>
            </w:pPr>
            <w:r w:rsidRPr="00F803CA">
              <w:rPr>
                <w:rFonts w:ascii="Arial" w:hAnsi="Arial" w:cs="Arial"/>
                <w:sz w:val="22"/>
                <w:szCs w:val="22"/>
              </w:rPr>
              <w:t>Delivery Date</w:t>
            </w:r>
          </w:p>
        </w:tc>
        <w:tc>
          <w:tcPr>
            <w:tcW w:w="7560" w:type="dxa"/>
          </w:tcPr>
          <w:p w14:paraId="3227F9C5" w14:textId="0DA12352" w:rsidR="00DA6C78" w:rsidRPr="00F803CA" w:rsidRDefault="00DA6C78" w:rsidP="00DA6C78">
            <w:pPr>
              <w:rPr>
                <w:rFonts w:ascii="Arial" w:hAnsi="Arial" w:cs="Arial"/>
                <w:bCs/>
                <w:sz w:val="22"/>
                <w:szCs w:val="22"/>
              </w:rPr>
            </w:pPr>
            <w:r w:rsidRPr="00F803CA">
              <w:rPr>
                <w:rFonts w:ascii="Arial" w:hAnsi="Arial" w:cs="Arial"/>
                <w:sz w:val="22"/>
                <w:szCs w:val="22"/>
              </w:rPr>
              <w:t xml:space="preserve">Refer to </w:t>
            </w:r>
            <w:proofErr w:type="spellStart"/>
            <w:r w:rsidRPr="00F803CA">
              <w:rPr>
                <w:rFonts w:ascii="Arial" w:hAnsi="Arial" w:cs="Arial"/>
                <w:sz w:val="22"/>
                <w:szCs w:val="22"/>
              </w:rPr>
              <w:t>DSSFinancials.Members.MaternityDetails.DelivDate</w:t>
            </w:r>
            <w:proofErr w:type="spellEnd"/>
          </w:p>
        </w:tc>
      </w:tr>
      <w:tr w:rsidR="00DA6C78" w:rsidRPr="00F438ED" w14:paraId="191A9876" w14:textId="77777777" w:rsidTr="00DA6C78">
        <w:tc>
          <w:tcPr>
            <w:tcW w:w="2875" w:type="dxa"/>
          </w:tcPr>
          <w:p w14:paraId="3D9449DD" w14:textId="1447A457" w:rsidR="00DA6C78" w:rsidRPr="00F803CA" w:rsidRDefault="00DA6C78" w:rsidP="00DA6C78">
            <w:pPr>
              <w:rPr>
                <w:rFonts w:ascii="Arial" w:hAnsi="Arial" w:cs="Arial"/>
                <w:bCs/>
                <w:sz w:val="22"/>
                <w:szCs w:val="22"/>
              </w:rPr>
            </w:pPr>
            <w:r w:rsidRPr="00F803CA">
              <w:rPr>
                <w:rFonts w:ascii="Arial" w:hAnsi="Arial" w:cs="Arial"/>
                <w:bCs/>
                <w:sz w:val="22"/>
                <w:szCs w:val="22"/>
              </w:rPr>
              <w:t>Age at Delivery</w:t>
            </w:r>
          </w:p>
        </w:tc>
        <w:tc>
          <w:tcPr>
            <w:tcW w:w="7560" w:type="dxa"/>
          </w:tcPr>
          <w:p w14:paraId="7CE28523" w14:textId="1B82F52D" w:rsidR="00DA6C78" w:rsidRPr="00F803CA" w:rsidRDefault="00EC35C6" w:rsidP="00DA6C78">
            <w:pPr>
              <w:rPr>
                <w:rFonts w:ascii="Arial" w:hAnsi="Arial" w:cs="Arial"/>
                <w:bCs/>
                <w:sz w:val="22"/>
                <w:szCs w:val="22"/>
              </w:rPr>
            </w:pPr>
            <w:r w:rsidRPr="00F803CA">
              <w:rPr>
                <w:rFonts w:ascii="Arial" w:hAnsi="Arial" w:cs="Arial"/>
                <w:sz w:val="22"/>
                <w:szCs w:val="22"/>
                <w:shd w:val="clear" w:color="auto" w:fill="FFFFFF"/>
              </w:rPr>
              <w:t>Member’s age at the time of delivery. The member’s</w:t>
            </w:r>
            <w:r w:rsidRPr="00F803CA">
              <w:rPr>
                <w:rFonts w:ascii="Arial" w:hAnsi="Arial" w:cs="Arial"/>
                <w:sz w:val="22"/>
                <w:szCs w:val="22"/>
              </w:rPr>
              <w:t xml:space="preserve"> age (in years) is calculated as of the date of delivery minus </w:t>
            </w:r>
            <w:r w:rsidRPr="00F803CA">
              <w:rPr>
                <w:rStyle w:val="Emphasis"/>
                <w:rFonts w:ascii="Arial" w:hAnsi="Arial" w:cs="Arial"/>
                <w:sz w:val="22"/>
                <w:szCs w:val="22"/>
                <w:bdr w:val="none" w:sz="0" w:space="0" w:color="auto" w:frame="1"/>
              </w:rPr>
              <w:t>Birthdate</w:t>
            </w:r>
          </w:p>
        </w:tc>
      </w:tr>
      <w:tr w:rsidR="00DA6C78" w:rsidRPr="00F438ED" w14:paraId="1D14C433" w14:textId="77777777" w:rsidTr="00DA6C78">
        <w:tc>
          <w:tcPr>
            <w:tcW w:w="2875" w:type="dxa"/>
          </w:tcPr>
          <w:p w14:paraId="1B7867A3" w14:textId="77777777" w:rsidR="00DA6C78" w:rsidRPr="00F803CA" w:rsidRDefault="00DA6C78" w:rsidP="00DA6C78">
            <w:pPr>
              <w:rPr>
                <w:rFonts w:ascii="Arial" w:hAnsi="Arial" w:cs="Arial"/>
                <w:bCs/>
                <w:sz w:val="22"/>
                <w:szCs w:val="22"/>
              </w:rPr>
            </w:pPr>
            <w:r w:rsidRPr="00F803CA">
              <w:rPr>
                <w:rFonts w:ascii="Arial" w:hAnsi="Arial" w:cs="Arial"/>
                <w:bCs/>
                <w:sz w:val="22"/>
                <w:szCs w:val="22"/>
              </w:rPr>
              <w:t xml:space="preserve">Age at </w:t>
            </w:r>
            <w:proofErr w:type="spellStart"/>
            <w:r w:rsidRPr="00F803CA">
              <w:rPr>
                <w:rFonts w:ascii="Arial" w:hAnsi="Arial" w:cs="Arial"/>
                <w:bCs/>
                <w:sz w:val="22"/>
                <w:szCs w:val="22"/>
              </w:rPr>
              <w:t>Rpt</w:t>
            </w:r>
            <w:proofErr w:type="spellEnd"/>
            <w:r w:rsidRPr="00F803CA">
              <w:rPr>
                <w:rFonts w:ascii="Arial" w:hAnsi="Arial" w:cs="Arial"/>
                <w:bCs/>
                <w:sz w:val="22"/>
                <w:szCs w:val="22"/>
              </w:rPr>
              <w:t xml:space="preserve"> End</w:t>
            </w:r>
          </w:p>
          <w:p w14:paraId="752C9D5F" w14:textId="77777777" w:rsidR="00DA6C78" w:rsidRPr="00F803CA" w:rsidRDefault="00DA6C78" w:rsidP="00DA6C78">
            <w:pPr>
              <w:rPr>
                <w:rFonts w:ascii="Arial" w:hAnsi="Arial" w:cs="Arial"/>
                <w:bCs/>
                <w:sz w:val="22"/>
                <w:szCs w:val="22"/>
              </w:rPr>
            </w:pPr>
          </w:p>
          <w:p w14:paraId="2C57AD60" w14:textId="77777777" w:rsidR="00DA6C78" w:rsidRPr="00F803CA" w:rsidRDefault="00DA6C78" w:rsidP="00DA6C78">
            <w:pPr>
              <w:rPr>
                <w:rFonts w:ascii="Arial" w:hAnsi="Arial" w:cs="Arial"/>
                <w:bCs/>
                <w:sz w:val="22"/>
                <w:szCs w:val="22"/>
              </w:rPr>
            </w:pPr>
          </w:p>
        </w:tc>
        <w:tc>
          <w:tcPr>
            <w:tcW w:w="7560" w:type="dxa"/>
          </w:tcPr>
          <w:p w14:paraId="3AA312CB" w14:textId="4B9E3874" w:rsidR="00DA6C78" w:rsidRPr="00F803CA" w:rsidRDefault="00DA6C78" w:rsidP="00DA6C78">
            <w:pPr>
              <w:rPr>
                <w:rFonts w:ascii="Arial" w:hAnsi="Arial" w:cs="Arial"/>
                <w:bCs/>
                <w:sz w:val="22"/>
                <w:szCs w:val="22"/>
              </w:rPr>
            </w:pPr>
            <w:r w:rsidRPr="00F803CA">
              <w:rPr>
                <w:rFonts w:ascii="Arial" w:hAnsi="Arial" w:cs="Arial"/>
                <w:sz w:val="22"/>
                <w:szCs w:val="22"/>
                <w:shd w:val="clear" w:color="auto" w:fill="FFFFFF"/>
              </w:rPr>
              <w:t>Member’s age at the end of the Measurement Year. The month, day, and year the patient was born. The member’s</w:t>
            </w:r>
            <w:r w:rsidRPr="00F803CA">
              <w:rPr>
                <w:rFonts w:ascii="Arial" w:hAnsi="Arial" w:cs="Arial"/>
                <w:sz w:val="22"/>
                <w:szCs w:val="22"/>
              </w:rPr>
              <w:t xml:space="preserve"> age (in years) is calculated as of the end of the Measurement Year minus </w:t>
            </w:r>
            <w:r w:rsidRPr="00F803CA">
              <w:rPr>
                <w:rStyle w:val="Emphasis"/>
                <w:rFonts w:ascii="Arial" w:hAnsi="Arial" w:cs="Arial"/>
                <w:sz w:val="22"/>
                <w:szCs w:val="22"/>
                <w:bdr w:val="none" w:sz="0" w:space="0" w:color="auto" w:frame="1"/>
              </w:rPr>
              <w:t>Birthdate.</w:t>
            </w:r>
          </w:p>
        </w:tc>
      </w:tr>
      <w:tr w:rsidR="00DA6C78" w:rsidRPr="00F438ED" w14:paraId="5514DAB5" w14:textId="77777777" w:rsidTr="00DA6C78">
        <w:tc>
          <w:tcPr>
            <w:tcW w:w="2875" w:type="dxa"/>
          </w:tcPr>
          <w:p w14:paraId="40B792D2" w14:textId="5D14F9C9" w:rsidR="00DA6C78" w:rsidRPr="00F803CA" w:rsidRDefault="00DA6C78" w:rsidP="00DA6C78">
            <w:pPr>
              <w:rPr>
                <w:rFonts w:ascii="Arial" w:hAnsi="Arial" w:cs="Arial"/>
                <w:bCs/>
                <w:sz w:val="22"/>
                <w:szCs w:val="22"/>
              </w:rPr>
            </w:pPr>
            <w:r w:rsidRPr="00F803CA">
              <w:rPr>
                <w:rFonts w:ascii="Arial" w:hAnsi="Arial" w:cs="Arial"/>
                <w:bCs/>
                <w:sz w:val="22"/>
                <w:szCs w:val="22"/>
              </w:rPr>
              <w:t xml:space="preserve">Gestational </w:t>
            </w:r>
            <w:r w:rsidRPr="00F803CA">
              <w:rPr>
                <w:rFonts w:ascii="Arial" w:hAnsi="Arial" w:cs="Arial"/>
                <w:bCs/>
                <w:strike/>
                <w:sz w:val="22"/>
                <w:szCs w:val="22"/>
              </w:rPr>
              <w:t>Age</w:t>
            </w:r>
            <w:r w:rsidRPr="00F803CA">
              <w:rPr>
                <w:rFonts w:ascii="Arial" w:hAnsi="Arial" w:cs="Arial"/>
                <w:bCs/>
                <w:sz w:val="22"/>
                <w:szCs w:val="22"/>
              </w:rPr>
              <w:t xml:space="preserve"> Weeks</w:t>
            </w:r>
          </w:p>
        </w:tc>
        <w:tc>
          <w:tcPr>
            <w:tcW w:w="7560" w:type="dxa"/>
          </w:tcPr>
          <w:p w14:paraId="08BF8265" w14:textId="77777777" w:rsidR="00DA6C78" w:rsidRPr="00F803CA" w:rsidRDefault="00DA6C78" w:rsidP="00DA6C78">
            <w:pPr>
              <w:rPr>
                <w:rFonts w:ascii="Arial" w:hAnsi="Arial" w:cs="Arial"/>
                <w:bCs/>
                <w:sz w:val="22"/>
                <w:szCs w:val="22"/>
              </w:rPr>
            </w:pPr>
            <w:r w:rsidRPr="00F803CA">
              <w:rPr>
                <w:rFonts w:ascii="Arial" w:hAnsi="Arial" w:cs="Arial"/>
                <w:bCs/>
                <w:sz w:val="22"/>
                <w:szCs w:val="22"/>
                <w:shd w:val="clear" w:color="auto" w:fill="FFFFFF"/>
              </w:rPr>
              <w:t>The weeks of gestation completed at the time of delivery.</w:t>
            </w:r>
          </w:p>
          <w:p w14:paraId="5D886844" w14:textId="24646DE7" w:rsidR="00DA6C78" w:rsidRPr="00F803CA" w:rsidRDefault="00DA6C78" w:rsidP="00DA6C78">
            <w:pPr>
              <w:rPr>
                <w:rFonts w:ascii="Arial" w:hAnsi="Arial" w:cs="Arial"/>
                <w:bCs/>
                <w:sz w:val="22"/>
                <w:szCs w:val="22"/>
                <w:shd w:val="clear" w:color="auto" w:fill="FFFFFF"/>
              </w:rPr>
            </w:pPr>
            <w:r w:rsidRPr="00F803CA">
              <w:rPr>
                <w:rFonts w:ascii="Arial" w:hAnsi="Arial" w:cs="Arial"/>
                <w:bCs/>
                <w:sz w:val="22"/>
                <w:szCs w:val="22"/>
                <w:shd w:val="clear" w:color="auto" w:fill="FFFFFF"/>
              </w:rPr>
              <w:t xml:space="preserve">Gestational age is defined as the best obstetrical estimate (OE) of the newborn’s gestation in completed weeks based on the birth attendant’s final estimate of gestation, irrespective of whether the gestation results in a live birth or a fetal death. This estimate of gestation should be determined by all perinatal factors and assessments such as ultrasound, but not the newborn exam. Ultrasound taken early in pregnancy is preferred (source: American College of Obstetricians and Gynecologists </w:t>
            </w:r>
            <w:proofErr w:type="spellStart"/>
            <w:r w:rsidRPr="00F803CA">
              <w:rPr>
                <w:rFonts w:ascii="Arial" w:hAnsi="Arial" w:cs="Arial"/>
                <w:bCs/>
                <w:sz w:val="22"/>
                <w:szCs w:val="22"/>
                <w:shd w:val="clear" w:color="auto" w:fill="FFFFFF"/>
              </w:rPr>
              <w:t>reVITALize</w:t>
            </w:r>
            <w:proofErr w:type="spellEnd"/>
            <w:r w:rsidRPr="00F803CA">
              <w:rPr>
                <w:rFonts w:ascii="Arial" w:hAnsi="Arial" w:cs="Arial"/>
                <w:bCs/>
                <w:sz w:val="22"/>
                <w:szCs w:val="22"/>
                <w:shd w:val="clear" w:color="auto" w:fill="FFFFFF"/>
              </w:rPr>
              <w:t xml:space="preserve"> Initiative).</w:t>
            </w:r>
          </w:p>
        </w:tc>
      </w:tr>
      <w:tr w:rsidR="00DA6C78" w:rsidRPr="00F438ED" w14:paraId="7C07C2DF" w14:textId="77777777" w:rsidTr="00DA6C78">
        <w:tc>
          <w:tcPr>
            <w:tcW w:w="2875" w:type="dxa"/>
          </w:tcPr>
          <w:p w14:paraId="0AD13961" w14:textId="0248872E" w:rsidR="00DA6C78" w:rsidRPr="00F803CA" w:rsidRDefault="00DA6C78" w:rsidP="00DA6C78">
            <w:pPr>
              <w:rPr>
                <w:rFonts w:ascii="Arial" w:hAnsi="Arial" w:cs="Arial"/>
                <w:bCs/>
                <w:sz w:val="22"/>
                <w:szCs w:val="22"/>
              </w:rPr>
            </w:pPr>
            <w:r w:rsidRPr="00F803CA">
              <w:rPr>
                <w:rFonts w:ascii="Arial" w:hAnsi="Arial" w:cs="Arial"/>
                <w:bCs/>
                <w:sz w:val="22"/>
                <w:szCs w:val="22"/>
              </w:rPr>
              <w:t>Category</w:t>
            </w:r>
          </w:p>
        </w:tc>
        <w:tc>
          <w:tcPr>
            <w:tcW w:w="7560" w:type="dxa"/>
          </w:tcPr>
          <w:p w14:paraId="1792F683" w14:textId="3376A3A3" w:rsidR="00DA6C78" w:rsidRPr="00F803CA" w:rsidRDefault="00DA6C78" w:rsidP="00DA6C78">
            <w:pPr>
              <w:rPr>
                <w:rFonts w:ascii="Arial" w:hAnsi="Arial" w:cs="Arial"/>
                <w:bCs/>
                <w:sz w:val="22"/>
                <w:szCs w:val="22"/>
              </w:rPr>
            </w:pPr>
            <w:r w:rsidRPr="00F803CA">
              <w:rPr>
                <w:rFonts w:ascii="Arial" w:hAnsi="Arial" w:cs="Arial"/>
                <w:sz w:val="22"/>
                <w:szCs w:val="22"/>
                <w:shd w:val="clear" w:color="auto" w:fill="FFFFFF"/>
              </w:rPr>
              <w:t xml:space="preserve">Refer to </w:t>
            </w:r>
            <w:proofErr w:type="spellStart"/>
            <w:r w:rsidRPr="00F803CA">
              <w:rPr>
                <w:rFonts w:ascii="Arial" w:hAnsi="Arial" w:cs="Arial"/>
                <w:sz w:val="22"/>
                <w:szCs w:val="22"/>
                <w:shd w:val="clear" w:color="auto" w:fill="FFFFFF"/>
              </w:rPr>
              <w:t>DSSfinancial.MaternityDetails</w:t>
            </w:r>
            <w:proofErr w:type="spellEnd"/>
          </w:p>
        </w:tc>
      </w:tr>
      <w:tr w:rsidR="00DA6C78" w:rsidRPr="00F438ED" w14:paraId="5893825A" w14:textId="77777777" w:rsidTr="00DA6C78">
        <w:tc>
          <w:tcPr>
            <w:tcW w:w="2875" w:type="dxa"/>
          </w:tcPr>
          <w:p w14:paraId="492A0D94" w14:textId="77835DB8" w:rsidR="00DA6C78" w:rsidRPr="00F803CA" w:rsidRDefault="00DA6C78" w:rsidP="00DA6C78">
            <w:pPr>
              <w:rPr>
                <w:rFonts w:ascii="Arial" w:hAnsi="Arial" w:cs="Arial"/>
                <w:bCs/>
                <w:sz w:val="22"/>
                <w:szCs w:val="22"/>
              </w:rPr>
            </w:pPr>
            <w:r w:rsidRPr="00F803CA">
              <w:rPr>
                <w:rFonts w:ascii="Arial" w:hAnsi="Arial" w:cs="Arial"/>
                <w:bCs/>
                <w:sz w:val="22"/>
                <w:szCs w:val="22"/>
              </w:rPr>
              <w:lastRenderedPageBreak/>
              <w:t>Delivery Outcome</w:t>
            </w:r>
          </w:p>
        </w:tc>
        <w:tc>
          <w:tcPr>
            <w:tcW w:w="7560" w:type="dxa"/>
          </w:tcPr>
          <w:p w14:paraId="2A3692DE" w14:textId="77777777" w:rsidR="00DA6C78" w:rsidRPr="00F803CA" w:rsidRDefault="00DA6C78" w:rsidP="00DA6C78">
            <w:pPr>
              <w:rPr>
                <w:rFonts w:ascii="Arial" w:hAnsi="Arial" w:cs="Arial"/>
                <w:sz w:val="22"/>
                <w:szCs w:val="22"/>
                <w:shd w:val="clear" w:color="auto" w:fill="FFFFFF"/>
              </w:rPr>
            </w:pPr>
            <w:proofErr w:type="spellStart"/>
            <w:r w:rsidRPr="00F803CA">
              <w:rPr>
                <w:rFonts w:ascii="Arial" w:hAnsi="Arial" w:cs="Arial"/>
                <w:sz w:val="22"/>
                <w:szCs w:val="22"/>
                <w:shd w:val="clear" w:color="auto" w:fill="FFFFFF"/>
              </w:rPr>
              <w:t>DSSfinancial.Members.MaternityDetails.DelivOutcome</w:t>
            </w:r>
            <w:proofErr w:type="spellEnd"/>
          </w:p>
          <w:p w14:paraId="6D57B3A4" w14:textId="0AAD12D6" w:rsidR="00DA6C78" w:rsidRPr="00F803CA" w:rsidRDefault="00DA6C78" w:rsidP="00DA6C78">
            <w:pPr>
              <w:rPr>
                <w:rFonts w:ascii="Arial" w:hAnsi="Arial" w:cs="Arial"/>
                <w:sz w:val="22"/>
                <w:szCs w:val="22"/>
                <w:shd w:val="clear" w:color="auto" w:fill="FFFFFF"/>
              </w:rPr>
            </w:pPr>
            <w:r w:rsidRPr="00F803CA">
              <w:rPr>
                <w:rFonts w:ascii="Arial" w:hAnsi="Arial" w:cs="Arial"/>
                <w:bCs/>
                <w:sz w:val="22"/>
                <w:szCs w:val="22"/>
                <w:shd w:val="clear" w:color="auto" w:fill="FFFFFF"/>
              </w:rPr>
              <w:t>(Single, Combination, Multiple)</w:t>
            </w:r>
          </w:p>
        </w:tc>
      </w:tr>
      <w:tr w:rsidR="00DA6C78" w:rsidRPr="00F438ED" w14:paraId="04FBC6C9" w14:textId="77777777" w:rsidTr="00DA6C78">
        <w:tc>
          <w:tcPr>
            <w:tcW w:w="2875" w:type="dxa"/>
          </w:tcPr>
          <w:p w14:paraId="726E308D" w14:textId="3CFCFE92" w:rsidR="00DA6C78" w:rsidRPr="00F803CA" w:rsidRDefault="00DA6C78" w:rsidP="00DA6C78">
            <w:pPr>
              <w:rPr>
                <w:rFonts w:ascii="Arial" w:hAnsi="Arial" w:cs="Arial"/>
                <w:bCs/>
                <w:sz w:val="22"/>
                <w:szCs w:val="22"/>
              </w:rPr>
            </w:pPr>
            <w:r w:rsidRPr="00F803CA">
              <w:rPr>
                <w:rFonts w:ascii="Arial" w:hAnsi="Arial" w:cs="Arial"/>
                <w:bCs/>
                <w:sz w:val="22"/>
                <w:szCs w:val="22"/>
              </w:rPr>
              <w:t>Program</w:t>
            </w:r>
          </w:p>
        </w:tc>
        <w:tc>
          <w:tcPr>
            <w:tcW w:w="7560" w:type="dxa"/>
          </w:tcPr>
          <w:p w14:paraId="08497435" w14:textId="50BEFFD4" w:rsidR="00DA6C78" w:rsidRPr="00F803CA" w:rsidRDefault="00DA6C78" w:rsidP="00DA6C78">
            <w:pPr>
              <w:rPr>
                <w:rFonts w:ascii="Arial" w:hAnsi="Arial" w:cs="Arial"/>
                <w:sz w:val="22"/>
                <w:szCs w:val="22"/>
                <w:shd w:val="clear" w:color="auto" w:fill="FFFFFF"/>
              </w:rPr>
            </w:pPr>
            <w:r w:rsidRPr="00F803CA">
              <w:rPr>
                <w:rFonts w:ascii="Arial" w:hAnsi="Arial" w:cs="Arial"/>
                <w:bCs/>
                <w:sz w:val="22"/>
                <w:szCs w:val="22"/>
              </w:rPr>
              <w:t xml:space="preserve">Member’s Program at the time of delivery. </w:t>
            </w:r>
            <w:bookmarkStart w:id="7" w:name="_Hlk136434849"/>
            <w:proofErr w:type="spellStart"/>
            <w:r w:rsidRPr="00F803CA">
              <w:rPr>
                <w:rFonts w:ascii="Arial" w:hAnsi="Arial" w:cs="Arial"/>
                <w:sz w:val="22"/>
                <w:szCs w:val="22"/>
                <w:shd w:val="clear" w:color="auto" w:fill="FFFFFF"/>
              </w:rPr>
              <w:t>DSSfinancial.Members.MaternityDetails</w:t>
            </w:r>
            <w:bookmarkEnd w:id="7"/>
            <w:r w:rsidRPr="00F803CA">
              <w:rPr>
                <w:rFonts w:ascii="Arial" w:hAnsi="Arial" w:cs="Arial"/>
                <w:sz w:val="22"/>
                <w:szCs w:val="22"/>
                <w:shd w:val="clear" w:color="auto" w:fill="FFFFFF"/>
              </w:rPr>
              <w:t>.Program</w:t>
            </w:r>
            <w:proofErr w:type="spellEnd"/>
          </w:p>
        </w:tc>
      </w:tr>
      <w:tr w:rsidR="00DA6C78" w:rsidRPr="00F438ED" w14:paraId="6124FD96" w14:textId="77777777" w:rsidTr="00DA6C78">
        <w:tc>
          <w:tcPr>
            <w:tcW w:w="2875" w:type="dxa"/>
          </w:tcPr>
          <w:p w14:paraId="50CBE98F" w14:textId="4A694B38" w:rsidR="00DA6C78" w:rsidRPr="00F803CA" w:rsidRDefault="00DA6C78" w:rsidP="00DA6C78">
            <w:pPr>
              <w:rPr>
                <w:rFonts w:ascii="Arial" w:hAnsi="Arial" w:cs="Arial"/>
                <w:bCs/>
                <w:sz w:val="22"/>
                <w:szCs w:val="22"/>
              </w:rPr>
            </w:pPr>
            <w:r w:rsidRPr="00F803CA">
              <w:rPr>
                <w:rFonts w:ascii="Arial" w:hAnsi="Arial" w:cs="Arial"/>
                <w:bCs/>
                <w:sz w:val="22"/>
                <w:szCs w:val="22"/>
              </w:rPr>
              <w:t>Coverage</w:t>
            </w:r>
          </w:p>
        </w:tc>
        <w:tc>
          <w:tcPr>
            <w:tcW w:w="7560" w:type="dxa"/>
          </w:tcPr>
          <w:p w14:paraId="39CBF93A" w14:textId="44779011" w:rsidR="00DA6C78" w:rsidRPr="00F803CA" w:rsidRDefault="00DA6C78" w:rsidP="00DA6C78">
            <w:pPr>
              <w:rPr>
                <w:rFonts w:ascii="Arial" w:hAnsi="Arial" w:cs="Arial"/>
                <w:sz w:val="22"/>
                <w:szCs w:val="22"/>
              </w:rPr>
            </w:pPr>
            <w:r w:rsidRPr="00F803CA">
              <w:rPr>
                <w:rFonts w:ascii="Arial" w:hAnsi="Arial" w:cs="Arial"/>
                <w:sz w:val="22"/>
                <w:szCs w:val="22"/>
                <w:shd w:val="clear" w:color="auto" w:fill="FFFFFF"/>
              </w:rPr>
              <w:t xml:space="preserve">Refer to </w:t>
            </w:r>
            <w:proofErr w:type="spellStart"/>
            <w:r w:rsidRPr="00F803CA">
              <w:rPr>
                <w:rFonts w:ascii="Arial" w:hAnsi="Arial" w:cs="Arial"/>
                <w:sz w:val="22"/>
                <w:szCs w:val="22"/>
                <w:shd w:val="clear" w:color="auto" w:fill="FFFFFF"/>
              </w:rPr>
              <w:t>DSSfinancial.Members.MaternityDetails</w:t>
            </w:r>
            <w:proofErr w:type="spellEnd"/>
          </w:p>
        </w:tc>
      </w:tr>
      <w:tr w:rsidR="00DA6C78" w:rsidRPr="00F438ED" w14:paraId="0B1DDCB3" w14:textId="77777777" w:rsidTr="00617081">
        <w:trPr>
          <w:trHeight w:val="56"/>
        </w:trPr>
        <w:tc>
          <w:tcPr>
            <w:tcW w:w="2875" w:type="dxa"/>
          </w:tcPr>
          <w:p w14:paraId="70CA988C" w14:textId="442E143E" w:rsidR="00DA6C78" w:rsidRPr="00F803CA" w:rsidRDefault="00DA6C78" w:rsidP="00DA6C78">
            <w:pPr>
              <w:rPr>
                <w:rFonts w:ascii="Arial" w:hAnsi="Arial" w:cs="Arial"/>
                <w:sz w:val="22"/>
                <w:szCs w:val="22"/>
              </w:rPr>
            </w:pPr>
            <w:r w:rsidRPr="00F803CA">
              <w:rPr>
                <w:rFonts w:ascii="Arial" w:hAnsi="Arial" w:cs="Arial"/>
                <w:sz w:val="22"/>
                <w:szCs w:val="22"/>
              </w:rPr>
              <w:t>TIN</w:t>
            </w:r>
          </w:p>
        </w:tc>
        <w:tc>
          <w:tcPr>
            <w:tcW w:w="7560" w:type="dxa"/>
          </w:tcPr>
          <w:p w14:paraId="274B3430" w14:textId="06029514" w:rsidR="00DA6C78" w:rsidRPr="00F803CA" w:rsidRDefault="00DA6C78" w:rsidP="00DA6C78">
            <w:pPr>
              <w:rPr>
                <w:rFonts w:ascii="Arial" w:hAnsi="Arial" w:cs="Arial"/>
                <w:sz w:val="22"/>
                <w:szCs w:val="22"/>
              </w:rPr>
            </w:pPr>
            <w:r w:rsidRPr="00F803CA">
              <w:rPr>
                <w:rFonts w:ascii="Arial" w:hAnsi="Arial" w:cs="Arial"/>
                <w:sz w:val="22"/>
                <w:szCs w:val="22"/>
              </w:rPr>
              <w:t>Populate the</w:t>
            </w:r>
            <w:r w:rsidR="00DA306F">
              <w:rPr>
                <w:rFonts w:ascii="Arial" w:hAnsi="Arial" w:cs="Arial"/>
                <w:sz w:val="22"/>
                <w:szCs w:val="22"/>
              </w:rPr>
              <w:t xml:space="preserve"> </w:t>
            </w:r>
            <w:r w:rsidRPr="00F803CA">
              <w:rPr>
                <w:rFonts w:ascii="Arial" w:hAnsi="Arial" w:cs="Arial"/>
                <w:sz w:val="22"/>
                <w:szCs w:val="22"/>
              </w:rPr>
              <w:t>TIN at the time of Delivery</w:t>
            </w:r>
          </w:p>
        </w:tc>
      </w:tr>
      <w:tr w:rsidR="00DA6C78" w:rsidRPr="00F438ED" w14:paraId="41AE3270" w14:textId="77777777" w:rsidTr="00DA6C78">
        <w:tc>
          <w:tcPr>
            <w:tcW w:w="2875" w:type="dxa"/>
          </w:tcPr>
          <w:p w14:paraId="3BCA351D" w14:textId="4F6880B0" w:rsidR="00DA6C78" w:rsidRPr="00F803CA" w:rsidRDefault="00DA6C78" w:rsidP="00DA6C78">
            <w:pPr>
              <w:rPr>
                <w:rFonts w:ascii="Arial" w:hAnsi="Arial" w:cs="Arial"/>
                <w:bCs/>
                <w:sz w:val="22"/>
                <w:szCs w:val="22"/>
              </w:rPr>
            </w:pPr>
            <w:r w:rsidRPr="00F803CA">
              <w:rPr>
                <w:rFonts w:ascii="Arial" w:hAnsi="Arial" w:cs="Arial"/>
                <w:sz w:val="22"/>
                <w:szCs w:val="22"/>
              </w:rPr>
              <w:t>TIN Name</w:t>
            </w:r>
          </w:p>
        </w:tc>
        <w:tc>
          <w:tcPr>
            <w:tcW w:w="7560" w:type="dxa"/>
          </w:tcPr>
          <w:p w14:paraId="5764661C" w14:textId="254F8C6F" w:rsidR="00DA6C78" w:rsidRPr="00F803CA" w:rsidRDefault="00DA6C78" w:rsidP="00DA6C78">
            <w:pPr>
              <w:rPr>
                <w:rFonts w:ascii="Arial" w:hAnsi="Arial" w:cs="Arial"/>
                <w:bCs/>
                <w:sz w:val="22"/>
                <w:szCs w:val="22"/>
              </w:rPr>
            </w:pPr>
            <w:r w:rsidRPr="00F803CA">
              <w:rPr>
                <w:rFonts w:ascii="Arial" w:hAnsi="Arial" w:cs="Arial"/>
                <w:sz w:val="22"/>
                <w:szCs w:val="22"/>
              </w:rPr>
              <w:t xml:space="preserve">Populate the </w:t>
            </w:r>
            <w:r w:rsidR="00DA306F">
              <w:rPr>
                <w:rFonts w:ascii="Arial" w:hAnsi="Arial" w:cs="Arial"/>
                <w:sz w:val="22"/>
                <w:szCs w:val="22"/>
              </w:rPr>
              <w:t xml:space="preserve">TIN </w:t>
            </w:r>
            <w:r w:rsidRPr="00F803CA">
              <w:rPr>
                <w:rFonts w:ascii="Arial" w:hAnsi="Arial" w:cs="Arial"/>
                <w:sz w:val="22"/>
                <w:szCs w:val="22"/>
              </w:rPr>
              <w:t>Name at the time of Delivery</w:t>
            </w:r>
          </w:p>
        </w:tc>
      </w:tr>
      <w:tr w:rsidR="00DA6C78" w:rsidRPr="00F438ED" w14:paraId="170A6FA9" w14:textId="77777777" w:rsidTr="00DA6C78">
        <w:tc>
          <w:tcPr>
            <w:tcW w:w="2875" w:type="dxa"/>
          </w:tcPr>
          <w:p w14:paraId="71AD9B8D" w14:textId="61B6D464" w:rsidR="00DA6C78" w:rsidRPr="00F803CA" w:rsidRDefault="00DA6C78" w:rsidP="00DA6C78">
            <w:pPr>
              <w:rPr>
                <w:rFonts w:ascii="Arial" w:hAnsi="Arial" w:cs="Arial"/>
                <w:bCs/>
                <w:strike/>
                <w:sz w:val="22"/>
                <w:szCs w:val="22"/>
              </w:rPr>
            </w:pPr>
            <w:r w:rsidRPr="00F803CA">
              <w:rPr>
                <w:rFonts w:ascii="Arial" w:hAnsi="Arial" w:cs="Arial"/>
                <w:sz w:val="22"/>
                <w:szCs w:val="22"/>
              </w:rPr>
              <w:t>Member Race</w:t>
            </w:r>
          </w:p>
        </w:tc>
        <w:tc>
          <w:tcPr>
            <w:tcW w:w="7560" w:type="dxa"/>
          </w:tcPr>
          <w:p w14:paraId="2C356257" w14:textId="43390A50" w:rsidR="00DA6C78" w:rsidRPr="00F803CA" w:rsidRDefault="00DA6C78" w:rsidP="00DA6C78">
            <w:pPr>
              <w:rPr>
                <w:rFonts w:ascii="Arial" w:hAnsi="Arial" w:cs="Arial"/>
                <w:bCs/>
                <w:strike/>
                <w:sz w:val="22"/>
                <w:szCs w:val="22"/>
              </w:rPr>
            </w:pPr>
            <w:bookmarkStart w:id="8" w:name="_Hlk136434939"/>
            <w:proofErr w:type="spellStart"/>
            <w:r w:rsidRPr="00F803CA">
              <w:rPr>
                <w:rFonts w:ascii="Arial" w:hAnsi="Arial" w:cs="Arial"/>
                <w:sz w:val="22"/>
                <w:szCs w:val="22"/>
              </w:rPr>
              <w:t>ASO.Member.MaternityNICUDetail</w:t>
            </w:r>
            <w:bookmarkEnd w:id="8"/>
            <w:r w:rsidRPr="00F803CA">
              <w:rPr>
                <w:rFonts w:ascii="Arial" w:hAnsi="Arial" w:cs="Arial"/>
                <w:sz w:val="22"/>
                <w:szCs w:val="22"/>
              </w:rPr>
              <w:t>.Member_DSS_Race</w:t>
            </w:r>
            <w:proofErr w:type="spellEnd"/>
            <w:r w:rsidRPr="00F803CA">
              <w:rPr>
                <w:rFonts w:ascii="Arial" w:hAnsi="Arial" w:cs="Arial"/>
                <w:sz w:val="22"/>
                <w:szCs w:val="22"/>
              </w:rPr>
              <w:t xml:space="preserve"> – (Mother’s)</w:t>
            </w:r>
          </w:p>
        </w:tc>
      </w:tr>
      <w:tr w:rsidR="00DA6C78" w:rsidRPr="00F438ED" w14:paraId="4CF5B673" w14:textId="77777777" w:rsidTr="00DA6C78">
        <w:tc>
          <w:tcPr>
            <w:tcW w:w="2875" w:type="dxa"/>
          </w:tcPr>
          <w:p w14:paraId="026E9122" w14:textId="4254A9C2" w:rsidR="00DA6C78" w:rsidRPr="00F803CA" w:rsidRDefault="00DA6C78" w:rsidP="00DA6C78">
            <w:pPr>
              <w:rPr>
                <w:rFonts w:ascii="Arial" w:hAnsi="Arial" w:cs="Arial"/>
                <w:sz w:val="22"/>
                <w:szCs w:val="22"/>
              </w:rPr>
            </w:pPr>
            <w:r w:rsidRPr="00F803CA">
              <w:rPr>
                <w:rFonts w:ascii="Arial" w:hAnsi="Arial" w:cs="Arial"/>
                <w:sz w:val="22"/>
                <w:szCs w:val="22"/>
              </w:rPr>
              <w:t>Dual</w:t>
            </w:r>
          </w:p>
        </w:tc>
        <w:tc>
          <w:tcPr>
            <w:tcW w:w="7560" w:type="dxa"/>
          </w:tcPr>
          <w:p w14:paraId="66C27454" w14:textId="2C84E69A" w:rsidR="00DA6C78" w:rsidRPr="00F803CA" w:rsidRDefault="00DA6C78" w:rsidP="00DA6C78">
            <w:pPr>
              <w:rPr>
                <w:rFonts w:ascii="Arial" w:hAnsi="Arial" w:cs="Arial"/>
                <w:sz w:val="22"/>
                <w:szCs w:val="22"/>
              </w:rPr>
            </w:pPr>
            <w:r w:rsidRPr="00F803CA">
              <w:rPr>
                <w:rFonts w:ascii="Arial" w:hAnsi="Arial" w:cs="Arial"/>
                <w:sz w:val="22"/>
                <w:szCs w:val="22"/>
              </w:rPr>
              <w:t>Mother’s Medicare Coverage Description</w:t>
            </w:r>
          </w:p>
        </w:tc>
      </w:tr>
      <w:tr w:rsidR="00DA6C78" w:rsidRPr="00F438ED" w14:paraId="0D2665A0" w14:textId="77777777" w:rsidTr="00DA6C78">
        <w:tc>
          <w:tcPr>
            <w:tcW w:w="2875" w:type="dxa"/>
          </w:tcPr>
          <w:p w14:paraId="5647CB43" w14:textId="322B33AB" w:rsidR="00DA6C78" w:rsidRPr="00F803CA" w:rsidRDefault="00DA6C78" w:rsidP="00DA6C78">
            <w:pPr>
              <w:rPr>
                <w:rFonts w:ascii="Arial" w:hAnsi="Arial" w:cs="Arial"/>
                <w:bCs/>
                <w:sz w:val="22"/>
                <w:szCs w:val="22"/>
              </w:rPr>
            </w:pPr>
            <w:r w:rsidRPr="00F803CA">
              <w:rPr>
                <w:rFonts w:ascii="Arial" w:hAnsi="Arial" w:cs="Arial"/>
                <w:sz w:val="22"/>
                <w:szCs w:val="22"/>
              </w:rPr>
              <w:t>TPL (Y/N)</w:t>
            </w:r>
          </w:p>
        </w:tc>
        <w:tc>
          <w:tcPr>
            <w:tcW w:w="7560" w:type="dxa"/>
          </w:tcPr>
          <w:p w14:paraId="1B4DA7AD" w14:textId="34DCDEFA" w:rsidR="00DA6C78" w:rsidRPr="00F803CA" w:rsidRDefault="00DA6C78" w:rsidP="00DA6C78">
            <w:pPr>
              <w:rPr>
                <w:rFonts w:ascii="Arial" w:hAnsi="Arial" w:cs="Arial"/>
                <w:sz w:val="22"/>
                <w:szCs w:val="22"/>
              </w:rPr>
            </w:pPr>
            <w:r w:rsidRPr="00F803CA">
              <w:rPr>
                <w:rFonts w:ascii="Arial" w:hAnsi="Arial" w:cs="Arial"/>
                <w:sz w:val="22"/>
                <w:szCs w:val="22"/>
              </w:rPr>
              <w:t xml:space="preserve">This is the Mother’s TPL,  </w:t>
            </w:r>
            <w:r w:rsidRPr="00F803CA">
              <w:rPr>
                <w:rStyle w:val="CommentReference"/>
                <w:rFonts w:ascii="Arial" w:hAnsi="Arial" w:cs="Arial"/>
                <w:sz w:val="22"/>
                <w:szCs w:val="22"/>
              </w:rPr>
              <w:t>Display a Y = the member had TPL during the pregnancy period or N = the member did not have TPL during the pregnancy period.</w:t>
            </w:r>
          </w:p>
        </w:tc>
      </w:tr>
      <w:tr w:rsidR="00DA6C78" w:rsidRPr="00F438ED" w14:paraId="01D08365" w14:textId="77777777" w:rsidTr="00DA6C78">
        <w:tc>
          <w:tcPr>
            <w:tcW w:w="2875" w:type="dxa"/>
          </w:tcPr>
          <w:p w14:paraId="1515736F" w14:textId="709D81B2" w:rsidR="00DA6C78" w:rsidRPr="00F803CA" w:rsidRDefault="00DA6C78" w:rsidP="00DA6C78">
            <w:pPr>
              <w:rPr>
                <w:rFonts w:ascii="Arial" w:hAnsi="Arial" w:cs="Arial"/>
                <w:bCs/>
                <w:strike/>
                <w:sz w:val="22"/>
                <w:szCs w:val="22"/>
              </w:rPr>
            </w:pPr>
            <w:r w:rsidRPr="00F803CA">
              <w:rPr>
                <w:rFonts w:ascii="Arial" w:hAnsi="Arial" w:cs="Arial"/>
                <w:sz w:val="22"/>
                <w:szCs w:val="22"/>
              </w:rPr>
              <w:t>Baby Member ID</w:t>
            </w:r>
          </w:p>
        </w:tc>
        <w:tc>
          <w:tcPr>
            <w:tcW w:w="7560" w:type="dxa"/>
          </w:tcPr>
          <w:p w14:paraId="72FA27A9" w14:textId="4DA478FC" w:rsidR="00DA6C78" w:rsidRPr="00F803CA" w:rsidRDefault="00DA6C78" w:rsidP="00DA6C78">
            <w:pPr>
              <w:rPr>
                <w:rFonts w:ascii="Arial" w:hAnsi="Arial" w:cs="Arial"/>
                <w:bCs/>
                <w:strike/>
                <w:sz w:val="22"/>
                <w:szCs w:val="22"/>
                <w:shd w:val="clear" w:color="auto" w:fill="FFFFFF"/>
              </w:rPr>
            </w:pPr>
            <w:proofErr w:type="spellStart"/>
            <w:r w:rsidRPr="00F803CA">
              <w:rPr>
                <w:rFonts w:ascii="Arial" w:hAnsi="Arial" w:cs="Arial"/>
                <w:sz w:val="22"/>
                <w:szCs w:val="22"/>
              </w:rPr>
              <w:t>ASO.Member.MaternityNICUDetail_Member_ID</w:t>
            </w:r>
            <w:proofErr w:type="spellEnd"/>
            <w:r w:rsidRPr="00F803CA">
              <w:rPr>
                <w:rFonts w:ascii="Arial" w:hAnsi="Arial" w:cs="Arial"/>
                <w:sz w:val="22"/>
                <w:szCs w:val="22"/>
              </w:rPr>
              <w:t xml:space="preserve"> – matching back to the mother on the HOH ID to get the baby data</w:t>
            </w:r>
          </w:p>
        </w:tc>
      </w:tr>
      <w:tr w:rsidR="00DA6C78" w:rsidRPr="00F438ED" w14:paraId="6D3CCC45" w14:textId="77777777" w:rsidTr="00DA6C78">
        <w:tc>
          <w:tcPr>
            <w:tcW w:w="2875" w:type="dxa"/>
          </w:tcPr>
          <w:p w14:paraId="6AA26BCD" w14:textId="0F73E425" w:rsidR="00DA6C78" w:rsidRPr="00F803CA" w:rsidRDefault="00DA6C78" w:rsidP="00DA6C78">
            <w:pPr>
              <w:rPr>
                <w:rFonts w:ascii="Arial" w:hAnsi="Arial" w:cs="Arial"/>
                <w:sz w:val="22"/>
                <w:szCs w:val="22"/>
              </w:rPr>
            </w:pPr>
            <w:r w:rsidRPr="00F803CA">
              <w:rPr>
                <w:rFonts w:ascii="Arial" w:hAnsi="Arial" w:cs="Arial"/>
                <w:sz w:val="22"/>
                <w:szCs w:val="22"/>
              </w:rPr>
              <w:t>Baby Birth Date</w:t>
            </w:r>
          </w:p>
        </w:tc>
        <w:tc>
          <w:tcPr>
            <w:tcW w:w="7560" w:type="dxa"/>
          </w:tcPr>
          <w:p w14:paraId="740E8CCF" w14:textId="6C94F0F8" w:rsidR="00DA6C78" w:rsidRPr="00F803CA" w:rsidRDefault="00DA6C78" w:rsidP="00DA6C78">
            <w:pPr>
              <w:rPr>
                <w:rFonts w:ascii="Arial" w:hAnsi="Arial" w:cs="Arial"/>
                <w:sz w:val="22"/>
                <w:szCs w:val="22"/>
              </w:rPr>
            </w:pPr>
            <w:proofErr w:type="spellStart"/>
            <w:r w:rsidRPr="00F803CA">
              <w:rPr>
                <w:rFonts w:ascii="Arial" w:hAnsi="Arial" w:cs="Arial"/>
                <w:sz w:val="22"/>
                <w:szCs w:val="22"/>
              </w:rPr>
              <w:t>ASO.Member.MaternityNICUDetail_Member_Birth_Date</w:t>
            </w:r>
            <w:proofErr w:type="spellEnd"/>
            <w:r w:rsidRPr="00F803CA">
              <w:rPr>
                <w:rFonts w:ascii="Arial" w:hAnsi="Arial" w:cs="Arial"/>
                <w:sz w:val="22"/>
                <w:szCs w:val="22"/>
              </w:rPr>
              <w:t xml:space="preserve"> – matching back to the mother on the HOH ID to get the baby data</w:t>
            </w:r>
          </w:p>
        </w:tc>
      </w:tr>
      <w:tr w:rsidR="00DA6C78" w:rsidRPr="00F438ED" w14:paraId="70940B31" w14:textId="77777777" w:rsidTr="00DA6C78">
        <w:tc>
          <w:tcPr>
            <w:tcW w:w="2875" w:type="dxa"/>
          </w:tcPr>
          <w:p w14:paraId="507562A2" w14:textId="76B7CC1D" w:rsidR="00DA6C78" w:rsidRPr="00F803CA" w:rsidRDefault="00DA6C78" w:rsidP="00DA6C78">
            <w:pPr>
              <w:rPr>
                <w:rFonts w:ascii="Arial" w:hAnsi="Arial" w:cs="Arial"/>
                <w:sz w:val="22"/>
                <w:szCs w:val="22"/>
              </w:rPr>
            </w:pPr>
            <w:r w:rsidRPr="00F803CA">
              <w:rPr>
                <w:rFonts w:ascii="Arial" w:hAnsi="Arial" w:cs="Arial"/>
                <w:sz w:val="22"/>
                <w:szCs w:val="22"/>
              </w:rPr>
              <w:t>Baby Race</w:t>
            </w:r>
          </w:p>
        </w:tc>
        <w:tc>
          <w:tcPr>
            <w:tcW w:w="7560" w:type="dxa"/>
          </w:tcPr>
          <w:p w14:paraId="4255CC86" w14:textId="30D3F3A4" w:rsidR="00DA6C78" w:rsidRPr="00F803CA" w:rsidRDefault="00DA6C78" w:rsidP="00DA6C78">
            <w:pPr>
              <w:rPr>
                <w:rFonts w:ascii="Arial" w:hAnsi="Arial" w:cs="Arial"/>
                <w:sz w:val="22"/>
                <w:szCs w:val="22"/>
              </w:rPr>
            </w:pPr>
            <w:proofErr w:type="spellStart"/>
            <w:r w:rsidRPr="00F803CA">
              <w:rPr>
                <w:rFonts w:ascii="Arial" w:hAnsi="Arial" w:cs="Arial"/>
                <w:sz w:val="22"/>
                <w:szCs w:val="22"/>
              </w:rPr>
              <w:t>ASO.Member.MaternityNICUDetail.Member_DSS_Race</w:t>
            </w:r>
            <w:proofErr w:type="spellEnd"/>
            <w:r w:rsidRPr="00F803CA">
              <w:rPr>
                <w:rFonts w:ascii="Arial" w:hAnsi="Arial" w:cs="Arial"/>
                <w:sz w:val="22"/>
                <w:szCs w:val="22"/>
              </w:rPr>
              <w:t xml:space="preserve"> – matching back to the mother on the HOH ID to get the baby data</w:t>
            </w:r>
          </w:p>
        </w:tc>
      </w:tr>
      <w:tr w:rsidR="00DA6C78" w:rsidRPr="00F438ED" w14:paraId="369A09F8" w14:textId="77777777" w:rsidTr="00DA6C78">
        <w:tc>
          <w:tcPr>
            <w:tcW w:w="2875" w:type="dxa"/>
          </w:tcPr>
          <w:p w14:paraId="7A7E40D2" w14:textId="2A0640D5" w:rsidR="00DA6C78" w:rsidRPr="00F803CA" w:rsidRDefault="00DA6C78" w:rsidP="00DA6C78">
            <w:pPr>
              <w:rPr>
                <w:rFonts w:ascii="Arial" w:hAnsi="Arial" w:cs="Arial"/>
                <w:strike/>
                <w:sz w:val="22"/>
                <w:szCs w:val="22"/>
              </w:rPr>
            </w:pPr>
            <w:r w:rsidRPr="00F803CA">
              <w:rPr>
                <w:rFonts w:ascii="Arial" w:hAnsi="Arial" w:cs="Arial"/>
                <w:sz w:val="22"/>
                <w:szCs w:val="22"/>
              </w:rPr>
              <w:t>Most or Moderately Eff method of Contraceptive ICN</w:t>
            </w:r>
          </w:p>
        </w:tc>
        <w:tc>
          <w:tcPr>
            <w:tcW w:w="7560" w:type="dxa"/>
          </w:tcPr>
          <w:p w14:paraId="4CF2066B" w14:textId="77777777" w:rsidR="00DA6C78" w:rsidRPr="00F803CA" w:rsidRDefault="00DA6C78" w:rsidP="00DA6C78">
            <w:pPr>
              <w:rPr>
                <w:rFonts w:ascii="Arial" w:hAnsi="Arial" w:cs="Arial"/>
                <w:sz w:val="22"/>
                <w:szCs w:val="22"/>
              </w:rPr>
            </w:pPr>
            <w:r w:rsidRPr="00F803CA">
              <w:rPr>
                <w:rFonts w:ascii="Arial" w:hAnsi="Arial" w:cs="Arial"/>
                <w:sz w:val="22"/>
                <w:szCs w:val="22"/>
              </w:rPr>
              <w:t xml:space="preserve">Grabs the earliest ICN based on the date of the delivery </w:t>
            </w:r>
          </w:p>
          <w:p w14:paraId="0CE81904" w14:textId="16955B57" w:rsidR="00DA6C78" w:rsidRPr="00F803CA" w:rsidRDefault="00DA6C78" w:rsidP="00DA6C78">
            <w:pPr>
              <w:pStyle w:val="NoSpacing"/>
              <w:rPr>
                <w:rFonts w:ascii="Arial" w:hAnsi="Arial" w:cs="Arial"/>
              </w:rPr>
            </w:pPr>
            <w:proofErr w:type="spellStart"/>
            <w:r w:rsidRPr="00F803CA">
              <w:rPr>
                <w:rFonts w:ascii="Arial" w:hAnsi="Arial" w:cs="Arial"/>
              </w:rPr>
              <w:t>value_set</w:t>
            </w:r>
            <w:proofErr w:type="spellEnd"/>
            <w:r w:rsidRPr="00F803CA">
              <w:rPr>
                <w:rFonts w:ascii="Arial" w:hAnsi="Arial" w:cs="Arial"/>
              </w:rPr>
              <w:t xml:space="preserve"> = 'Contraceptive Care Postpartum Women CCPC CCWE' Specific codes are found in Appendix</w:t>
            </w:r>
            <w:r w:rsidR="009A4473" w:rsidRPr="00F803CA">
              <w:rPr>
                <w:rFonts w:ascii="Arial" w:hAnsi="Arial" w:cs="Arial"/>
              </w:rPr>
              <w:t xml:space="preserve">  </w:t>
            </w:r>
            <w:r w:rsidRPr="00F803CA">
              <w:rPr>
                <w:rFonts w:ascii="Arial" w:hAnsi="Arial" w:cs="Arial"/>
              </w:rPr>
              <w:t xml:space="preserve">and </w:t>
            </w:r>
            <w:proofErr w:type="spellStart"/>
            <w:r w:rsidRPr="00F803CA">
              <w:rPr>
                <w:rFonts w:ascii="Arial" w:hAnsi="Arial" w:cs="Arial"/>
              </w:rPr>
              <w:t>claim_status</w:t>
            </w:r>
            <w:proofErr w:type="spellEnd"/>
            <w:r w:rsidRPr="00F803CA">
              <w:rPr>
                <w:rFonts w:ascii="Arial" w:hAnsi="Arial" w:cs="Arial"/>
              </w:rPr>
              <w:t xml:space="preserve">  &lt;&gt; </w:t>
            </w:r>
            <w:r w:rsidR="0017596C" w:rsidRPr="00F803CA">
              <w:rPr>
                <w:rFonts w:ascii="Arial" w:hAnsi="Arial" w:cs="Arial"/>
              </w:rPr>
              <w:t>‘</w:t>
            </w:r>
            <w:r w:rsidRPr="00F803CA">
              <w:rPr>
                <w:rFonts w:ascii="Arial" w:hAnsi="Arial" w:cs="Arial"/>
              </w:rPr>
              <w:t>V’</w:t>
            </w:r>
          </w:p>
          <w:p w14:paraId="2A31BDEA" w14:textId="77777777" w:rsidR="009A4473" w:rsidRPr="00F803CA" w:rsidRDefault="009A4473" w:rsidP="00DA6C78">
            <w:pPr>
              <w:pStyle w:val="NoSpacing"/>
              <w:rPr>
                <w:rFonts w:ascii="Arial" w:hAnsi="Arial" w:cs="Arial"/>
              </w:rPr>
            </w:pPr>
          </w:p>
          <w:p w14:paraId="3F146F31" w14:textId="77777777" w:rsidR="00DA6C78" w:rsidRPr="00F803CA" w:rsidRDefault="00DA6C78" w:rsidP="00DA6C78">
            <w:pPr>
              <w:rPr>
                <w:rFonts w:ascii="Arial" w:hAnsi="Arial" w:cs="Arial"/>
                <w:sz w:val="22"/>
                <w:szCs w:val="22"/>
              </w:rPr>
            </w:pPr>
            <w:r w:rsidRPr="00F803CA">
              <w:rPr>
                <w:rFonts w:ascii="Arial" w:hAnsi="Arial" w:cs="Arial"/>
                <w:sz w:val="22"/>
                <w:szCs w:val="22"/>
              </w:rPr>
              <w:t>Display min Procedure/Diagnosis/NDC &gt;= the delivery Date</w:t>
            </w:r>
          </w:p>
          <w:p w14:paraId="5889B964" w14:textId="4D8CA356" w:rsidR="00DA6C78" w:rsidRPr="00F803CA" w:rsidRDefault="00DA6C78" w:rsidP="00DA6C78">
            <w:pPr>
              <w:rPr>
                <w:rFonts w:ascii="Arial" w:hAnsi="Arial" w:cs="Arial"/>
                <w:strike/>
                <w:sz w:val="22"/>
                <w:szCs w:val="22"/>
              </w:rPr>
            </w:pPr>
          </w:p>
        </w:tc>
      </w:tr>
      <w:tr w:rsidR="00DA6C78" w:rsidRPr="00F438ED" w14:paraId="2FDA9F60" w14:textId="77777777" w:rsidTr="00DA6C78">
        <w:tc>
          <w:tcPr>
            <w:tcW w:w="2875" w:type="dxa"/>
          </w:tcPr>
          <w:p w14:paraId="37893EBA" w14:textId="5E635D63" w:rsidR="00DA6C78" w:rsidRPr="00F803CA" w:rsidRDefault="00DA6C78" w:rsidP="00DA6C78">
            <w:pPr>
              <w:rPr>
                <w:rFonts w:ascii="Arial" w:hAnsi="Arial" w:cs="Arial"/>
                <w:sz w:val="22"/>
                <w:szCs w:val="22"/>
              </w:rPr>
            </w:pPr>
            <w:r w:rsidRPr="00F803CA">
              <w:rPr>
                <w:rFonts w:ascii="Arial" w:hAnsi="Arial" w:cs="Arial"/>
                <w:sz w:val="22"/>
                <w:szCs w:val="22"/>
              </w:rPr>
              <w:t>Most or Moderately Eff method of Contraceptive Source</w:t>
            </w:r>
          </w:p>
        </w:tc>
        <w:tc>
          <w:tcPr>
            <w:tcW w:w="7560" w:type="dxa"/>
          </w:tcPr>
          <w:p w14:paraId="25028924" w14:textId="77777777" w:rsidR="00DA6C78" w:rsidRPr="00F803CA" w:rsidRDefault="00DA6C78" w:rsidP="00DA6C78">
            <w:pPr>
              <w:rPr>
                <w:rFonts w:ascii="Arial" w:hAnsi="Arial" w:cs="Arial"/>
                <w:sz w:val="22"/>
                <w:szCs w:val="22"/>
              </w:rPr>
            </w:pPr>
            <w:r w:rsidRPr="00F803CA">
              <w:rPr>
                <w:rFonts w:ascii="Arial" w:hAnsi="Arial" w:cs="Arial"/>
                <w:sz w:val="22"/>
                <w:szCs w:val="22"/>
              </w:rPr>
              <w:t xml:space="preserve">This field identifies the source of the claims ICN for the delivery, example (Claims </w:t>
            </w:r>
            <w:proofErr w:type="spellStart"/>
            <w:r w:rsidRPr="00F803CA">
              <w:rPr>
                <w:rFonts w:ascii="Arial" w:hAnsi="Arial" w:cs="Arial"/>
                <w:sz w:val="22"/>
                <w:szCs w:val="22"/>
              </w:rPr>
              <w:t>Diag</w:t>
            </w:r>
            <w:proofErr w:type="spellEnd"/>
            <w:r w:rsidRPr="00F803CA">
              <w:rPr>
                <w:rFonts w:ascii="Arial" w:hAnsi="Arial" w:cs="Arial"/>
                <w:sz w:val="22"/>
                <w:szCs w:val="22"/>
              </w:rPr>
              <w:t xml:space="preserve">) </w:t>
            </w:r>
            <w:proofErr w:type="spellStart"/>
            <w:r w:rsidRPr="00F803CA">
              <w:rPr>
                <w:rFonts w:ascii="Arial" w:hAnsi="Arial" w:cs="Arial"/>
                <w:sz w:val="22"/>
                <w:szCs w:val="22"/>
              </w:rPr>
              <w:t>ASO.claims.v_DiagnosisCodes</w:t>
            </w:r>
            <w:proofErr w:type="spellEnd"/>
            <w:r w:rsidRPr="00F803CA">
              <w:rPr>
                <w:rFonts w:ascii="Arial" w:hAnsi="Arial" w:cs="Arial"/>
                <w:sz w:val="22"/>
                <w:szCs w:val="22"/>
              </w:rPr>
              <w:t xml:space="preserve">, (Institution Claims Proc) </w:t>
            </w:r>
            <w:proofErr w:type="spellStart"/>
            <w:r w:rsidRPr="00F803CA">
              <w:rPr>
                <w:rFonts w:ascii="Arial" w:hAnsi="Arial" w:cs="Arial"/>
                <w:sz w:val="22"/>
                <w:szCs w:val="22"/>
              </w:rPr>
              <w:t>ASO.Claims.Institution</w:t>
            </w:r>
            <w:proofErr w:type="spellEnd"/>
            <w:r w:rsidRPr="00F803CA">
              <w:rPr>
                <w:rFonts w:ascii="Arial" w:hAnsi="Arial" w:cs="Arial"/>
                <w:sz w:val="22"/>
                <w:szCs w:val="22"/>
              </w:rPr>
              <w:t xml:space="preserve">, (Claims Proc) </w:t>
            </w:r>
            <w:proofErr w:type="spellStart"/>
            <w:r w:rsidRPr="00F803CA">
              <w:rPr>
                <w:rFonts w:ascii="Arial" w:hAnsi="Arial" w:cs="Arial"/>
                <w:sz w:val="22"/>
                <w:szCs w:val="22"/>
              </w:rPr>
              <w:t>ASO.Claims.Details</w:t>
            </w:r>
            <w:proofErr w:type="spellEnd"/>
            <w:r w:rsidRPr="00F803CA">
              <w:rPr>
                <w:rFonts w:ascii="Arial" w:hAnsi="Arial" w:cs="Arial"/>
                <w:sz w:val="22"/>
                <w:szCs w:val="22"/>
              </w:rPr>
              <w:t xml:space="preserve">, (Physician </w:t>
            </w:r>
            <w:proofErr w:type="spellStart"/>
            <w:r w:rsidRPr="00F803CA">
              <w:rPr>
                <w:rFonts w:ascii="Arial" w:hAnsi="Arial" w:cs="Arial"/>
                <w:sz w:val="22"/>
                <w:szCs w:val="22"/>
              </w:rPr>
              <w:t>Diag</w:t>
            </w:r>
            <w:proofErr w:type="spellEnd"/>
            <w:r w:rsidRPr="00F803CA">
              <w:rPr>
                <w:rFonts w:ascii="Arial" w:hAnsi="Arial" w:cs="Arial"/>
                <w:sz w:val="22"/>
                <w:szCs w:val="22"/>
              </w:rPr>
              <w:t xml:space="preserve">) </w:t>
            </w:r>
            <w:proofErr w:type="spellStart"/>
            <w:r w:rsidRPr="00F803CA">
              <w:rPr>
                <w:rFonts w:ascii="Arial" w:hAnsi="Arial" w:cs="Arial"/>
                <w:sz w:val="22"/>
                <w:szCs w:val="22"/>
              </w:rPr>
              <w:t>ASO.Claims.Physician</w:t>
            </w:r>
            <w:proofErr w:type="spellEnd"/>
            <w:r w:rsidRPr="00F803CA">
              <w:rPr>
                <w:rFonts w:ascii="Arial" w:hAnsi="Arial" w:cs="Arial"/>
                <w:sz w:val="22"/>
                <w:szCs w:val="22"/>
              </w:rPr>
              <w:t xml:space="preserve">, (Rx NDC) </w:t>
            </w:r>
            <w:proofErr w:type="spellStart"/>
            <w:r w:rsidRPr="00F803CA">
              <w:rPr>
                <w:rFonts w:ascii="Arial" w:hAnsi="Arial" w:cs="Arial"/>
                <w:sz w:val="22"/>
                <w:szCs w:val="22"/>
              </w:rPr>
              <w:t>ASO.Claims.PharmacyDetails</w:t>
            </w:r>
            <w:proofErr w:type="spellEnd"/>
          </w:p>
          <w:p w14:paraId="6D53EC50" w14:textId="77777777" w:rsidR="00DA6C78" w:rsidRPr="00F803CA" w:rsidRDefault="00DA6C78" w:rsidP="00DA6C78">
            <w:pPr>
              <w:rPr>
                <w:rFonts w:ascii="Arial" w:hAnsi="Arial" w:cs="Arial"/>
                <w:sz w:val="22"/>
                <w:szCs w:val="22"/>
              </w:rPr>
            </w:pPr>
          </w:p>
          <w:p w14:paraId="4BAE1730" w14:textId="2737F171" w:rsidR="00DA6C78" w:rsidRPr="00F803CA" w:rsidRDefault="00DA6C78" w:rsidP="00DA6C78">
            <w:pPr>
              <w:pStyle w:val="NoSpacing"/>
              <w:rPr>
                <w:rFonts w:ascii="Arial" w:hAnsi="Arial" w:cs="Arial"/>
              </w:rPr>
            </w:pPr>
            <w:proofErr w:type="spellStart"/>
            <w:r w:rsidRPr="00F803CA">
              <w:rPr>
                <w:rFonts w:ascii="Arial" w:hAnsi="Arial" w:cs="Arial"/>
              </w:rPr>
              <w:t>value_set</w:t>
            </w:r>
            <w:proofErr w:type="spellEnd"/>
            <w:r w:rsidRPr="00F803CA">
              <w:rPr>
                <w:rFonts w:ascii="Arial" w:hAnsi="Arial" w:cs="Arial"/>
              </w:rPr>
              <w:t xml:space="preserve"> = 'Contraceptive Care Postpartum Women CCPC CCWE' Specific codes are found in Appendix</w:t>
            </w:r>
            <w:r w:rsidR="009A4473" w:rsidRPr="00F803CA">
              <w:rPr>
                <w:rFonts w:ascii="Arial" w:hAnsi="Arial" w:cs="Arial"/>
              </w:rPr>
              <w:t xml:space="preserve"> </w:t>
            </w:r>
            <w:r w:rsidRPr="00F803CA">
              <w:rPr>
                <w:rFonts w:ascii="Arial" w:hAnsi="Arial" w:cs="Arial"/>
              </w:rPr>
              <w:t xml:space="preserve">and </w:t>
            </w:r>
            <w:proofErr w:type="spellStart"/>
            <w:r w:rsidRPr="00F803CA">
              <w:rPr>
                <w:rFonts w:ascii="Arial" w:hAnsi="Arial" w:cs="Arial"/>
              </w:rPr>
              <w:t>claim_status</w:t>
            </w:r>
            <w:proofErr w:type="spellEnd"/>
            <w:r w:rsidRPr="00F803CA">
              <w:rPr>
                <w:rFonts w:ascii="Arial" w:hAnsi="Arial" w:cs="Arial"/>
              </w:rPr>
              <w:t xml:space="preserve">  &lt;&gt;</w:t>
            </w:r>
            <w:r w:rsidR="00690595" w:rsidRPr="00F803CA">
              <w:rPr>
                <w:rFonts w:ascii="Arial" w:hAnsi="Arial" w:cs="Arial"/>
              </w:rPr>
              <w:t xml:space="preserve"> </w:t>
            </w:r>
            <w:r w:rsidR="0017596C" w:rsidRPr="00F803CA">
              <w:rPr>
                <w:rFonts w:ascii="Arial" w:hAnsi="Arial" w:cs="Arial"/>
              </w:rPr>
              <w:t>’</w:t>
            </w:r>
            <w:r w:rsidRPr="00F803CA">
              <w:rPr>
                <w:rFonts w:ascii="Arial" w:hAnsi="Arial" w:cs="Arial"/>
              </w:rPr>
              <w:t>V’</w:t>
            </w:r>
          </w:p>
          <w:p w14:paraId="0936263E" w14:textId="5ACB2BFE" w:rsidR="00DA6C78" w:rsidRPr="00F803CA" w:rsidRDefault="00DA6C78" w:rsidP="00DA6C78">
            <w:pPr>
              <w:rPr>
                <w:rFonts w:ascii="Arial" w:hAnsi="Arial" w:cs="Arial"/>
                <w:sz w:val="22"/>
                <w:szCs w:val="22"/>
              </w:rPr>
            </w:pPr>
            <w:r w:rsidRPr="00F803CA">
              <w:rPr>
                <w:rFonts w:ascii="Arial" w:hAnsi="Arial" w:cs="Arial"/>
                <w:sz w:val="22"/>
                <w:szCs w:val="22"/>
              </w:rPr>
              <w:t>Display min Procedure/Diagnosis/NDC &gt;= the delivery Date</w:t>
            </w:r>
          </w:p>
          <w:p w14:paraId="27382470" w14:textId="041E678E" w:rsidR="00DA6C78" w:rsidRPr="00F803CA" w:rsidRDefault="00DA6C78" w:rsidP="00DA6C78">
            <w:pPr>
              <w:rPr>
                <w:rFonts w:ascii="Arial" w:hAnsi="Arial" w:cs="Arial"/>
                <w:sz w:val="22"/>
                <w:szCs w:val="22"/>
              </w:rPr>
            </w:pPr>
          </w:p>
        </w:tc>
      </w:tr>
      <w:tr w:rsidR="00DA6C78" w:rsidRPr="00F438ED" w14:paraId="66827810" w14:textId="77777777" w:rsidTr="00DA6C78">
        <w:tc>
          <w:tcPr>
            <w:tcW w:w="2875" w:type="dxa"/>
          </w:tcPr>
          <w:p w14:paraId="02C7C740" w14:textId="43A680D0" w:rsidR="00DA6C78" w:rsidRPr="00F803CA" w:rsidRDefault="00DA6C78" w:rsidP="00DA6C78">
            <w:pPr>
              <w:rPr>
                <w:rFonts w:ascii="Arial" w:hAnsi="Arial" w:cs="Arial"/>
                <w:sz w:val="22"/>
                <w:szCs w:val="22"/>
              </w:rPr>
            </w:pPr>
            <w:r w:rsidRPr="00F803CA">
              <w:rPr>
                <w:rFonts w:ascii="Arial" w:hAnsi="Arial" w:cs="Arial"/>
                <w:sz w:val="22"/>
                <w:szCs w:val="22"/>
              </w:rPr>
              <w:t>Most or Moderately Eff method of Contraceptive Date</w:t>
            </w:r>
          </w:p>
        </w:tc>
        <w:tc>
          <w:tcPr>
            <w:tcW w:w="7560" w:type="dxa"/>
          </w:tcPr>
          <w:p w14:paraId="65A88134" w14:textId="77777777" w:rsidR="00DA6C78" w:rsidRPr="00F803CA" w:rsidRDefault="00DA6C78" w:rsidP="00DA6C78">
            <w:pPr>
              <w:rPr>
                <w:rFonts w:ascii="Arial" w:hAnsi="Arial" w:cs="Arial"/>
                <w:sz w:val="22"/>
                <w:szCs w:val="22"/>
              </w:rPr>
            </w:pPr>
            <w:r w:rsidRPr="00F803CA">
              <w:rPr>
                <w:rFonts w:ascii="Arial" w:hAnsi="Arial" w:cs="Arial"/>
                <w:sz w:val="22"/>
                <w:szCs w:val="22"/>
              </w:rPr>
              <w:t>Date of first Paid or Denied claims used to Identify Provision of Most or Moderately Effective Contraceptive Methods within 90 days of delivery</w:t>
            </w:r>
          </w:p>
          <w:p w14:paraId="0C719956" w14:textId="77777777" w:rsidR="00DA6C78" w:rsidRPr="00F803CA" w:rsidRDefault="00DA6C78" w:rsidP="00DA6C78">
            <w:pPr>
              <w:rPr>
                <w:rFonts w:ascii="Arial" w:hAnsi="Arial" w:cs="Arial"/>
                <w:sz w:val="22"/>
                <w:szCs w:val="22"/>
              </w:rPr>
            </w:pPr>
          </w:p>
          <w:p w14:paraId="01C68C21" w14:textId="36027D52" w:rsidR="00DA6C78" w:rsidRPr="00F803CA" w:rsidRDefault="00DA6C78" w:rsidP="00DA6C78">
            <w:pPr>
              <w:pStyle w:val="NoSpacing"/>
              <w:rPr>
                <w:rFonts w:ascii="Arial" w:hAnsi="Arial" w:cs="Arial"/>
              </w:rPr>
            </w:pPr>
            <w:proofErr w:type="spellStart"/>
            <w:r w:rsidRPr="00F803CA">
              <w:rPr>
                <w:rFonts w:ascii="Arial" w:hAnsi="Arial" w:cs="Arial"/>
              </w:rPr>
              <w:t>value_set</w:t>
            </w:r>
            <w:proofErr w:type="spellEnd"/>
            <w:r w:rsidRPr="00F803CA">
              <w:rPr>
                <w:rFonts w:ascii="Arial" w:hAnsi="Arial" w:cs="Arial"/>
              </w:rPr>
              <w:t xml:space="preserve"> = 'Contraceptive Care Postpartum Women CCPC CCWE' Specific codes are found in Appendix</w:t>
            </w:r>
            <w:r w:rsidR="009A4473" w:rsidRPr="00F803CA">
              <w:rPr>
                <w:rFonts w:ascii="Arial" w:hAnsi="Arial" w:cs="Arial"/>
              </w:rPr>
              <w:t xml:space="preserve"> </w:t>
            </w:r>
            <w:r w:rsidRPr="00F803CA">
              <w:rPr>
                <w:rFonts w:ascii="Arial" w:hAnsi="Arial" w:cs="Arial"/>
              </w:rPr>
              <w:t xml:space="preserve">and </w:t>
            </w:r>
            <w:proofErr w:type="spellStart"/>
            <w:r w:rsidRPr="00F803CA">
              <w:rPr>
                <w:rFonts w:ascii="Arial" w:hAnsi="Arial" w:cs="Arial"/>
              </w:rPr>
              <w:t>claim_status</w:t>
            </w:r>
            <w:proofErr w:type="spellEnd"/>
            <w:r w:rsidRPr="00F803CA">
              <w:rPr>
                <w:rFonts w:ascii="Arial" w:hAnsi="Arial" w:cs="Arial"/>
              </w:rPr>
              <w:t xml:space="preserve">  &lt;&gt; </w:t>
            </w:r>
            <w:r w:rsidR="0017596C" w:rsidRPr="00F803CA">
              <w:rPr>
                <w:rFonts w:ascii="Arial" w:hAnsi="Arial" w:cs="Arial"/>
              </w:rPr>
              <w:t>‘</w:t>
            </w:r>
            <w:r w:rsidRPr="00F803CA">
              <w:rPr>
                <w:rFonts w:ascii="Arial" w:hAnsi="Arial" w:cs="Arial"/>
              </w:rPr>
              <w:t>V’</w:t>
            </w:r>
          </w:p>
          <w:p w14:paraId="38FA769A" w14:textId="77777777" w:rsidR="00DA6C78" w:rsidRPr="00F803CA" w:rsidRDefault="00DA6C78" w:rsidP="00DA6C78">
            <w:pPr>
              <w:rPr>
                <w:rFonts w:ascii="Arial" w:hAnsi="Arial" w:cs="Arial"/>
                <w:sz w:val="22"/>
                <w:szCs w:val="22"/>
              </w:rPr>
            </w:pPr>
            <w:r w:rsidRPr="00F803CA">
              <w:rPr>
                <w:rFonts w:ascii="Arial" w:hAnsi="Arial" w:cs="Arial"/>
                <w:sz w:val="22"/>
                <w:szCs w:val="22"/>
              </w:rPr>
              <w:t>Display min Procedure/Diagnosis/NDC &gt;= the delivery Date</w:t>
            </w:r>
          </w:p>
          <w:p w14:paraId="4533925B" w14:textId="7AA98407" w:rsidR="00DA6C78" w:rsidRPr="00F803CA" w:rsidRDefault="00DA6C78" w:rsidP="00DA6C78">
            <w:pPr>
              <w:rPr>
                <w:rFonts w:ascii="Arial" w:hAnsi="Arial" w:cs="Arial"/>
                <w:sz w:val="22"/>
                <w:szCs w:val="22"/>
              </w:rPr>
            </w:pPr>
          </w:p>
        </w:tc>
      </w:tr>
      <w:tr w:rsidR="00DA6C78" w:rsidRPr="00F438ED" w14:paraId="791A8260" w14:textId="77777777" w:rsidTr="00DA6C78">
        <w:tc>
          <w:tcPr>
            <w:tcW w:w="2875" w:type="dxa"/>
          </w:tcPr>
          <w:p w14:paraId="3644E7D6" w14:textId="79002B29" w:rsidR="00DA6C78" w:rsidRPr="00F803CA" w:rsidRDefault="00DA6C78" w:rsidP="00DA6C78">
            <w:pPr>
              <w:rPr>
                <w:rFonts w:ascii="Arial" w:hAnsi="Arial" w:cs="Arial"/>
                <w:sz w:val="22"/>
                <w:szCs w:val="22"/>
              </w:rPr>
            </w:pPr>
            <w:r w:rsidRPr="00F803CA">
              <w:rPr>
                <w:rFonts w:ascii="Arial" w:hAnsi="Arial" w:cs="Arial"/>
                <w:sz w:val="22"/>
                <w:szCs w:val="22"/>
              </w:rPr>
              <w:t>Most or Moderately Eff method of Contraceptive Code</w:t>
            </w:r>
          </w:p>
        </w:tc>
        <w:tc>
          <w:tcPr>
            <w:tcW w:w="7560" w:type="dxa"/>
          </w:tcPr>
          <w:p w14:paraId="1684C5E6" w14:textId="77777777" w:rsidR="00DA6C78" w:rsidRPr="00F803CA" w:rsidRDefault="00DA6C78" w:rsidP="00DA6C78">
            <w:pPr>
              <w:rPr>
                <w:rFonts w:ascii="Arial" w:hAnsi="Arial" w:cs="Arial"/>
                <w:sz w:val="22"/>
                <w:szCs w:val="22"/>
              </w:rPr>
            </w:pPr>
            <w:r w:rsidRPr="00F803CA">
              <w:rPr>
                <w:rFonts w:ascii="Arial" w:hAnsi="Arial" w:cs="Arial"/>
                <w:sz w:val="22"/>
                <w:szCs w:val="22"/>
              </w:rPr>
              <w:t>Code of first Paid or Denied claims used to Identify Provision of Most or Moderately Effective Contraceptive Methods within 90 days of delivery</w:t>
            </w:r>
          </w:p>
          <w:p w14:paraId="0A018700" w14:textId="385E722E" w:rsidR="00DA6C78" w:rsidRPr="00F803CA" w:rsidRDefault="00DA6C78" w:rsidP="00DA6C78">
            <w:pPr>
              <w:pStyle w:val="NoSpacing"/>
              <w:rPr>
                <w:rFonts w:ascii="Arial" w:hAnsi="Arial" w:cs="Arial"/>
              </w:rPr>
            </w:pPr>
            <w:proofErr w:type="spellStart"/>
            <w:r w:rsidRPr="00F803CA">
              <w:rPr>
                <w:rFonts w:ascii="Arial" w:hAnsi="Arial" w:cs="Arial"/>
              </w:rPr>
              <w:t>value_set</w:t>
            </w:r>
            <w:proofErr w:type="spellEnd"/>
            <w:r w:rsidRPr="00F803CA">
              <w:rPr>
                <w:rFonts w:ascii="Arial" w:hAnsi="Arial" w:cs="Arial"/>
              </w:rPr>
              <w:t xml:space="preserve"> = 'Contraceptive Care Postpartum Women CCPC CCWE' Specific codes are found in Appendix</w:t>
            </w:r>
            <w:r w:rsidR="009A4473" w:rsidRPr="00F803CA">
              <w:rPr>
                <w:rFonts w:ascii="Arial" w:hAnsi="Arial" w:cs="Arial"/>
              </w:rPr>
              <w:t xml:space="preserve"> </w:t>
            </w:r>
            <w:r w:rsidRPr="00F803CA">
              <w:rPr>
                <w:rFonts w:ascii="Arial" w:hAnsi="Arial" w:cs="Arial"/>
              </w:rPr>
              <w:t xml:space="preserve">and </w:t>
            </w:r>
            <w:proofErr w:type="spellStart"/>
            <w:r w:rsidRPr="00F803CA">
              <w:rPr>
                <w:rFonts w:ascii="Arial" w:hAnsi="Arial" w:cs="Arial"/>
              </w:rPr>
              <w:t>claim_status</w:t>
            </w:r>
            <w:proofErr w:type="spellEnd"/>
            <w:r w:rsidRPr="00F803CA">
              <w:rPr>
                <w:rFonts w:ascii="Arial" w:hAnsi="Arial" w:cs="Arial"/>
              </w:rPr>
              <w:t xml:space="preserve">  &lt;&gt; </w:t>
            </w:r>
            <w:r w:rsidR="0017596C" w:rsidRPr="00F803CA">
              <w:rPr>
                <w:rFonts w:ascii="Arial" w:hAnsi="Arial" w:cs="Arial"/>
              </w:rPr>
              <w:t>‘</w:t>
            </w:r>
            <w:r w:rsidRPr="00F803CA">
              <w:rPr>
                <w:rFonts w:ascii="Arial" w:hAnsi="Arial" w:cs="Arial"/>
              </w:rPr>
              <w:t>V’</w:t>
            </w:r>
          </w:p>
          <w:p w14:paraId="640C65C7" w14:textId="14B765DB" w:rsidR="00DA6C78" w:rsidRPr="00F803CA" w:rsidRDefault="00DA6C78" w:rsidP="00DA6C78">
            <w:pPr>
              <w:rPr>
                <w:rFonts w:ascii="Arial" w:hAnsi="Arial" w:cs="Arial"/>
                <w:sz w:val="22"/>
                <w:szCs w:val="22"/>
              </w:rPr>
            </w:pPr>
            <w:r w:rsidRPr="00F803CA">
              <w:rPr>
                <w:rFonts w:ascii="Arial" w:hAnsi="Arial" w:cs="Arial"/>
                <w:sz w:val="22"/>
                <w:szCs w:val="22"/>
              </w:rPr>
              <w:t>Display min Procedure/Diagnosis/NDC &gt;= the delivery Date</w:t>
            </w:r>
          </w:p>
          <w:p w14:paraId="0C7ED769" w14:textId="7733AA26" w:rsidR="00DA6C78" w:rsidRPr="00F803CA" w:rsidRDefault="00DA6C78" w:rsidP="00DA6C78">
            <w:pPr>
              <w:rPr>
                <w:rFonts w:ascii="Arial" w:hAnsi="Arial" w:cs="Arial"/>
                <w:sz w:val="22"/>
                <w:szCs w:val="22"/>
              </w:rPr>
            </w:pPr>
          </w:p>
        </w:tc>
      </w:tr>
      <w:tr w:rsidR="00DA6C78" w:rsidRPr="00F438ED" w14:paraId="3C35520C" w14:textId="77777777" w:rsidTr="00DA6C78">
        <w:tc>
          <w:tcPr>
            <w:tcW w:w="2875" w:type="dxa"/>
          </w:tcPr>
          <w:p w14:paraId="6E347594" w14:textId="4AA97F60" w:rsidR="00DA6C78" w:rsidRPr="00F803CA" w:rsidRDefault="00DA6C78" w:rsidP="00DA6C78">
            <w:pPr>
              <w:rPr>
                <w:rFonts w:ascii="Arial" w:hAnsi="Arial" w:cs="Arial"/>
                <w:sz w:val="22"/>
                <w:szCs w:val="22"/>
              </w:rPr>
            </w:pPr>
            <w:r w:rsidRPr="00F803CA">
              <w:rPr>
                <w:rFonts w:ascii="Arial" w:hAnsi="Arial" w:cs="Arial"/>
                <w:sz w:val="22"/>
                <w:szCs w:val="22"/>
              </w:rPr>
              <w:lastRenderedPageBreak/>
              <w:t>Most or Moderately Eff method of Contraceptive Days since delivery</w:t>
            </w:r>
          </w:p>
        </w:tc>
        <w:tc>
          <w:tcPr>
            <w:tcW w:w="7560" w:type="dxa"/>
          </w:tcPr>
          <w:p w14:paraId="638857EB" w14:textId="77777777" w:rsidR="00DA6C78" w:rsidRPr="00F803CA" w:rsidRDefault="00DA6C78" w:rsidP="00DA6C78">
            <w:pPr>
              <w:rPr>
                <w:rFonts w:ascii="Arial" w:hAnsi="Arial" w:cs="Arial"/>
                <w:sz w:val="22"/>
                <w:szCs w:val="22"/>
              </w:rPr>
            </w:pPr>
            <w:r w:rsidRPr="00F803CA">
              <w:rPr>
                <w:rFonts w:ascii="Arial" w:hAnsi="Arial" w:cs="Arial"/>
                <w:sz w:val="22"/>
                <w:szCs w:val="22"/>
              </w:rPr>
              <w:t># of days between Delivery and Most or Moderately Effective Contraceptive Methods within 90 days of delivery</w:t>
            </w:r>
          </w:p>
          <w:p w14:paraId="00A1CE9B" w14:textId="77777777" w:rsidR="00DA6C78" w:rsidRPr="00F803CA" w:rsidRDefault="00DA6C78" w:rsidP="00DA6C78">
            <w:pPr>
              <w:rPr>
                <w:rFonts w:ascii="Arial" w:hAnsi="Arial" w:cs="Arial"/>
                <w:sz w:val="22"/>
                <w:szCs w:val="22"/>
              </w:rPr>
            </w:pPr>
          </w:p>
          <w:p w14:paraId="0A35A131" w14:textId="051C4E14" w:rsidR="00DA6C78" w:rsidRPr="00F803CA" w:rsidRDefault="00DA6C78" w:rsidP="00DA6C78">
            <w:pPr>
              <w:pStyle w:val="NoSpacing"/>
              <w:rPr>
                <w:rFonts w:ascii="Arial" w:hAnsi="Arial" w:cs="Arial"/>
              </w:rPr>
            </w:pPr>
            <w:proofErr w:type="spellStart"/>
            <w:r w:rsidRPr="00F803CA">
              <w:rPr>
                <w:rFonts w:ascii="Arial" w:hAnsi="Arial" w:cs="Arial"/>
              </w:rPr>
              <w:t>value_set</w:t>
            </w:r>
            <w:proofErr w:type="spellEnd"/>
            <w:r w:rsidRPr="00F803CA">
              <w:rPr>
                <w:rFonts w:ascii="Arial" w:hAnsi="Arial" w:cs="Arial"/>
              </w:rPr>
              <w:t xml:space="preserve"> = 'Contraceptive Care Postpartum Women CCPC CCWE' Specific codes are found in Appendix</w:t>
            </w:r>
            <w:r w:rsidR="009A4473" w:rsidRPr="00F803CA">
              <w:rPr>
                <w:rFonts w:ascii="Arial" w:hAnsi="Arial" w:cs="Arial"/>
              </w:rPr>
              <w:t xml:space="preserve"> </w:t>
            </w:r>
            <w:r w:rsidRPr="00F803CA">
              <w:rPr>
                <w:rFonts w:ascii="Arial" w:hAnsi="Arial" w:cs="Arial"/>
              </w:rPr>
              <w:t xml:space="preserve">and </w:t>
            </w:r>
            <w:proofErr w:type="spellStart"/>
            <w:r w:rsidRPr="00F803CA">
              <w:rPr>
                <w:rFonts w:ascii="Arial" w:hAnsi="Arial" w:cs="Arial"/>
              </w:rPr>
              <w:t>claim_status</w:t>
            </w:r>
            <w:proofErr w:type="spellEnd"/>
            <w:r w:rsidRPr="00F803CA">
              <w:rPr>
                <w:rFonts w:ascii="Arial" w:hAnsi="Arial" w:cs="Arial"/>
              </w:rPr>
              <w:t xml:space="preserve">  &lt;&gt; </w:t>
            </w:r>
            <w:r w:rsidR="0017596C" w:rsidRPr="00F803CA">
              <w:rPr>
                <w:rFonts w:ascii="Arial" w:hAnsi="Arial" w:cs="Arial"/>
              </w:rPr>
              <w:t>‘</w:t>
            </w:r>
            <w:r w:rsidRPr="00F803CA">
              <w:rPr>
                <w:rFonts w:ascii="Arial" w:hAnsi="Arial" w:cs="Arial"/>
              </w:rPr>
              <w:t>V’</w:t>
            </w:r>
          </w:p>
          <w:p w14:paraId="4675935E" w14:textId="77777777" w:rsidR="00DA6C78" w:rsidRPr="00F803CA" w:rsidRDefault="00DA6C78" w:rsidP="00DA6C78">
            <w:pPr>
              <w:rPr>
                <w:rFonts w:ascii="Arial" w:hAnsi="Arial" w:cs="Arial"/>
                <w:sz w:val="22"/>
                <w:szCs w:val="22"/>
              </w:rPr>
            </w:pPr>
            <w:r w:rsidRPr="00F803CA">
              <w:rPr>
                <w:rFonts w:ascii="Arial" w:hAnsi="Arial" w:cs="Arial"/>
                <w:sz w:val="22"/>
                <w:szCs w:val="22"/>
              </w:rPr>
              <w:t>Display min Procedure/Diagnosis/NDC &gt;= the delivery Date</w:t>
            </w:r>
          </w:p>
          <w:p w14:paraId="6D8FAEE4" w14:textId="45B5CC2C" w:rsidR="00DA6C78" w:rsidRPr="00F803CA" w:rsidRDefault="00DA6C78" w:rsidP="00DA6C78">
            <w:pPr>
              <w:rPr>
                <w:rFonts w:ascii="Arial" w:hAnsi="Arial" w:cs="Arial"/>
                <w:sz w:val="22"/>
                <w:szCs w:val="22"/>
              </w:rPr>
            </w:pPr>
          </w:p>
        </w:tc>
      </w:tr>
      <w:tr w:rsidR="00DA6C78" w:rsidRPr="00F438ED" w14:paraId="40353B7E" w14:textId="77777777" w:rsidTr="00DA6C78">
        <w:tc>
          <w:tcPr>
            <w:tcW w:w="2875" w:type="dxa"/>
          </w:tcPr>
          <w:p w14:paraId="2120DE0C" w14:textId="69187C61" w:rsidR="00DA6C78" w:rsidRPr="00F803CA" w:rsidRDefault="00DA6C78" w:rsidP="00DA6C78">
            <w:pPr>
              <w:pStyle w:val="NoSpacing"/>
              <w:rPr>
                <w:rFonts w:ascii="Arial" w:hAnsi="Arial" w:cs="Arial"/>
              </w:rPr>
            </w:pPr>
            <w:r w:rsidRPr="00F803CA">
              <w:rPr>
                <w:rFonts w:ascii="Arial" w:hAnsi="Arial" w:cs="Arial"/>
              </w:rPr>
              <w:t>LARC Contraceptive ICN</w:t>
            </w:r>
          </w:p>
          <w:p w14:paraId="6B462217" w14:textId="537C940C" w:rsidR="00DA6C78" w:rsidRPr="00F803CA" w:rsidRDefault="00DA6C78" w:rsidP="00DA6C78">
            <w:pPr>
              <w:rPr>
                <w:rFonts w:ascii="Arial" w:hAnsi="Arial" w:cs="Arial"/>
                <w:sz w:val="22"/>
                <w:szCs w:val="22"/>
              </w:rPr>
            </w:pPr>
          </w:p>
        </w:tc>
        <w:tc>
          <w:tcPr>
            <w:tcW w:w="7560" w:type="dxa"/>
          </w:tcPr>
          <w:p w14:paraId="729885AB" w14:textId="2655E32C" w:rsidR="00DA6C78" w:rsidRPr="00F803CA" w:rsidRDefault="00EC35C6" w:rsidP="00DA6C78">
            <w:pPr>
              <w:rPr>
                <w:rFonts w:ascii="Arial" w:hAnsi="Arial" w:cs="Arial"/>
                <w:sz w:val="22"/>
                <w:szCs w:val="22"/>
              </w:rPr>
            </w:pPr>
            <w:r w:rsidRPr="00F803CA">
              <w:rPr>
                <w:rFonts w:ascii="Arial" w:hAnsi="Arial" w:cs="Arial"/>
                <w:sz w:val="22"/>
                <w:szCs w:val="22"/>
              </w:rPr>
              <w:t xml:space="preserve">Grabs the earliest ICN based on the date of the delivery </w:t>
            </w:r>
            <w:r w:rsidR="00DA6C78" w:rsidRPr="00F803CA">
              <w:rPr>
                <w:rFonts w:ascii="Arial" w:hAnsi="Arial" w:cs="Arial"/>
                <w:sz w:val="22"/>
                <w:szCs w:val="22"/>
              </w:rPr>
              <w:t>of a Long-Acting Reversible Contraceptive Method (LARC) within 90 days of delivery</w:t>
            </w:r>
          </w:p>
          <w:p w14:paraId="0396461C" w14:textId="1B543B29" w:rsidR="0017596C" w:rsidRPr="00F803CA" w:rsidRDefault="0017596C" w:rsidP="00DA6C78">
            <w:pPr>
              <w:rPr>
                <w:rFonts w:ascii="Arial" w:hAnsi="Arial" w:cs="Arial"/>
                <w:sz w:val="22"/>
                <w:szCs w:val="22"/>
              </w:rPr>
            </w:pPr>
          </w:p>
          <w:p w14:paraId="0ADF79B9" w14:textId="4A0E40F5" w:rsidR="0017596C" w:rsidRPr="00F803CA" w:rsidRDefault="0017596C" w:rsidP="0017596C">
            <w:pPr>
              <w:pStyle w:val="NoSpacing"/>
              <w:rPr>
                <w:rFonts w:ascii="Arial" w:hAnsi="Arial" w:cs="Arial"/>
              </w:rPr>
            </w:pPr>
            <w:proofErr w:type="spellStart"/>
            <w:r w:rsidRPr="00F803CA">
              <w:rPr>
                <w:rFonts w:ascii="Arial" w:hAnsi="Arial" w:cs="Arial"/>
              </w:rPr>
              <w:t>value_set</w:t>
            </w:r>
            <w:proofErr w:type="spellEnd"/>
            <w:r w:rsidRPr="00F803CA">
              <w:rPr>
                <w:rFonts w:ascii="Arial" w:hAnsi="Arial" w:cs="Arial"/>
              </w:rPr>
              <w:t xml:space="preserve"> = 'Contraceptive Care Postpartum Women CCPD CCWF' Specific codes are found in Appendix and </w:t>
            </w:r>
            <w:proofErr w:type="spellStart"/>
            <w:r w:rsidRPr="00F803CA">
              <w:rPr>
                <w:rFonts w:ascii="Arial" w:hAnsi="Arial" w:cs="Arial"/>
              </w:rPr>
              <w:t>claim_status</w:t>
            </w:r>
            <w:proofErr w:type="spellEnd"/>
            <w:r w:rsidRPr="00F803CA">
              <w:rPr>
                <w:rFonts w:ascii="Arial" w:hAnsi="Arial" w:cs="Arial"/>
              </w:rPr>
              <w:t xml:space="preserve"> = ‘&lt;&gt;’</w:t>
            </w:r>
          </w:p>
          <w:p w14:paraId="096E4B6C" w14:textId="47E82E61" w:rsidR="0017596C" w:rsidRPr="00F803CA" w:rsidRDefault="0017596C" w:rsidP="0017596C">
            <w:pPr>
              <w:rPr>
                <w:rFonts w:ascii="Arial" w:hAnsi="Arial" w:cs="Arial"/>
                <w:sz w:val="22"/>
                <w:szCs w:val="22"/>
              </w:rPr>
            </w:pPr>
            <w:r w:rsidRPr="00F803CA">
              <w:rPr>
                <w:rFonts w:ascii="Arial" w:hAnsi="Arial" w:cs="Arial"/>
                <w:sz w:val="22"/>
                <w:szCs w:val="22"/>
              </w:rPr>
              <w:t>Display min [</w:t>
            </w:r>
            <w:proofErr w:type="spellStart"/>
            <w:r w:rsidRPr="00F803CA">
              <w:rPr>
                <w:rFonts w:ascii="Arial" w:hAnsi="Arial" w:cs="Arial"/>
                <w:sz w:val="22"/>
                <w:szCs w:val="22"/>
              </w:rPr>
              <w:t>Service_Begin_Date</w:t>
            </w:r>
            <w:proofErr w:type="spellEnd"/>
            <w:r w:rsidRPr="00F803CA">
              <w:rPr>
                <w:rFonts w:ascii="Arial" w:hAnsi="Arial" w:cs="Arial"/>
                <w:sz w:val="22"/>
                <w:szCs w:val="22"/>
              </w:rPr>
              <w:t>] &gt;= the delivery Date</w:t>
            </w:r>
          </w:p>
          <w:p w14:paraId="7C96CCA1" w14:textId="604CF66B" w:rsidR="0017596C" w:rsidRPr="00F803CA" w:rsidRDefault="0017596C" w:rsidP="00DA6C78">
            <w:pPr>
              <w:rPr>
                <w:rFonts w:ascii="Arial" w:hAnsi="Arial" w:cs="Arial"/>
                <w:sz w:val="22"/>
                <w:szCs w:val="22"/>
              </w:rPr>
            </w:pPr>
          </w:p>
        </w:tc>
      </w:tr>
      <w:tr w:rsidR="00DA6C78" w:rsidRPr="00F438ED" w14:paraId="6E4588F0" w14:textId="77777777" w:rsidTr="00DA6C78">
        <w:tc>
          <w:tcPr>
            <w:tcW w:w="2875" w:type="dxa"/>
          </w:tcPr>
          <w:p w14:paraId="1803DBE7" w14:textId="008DED3D" w:rsidR="00DA6C78" w:rsidRPr="00F803CA" w:rsidRDefault="00DA6C78" w:rsidP="00DA6C78">
            <w:pPr>
              <w:pStyle w:val="NoSpacing"/>
              <w:rPr>
                <w:rFonts w:ascii="Arial" w:hAnsi="Arial" w:cs="Arial"/>
              </w:rPr>
            </w:pPr>
            <w:r w:rsidRPr="00F803CA">
              <w:rPr>
                <w:rFonts w:ascii="Arial" w:hAnsi="Arial" w:cs="Arial"/>
              </w:rPr>
              <w:t xml:space="preserve">LARC Contraceptive </w:t>
            </w:r>
            <w:r w:rsidR="009A4473" w:rsidRPr="00F803CA">
              <w:rPr>
                <w:rFonts w:ascii="Arial" w:hAnsi="Arial" w:cs="Arial"/>
              </w:rPr>
              <w:t>Source</w:t>
            </w:r>
          </w:p>
          <w:p w14:paraId="42B9F98B" w14:textId="3CAABC80" w:rsidR="00DA6C78" w:rsidRPr="00F803CA" w:rsidRDefault="00DA6C78" w:rsidP="00DA6C78">
            <w:pPr>
              <w:rPr>
                <w:rFonts w:ascii="Arial" w:hAnsi="Arial" w:cs="Arial"/>
                <w:sz w:val="22"/>
                <w:szCs w:val="22"/>
              </w:rPr>
            </w:pPr>
          </w:p>
        </w:tc>
        <w:tc>
          <w:tcPr>
            <w:tcW w:w="7560" w:type="dxa"/>
          </w:tcPr>
          <w:p w14:paraId="6E2B81E6" w14:textId="6FCACA52" w:rsidR="00DA6C78" w:rsidRPr="00F803CA" w:rsidRDefault="00EC35C6" w:rsidP="00DA6C78">
            <w:pPr>
              <w:rPr>
                <w:rFonts w:ascii="Arial" w:hAnsi="Arial" w:cs="Arial"/>
                <w:sz w:val="22"/>
                <w:szCs w:val="22"/>
              </w:rPr>
            </w:pPr>
            <w:r w:rsidRPr="00F803CA">
              <w:rPr>
                <w:rFonts w:ascii="Arial" w:hAnsi="Arial" w:cs="Arial"/>
                <w:sz w:val="22"/>
                <w:szCs w:val="22"/>
              </w:rPr>
              <w:t xml:space="preserve">This field identifies the source of the claims ICN for the delivery, example (Claims </w:t>
            </w:r>
            <w:proofErr w:type="spellStart"/>
            <w:r w:rsidRPr="00F803CA">
              <w:rPr>
                <w:rFonts w:ascii="Arial" w:hAnsi="Arial" w:cs="Arial"/>
                <w:sz w:val="22"/>
                <w:szCs w:val="22"/>
              </w:rPr>
              <w:t>Diag</w:t>
            </w:r>
            <w:proofErr w:type="spellEnd"/>
            <w:r w:rsidRPr="00F803CA">
              <w:rPr>
                <w:rFonts w:ascii="Arial" w:hAnsi="Arial" w:cs="Arial"/>
                <w:sz w:val="22"/>
                <w:szCs w:val="22"/>
              </w:rPr>
              <w:t xml:space="preserve">) </w:t>
            </w:r>
            <w:proofErr w:type="spellStart"/>
            <w:r w:rsidRPr="00F803CA">
              <w:rPr>
                <w:rFonts w:ascii="Arial" w:hAnsi="Arial" w:cs="Arial"/>
                <w:sz w:val="22"/>
                <w:szCs w:val="22"/>
              </w:rPr>
              <w:t>ASO.claims.v_DiagnosisCodes</w:t>
            </w:r>
            <w:proofErr w:type="spellEnd"/>
            <w:r w:rsidRPr="00F803CA">
              <w:rPr>
                <w:rFonts w:ascii="Arial" w:hAnsi="Arial" w:cs="Arial"/>
                <w:sz w:val="22"/>
                <w:szCs w:val="22"/>
              </w:rPr>
              <w:t xml:space="preserve">, (Institution Claims Proc) </w:t>
            </w:r>
            <w:proofErr w:type="spellStart"/>
            <w:r w:rsidRPr="00F803CA">
              <w:rPr>
                <w:rFonts w:ascii="Arial" w:hAnsi="Arial" w:cs="Arial"/>
                <w:sz w:val="22"/>
                <w:szCs w:val="22"/>
              </w:rPr>
              <w:t>ASO.Claims.Institution</w:t>
            </w:r>
            <w:proofErr w:type="spellEnd"/>
            <w:r w:rsidRPr="00F803CA">
              <w:rPr>
                <w:rFonts w:ascii="Arial" w:hAnsi="Arial" w:cs="Arial"/>
                <w:sz w:val="22"/>
                <w:szCs w:val="22"/>
              </w:rPr>
              <w:t xml:space="preserve">, (Claims Proc) </w:t>
            </w:r>
            <w:proofErr w:type="spellStart"/>
            <w:r w:rsidRPr="00F803CA">
              <w:rPr>
                <w:rFonts w:ascii="Arial" w:hAnsi="Arial" w:cs="Arial"/>
                <w:sz w:val="22"/>
                <w:szCs w:val="22"/>
              </w:rPr>
              <w:t>ASO.Claims.Details</w:t>
            </w:r>
            <w:proofErr w:type="spellEnd"/>
            <w:r w:rsidRPr="00F803CA">
              <w:rPr>
                <w:rFonts w:ascii="Arial" w:hAnsi="Arial" w:cs="Arial"/>
                <w:sz w:val="22"/>
                <w:szCs w:val="22"/>
              </w:rPr>
              <w:t xml:space="preserve">, (Physician </w:t>
            </w:r>
            <w:proofErr w:type="spellStart"/>
            <w:r w:rsidRPr="00F803CA">
              <w:rPr>
                <w:rFonts w:ascii="Arial" w:hAnsi="Arial" w:cs="Arial"/>
                <w:sz w:val="22"/>
                <w:szCs w:val="22"/>
              </w:rPr>
              <w:t>Diag</w:t>
            </w:r>
            <w:proofErr w:type="spellEnd"/>
            <w:r w:rsidRPr="00F803CA">
              <w:rPr>
                <w:rFonts w:ascii="Arial" w:hAnsi="Arial" w:cs="Arial"/>
                <w:sz w:val="22"/>
                <w:szCs w:val="22"/>
              </w:rPr>
              <w:t xml:space="preserve">) </w:t>
            </w:r>
            <w:proofErr w:type="spellStart"/>
            <w:r w:rsidRPr="00F803CA">
              <w:rPr>
                <w:rFonts w:ascii="Arial" w:hAnsi="Arial" w:cs="Arial"/>
                <w:sz w:val="22"/>
                <w:szCs w:val="22"/>
              </w:rPr>
              <w:t>ASO.Claims.Physician</w:t>
            </w:r>
            <w:proofErr w:type="spellEnd"/>
            <w:r w:rsidRPr="00F803CA">
              <w:rPr>
                <w:rFonts w:ascii="Arial" w:hAnsi="Arial" w:cs="Arial"/>
                <w:sz w:val="22"/>
                <w:szCs w:val="22"/>
              </w:rPr>
              <w:t xml:space="preserve">, (Rx NDC) </w:t>
            </w:r>
            <w:proofErr w:type="spellStart"/>
            <w:r w:rsidRPr="00F803CA">
              <w:rPr>
                <w:rFonts w:ascii="Arial" w:hAnsi="Arial" w:cs="Arial"/>
                <w:sz w:val="22"/>
                <w:szCs w:val="22"/>
              </w:rPr>
              <w:t>ASO.Claims.PharmacyDetails</w:t>
            </w:r>
            <w:proofErr w:type="spellEnd"/>
            <w:r w:rsidR="00DA6C78" w:rsidRPr="00F803CA">
              <w:rPr>
                <w:rFonts w:ascii="Arial" w:hAnsi="Arial" w:cs="Arial"/>
                <w:sz w:val="22"/>
                <w:szCs w:val="22"/>
              </w:rPr>
              <w:t xml:space="preserve"> of a Long-Acting Reversible Contraceptive Method (LARC) within 90 days of delivery</w:t>
            </w:r>
          </w:p>
          <w:p w14:paraId="6104EFDA" w14:textId="67B1050D" w:rsidR="0017596C" w:rsidRPr="00F803CA" w:rsidRDefault="0017596C" w:rsidP="00DA6C78">
            <w:pPr>
              <w:rPr>
                <w:rFonts w:ascii="Arial" w:hAnsi="Arial" w:cs="Arial"/>
                <w:sz w:val="22"/>
                <w:szCs w:val="22"/>
              </w:rPr>
            </w:pPr>
          </w:p>
          <w:p w14:paraId="7D326D06" w14:textId="77777777" w:rsidR="0017596C" w:rsidRPr="00F803CA" w:rsidRDefault="0017596C" w:rsidP="0017596C">
            <w:pPr>
              <w:pStyle w:val="NoSpacing"/>
              <w:rPr>
                <w:rFonts w:ascii="Arial" w:hAnsi="Arial" w:cs="Arial"/>
              </w:rPr>
            </w:pPr>
            <w:proofErr w:type="spellStart"/>
            <w:r w:rsidRPr="00F803CA">
              <w:rPr>
                <w:rFonts w:ascii="Arial" w:hAnsi="Arial" w:cs="Arial"/>
              </w:rPr>
              <w:t>value_set</w:t>
            </w:r>
            <w:proofErr w:type="spellEnd"/>
            <w:r w:rsidRPr="00F803CA">
              <w:rPr>
                <w:rFonts w:ascii="Arial" w:hAnsi="Arial" w:cs="Arial"/>
              </w:rPr>
              <w:t xml:space="preserve"> = 'Contraceptive Care Postpartum Women CCPD CCWF' Specific codes are found in Appendix and </w:t>
            </w:r>
            <w:proofErr w:type="spellStart"/>
            <w:r w:rsidRPr="00F803CA">
              <w:rPr>
                <w:rFonts w:ascii="Arial" w:hAnsi="Arial" w:cs="Arial"/>
              </w:rPr>
              <w:t>claim_status</w:t>
            </w:r>
            <w:proofErr w:type="spellEnd"/>
            <w:r w:rsidRPr="00F803CA">
              <w:rPr>
                <w:rFonts w:ascii="Arial" w:hAnsi="Arial" w:cs="Arial"/>
              </w:rPr>
              <w:t xml:space="preserve"> = ‘&lt;&gt;’</w:t>
            </w:r>
          </w:p>
          <w:p w14:paraId="5A8796E6" w14:textId="77777777" w:rsidR="0017596C" w:rsidRPr="00F803CA" w:rsidRDefault="0017596C" w:rsidP="0017596C">
            <w:pPr>
              <w:rPr>
                <w:rFonts w:ascii="Arial" w:hAnsi="Arial" w:cs="Arial"/>
                <w:sz w:val="22"/>
                <w:szCs w:val="22"/>
              </w:rPr>
            </w:pPr>
            <w:r w:rsidRPr="00F803CA">
              <w:rPr>
                <w:rFonts w:ascii="Arial" w:hAnsi="Arial" w:cs="Arial"/>
                <w:sz w:val="22"/>
                <w:szCs w:val="22"/>
              </w:rPr>
              <w:t>Display min [</w:t>
            </w:r>
            <w:proofErr w:type="spellStart"/>
            <w:r w:rsidRPr="00F803CA">
              <w:rPr>
                <w:rFonts w:ascii="Arial" w:hAnsi="Arial" w:cs="Arial"/>
                <w:sz w:val="22"/>
                <w:szCs w:val="22"/>
              </w:rPr>
              <w:t>Service_Begin_Date</w:t>
            </w:r>
            <w:proofErr w:type="spellEnd"/>
            <w:r w:rsidRPr="00F803CA">
              <w:rPr>
                <w:rFonts w:ascii="Arial" w:hAnsi="Arial" w:cs="Arial"/>
                <w:sz w:val="22"/>
                <w:szCs w:val="22"/>
              </w:rPr>
              <w:t>] &gt;= the delivery Date</w:t>
            </w:r>
          </w:p>
          <w:p w14:paraId="73A7250E" w14:textId="16233DC2" w:rsidR="0017596C" w:rsidRPr="00F803CA" w:rsidRDefault="0017596C" w:rsidP="00DA6C78">
            <w:pPr>
              <w:rPr>
                <w:rFonts w:ascii="Arial" w:hAnsi="Arial" w:cs="Arial"/>
                <w:sz w:val="22"/>
                <w:szCs w:val="22"/>
              </w:rPr>
            </w:pPr>
          </w:p>
        </w:tc>
      </w:tr>
      <w:tr w:rsidR="009A4473" w:rsidRPr="00F438ED" w14:paraId="42409145" w14:textId="77777777" w:rsidTr="00DA6C78">
        <w:tc>
          <w:tcPr>
            <w:tcW w:w="2875" w:type="dxa"/>
          </w:tcPr>
          <w:p w14:paraId="055218B6" w14:textId="77777777" w:rsidR="009A4473" w:rsidRPr="00F803CA" w:rsidRDefault="009A4473" w:rsidP="009A4473">
            <w:pPr>
              <w:pStyle w:val="NoSpacing"/>
              <w:rPr>
                <w:rFonts w:ascii="Arial" w:hAnsi="Arial" w:cs="Arial"/>
              </w:rPr>
            </w:pPr>
            <w:r w:rsidRPr="00F803CA">
              <w:rPr>
                <w:rFonts w:ascii="Arial" w:hAnsi="Arial" w:cs="Arial"/>
              </w:rPr>
              <w:t>LARC Contraceptive Date</w:t>
            </w:r>
          </w:p>
          <w:p w14:paraId="20A33217" w14:textId="7E9F34BE" w:rsidR="009A4473" w:rsidRPr="00F803CA" w:rsidRDefault="009A4473" w:rsidP="009A4473">
            <w:pPr>
              <w:rPr>
                <w:rFonts w:ascii="Arial" w:hAnsi="Arial" w:cs="Arial"/>
                <w:sz w:val="22"/>
                <w:szCs w:val="22"/>
              </w:rPr>
            </w:pPr>
          </w:p>
        </w:tc>
        <w:tc>
          <w:tcPr>
            <w:tcW w:w="7560" w:type="dxa"/>
          </w:tcPr>
          <w:p w14:paraId="5E774523" w14:textId="77777777" w:rsidR="009A4473" w:rsidRPr="00F803CA" w:rsidRDefault="009A4473" w:rsidP="009A4473">
            <w:pPr>
              <w:rPr>
                <w:rFonts w:ascii="Arial" w:hAnsi="Arial" w:cs="Arial"/>
                <w:sz w:val="22"/>
                <w:szCs w:val="22"/>
              </w:rPr>
            </w:pPr>
            <w:r w:rsidRPr="00F803CA">
              <w:rPr>
                <w:rFonts w:ascii="Arial" w:hAnsi="Arial" w:cs="Arial"/>
                <w:sz w:val="22"/>
                <w:szCs w:val="22"/>
              </w:rPr>
              <w:t>Date of first Paid or Denied claims used to Identify Use of a Long-Acting Reversible Contraceptive Method (LARC) within 90 days of delivery</w:t>
            </w:r>
          </w:p>
          <w:p w14:paraId="5989A854" w14:textId="1EB4CF52" w:rsidR="0017596C" w:rsidRPr="00F803CA" w:rsidRDefault="0017596C" w:rsidP="009A4473">
            <w:pPr>
              <w:rPr>
                <w:rFonts w:ascii="Arial" w:hAnsi="Arial" w:cs="Arial"/>
                <w:sz w:val="22"/>
                <w:szCs w:val="22"/>
              </w:rPr>
            </w:pPr>
          </w:p>
          <w:p w14:paraId="35FD8A49" w14:textId="77777777" w:rsidR="0017596C" w:rsidRPr="00F803CA" w:rsidRDefault="0017596C" w:rsidP="0017596C">
            <w:pPr>
              <w:pStyle w:val="NoSpacing"/>
              <w:rPr>
                <w:rFonts w:ascii="Arial" w:hAnsi="Arial" w:cs="Arial"/>
              </w:rPr>
            </w:pPr>
            <w:proofErr w:type="spellStart"/>
            <w:r w:rsidRPr="00F803CA">
              <w:rPr>
                <w:rFonts w:ascii="Arial" w:hAnsi="Arial" w:cs="Arial"/>
              </w:rPr>
              <w:t>value_set</w:t>
            </w:r>
            <w:proofErr w:type="spellEnd"/>
            <w:r w:rsidRPr="00F803CA">
              <w:rPr>
                <w:rFonts w:ascii="Arial" w:hAnsi="Arial" w:cs="Arial"/>
              </w:rPr>
              <w:t xml:space="preserve"> = 'Contraceptive Care Postpartum Women CCPD CCWF' Specific codes are found in Appendix and </w:t>
            </w:r>
            <w:proofErr w:type="spellStart"/>
            <w:r w:rsidRPr="00F803CA">
              <w:rPr>
                <w:rFonts w:ascii="Arial" w:hAnsi="Arial" w:cs="Arial"/>
              </w:rPr>
              <w:t>claim_status</w:t>
            </w:r>
            <w:proofErr w:type="spellEnd"/>
            <w:r w:rsidRPr="00F803CA">
              <w:rPr>
                <w:rFonts w:ascii="Arial" w:hAnsi="Arial" w:cs="Arial"/>
              </w:rPr>
              <w:t xml:space="preserve"> = ‘&lt;&gt;’</w:t>
            </w:r>
          </w:p>
          <w:p w14:paraId="01E26BCA" w14:textId="77777777" w:rsidR="0017596C" w:rsidRPr="00F803CA" w:rsidRDefault="0017596C" w:rsidP="0017596C">
            <w:pPr>
              <w:rPr>
                <w:rFonts w:ascii="Arial" w:hAnsi="Arial" w:cs="Arial"/>
                <w:sz w:val="22"/>
                <w:szCs w:val="22"/>
              </w:rPr>
            </w:pPr>
            <w:r w:rsidRPr="00F803CA">
              <w:rPr>
                <w:rFonts w:ascii="Arial" w:hAnsi="Arial" w:cs="Arial"/>
                <w:sz w:val="22"/>
                <w:szCs w:val="22"/>
              </w:rPr>
              <w:t>Display min [</w:t>
            </w:r>
            <w:proofErr w:type="spellStart"/>
            <w:r w:rsidRPr="00F803CA">
              <w:rPr>
                <w:rFonts w:ascii="Arial" w:hAnsi="Arial" w:cs="Arial"/>
                <w:sz w:val="22"/>
                <w:szCs w:val="22"/>
              </w:rPr>
              <w:t>Service_Begin_Date</w:t>
            </w:r>
            <w:proofErr w:type="spellEnd"/>
            <w:r w:rsidRPr="00F803CA">
              <w:rPr>
                <w:rFonts w:ascii="Arial" w:hAnsi="Arial" w:cs="Arial"/>
                <w:sz w:val="22"/>
                <w:szCs w:val="22"/>
              </w:rPr>
              <w:t>] &gt;= the delivery Date</w:t>
            </w:r>
          </w:p>
          <w:p w14:paraId="2FC561AA" w14:textId="20A448CD" w:rsidR="0017596C" w:rsidRPr="00F803CA" w:rsidRDefault="0017596C" w:rsidP="009A4473">
            <w:pPr>
              <w:rPr>
                <w:rFonts w:ascii="Arial" w:hAnsi="Arial" w:cs="Arial"/>
                <w:sz w:val="22"/>
                <w:szCs w:val="22"/>
              </w:rPr>
            </w:pPr>
          </w:p>
        </w:tc>
      </w:tr>
      <w:tr w:rsidR="009A4473" w:rsidRPr="00F438ED" w14:paraId="087FB618" w14:textId="77777777" w:rsidTr="00DA6C78">
        <w:tc>
          <w:tcPr>
            <w:tcW w:w="2875" w:type="dxa"/>
          </w:tcPr>
          <w:p w14:paraId="6C528567" w14:textId="77777777" w:rsidR="009A4473" w:rsidRPr="00F803CA" w:rsidRDefault="009A4473" w:rsidP="009A4473">
            <w:pPr>
              <w:pStyle w:val="NoSpacing"/>
              <w:rPr>
                <w:rFonts w:ascii="Arial" w:hAnsi="Arial" w:cs="Arial"/>
              </w:rPr>
            </w:pPr>
            <w:r w:rsidRPr="00F803CA">
              <w:rPr>
                <w:rFonts w:ascii="Arial" w:hAnsi="Arial" w:cs="Arial"/>
              </w:rPr>
              <w:t>LARC Contraceptive Code</w:t>
            </w:r>
          </w:p>
          <w:p w14:paraId="0496F675" w14:textId="2A019595" w:rsidR="009A4473" w:rsidRPr="00F803CA" w:rsidRDefault="009A4473" w:rsidP="009A4473">
            <w:pPr>
              <w:rPr>
                <w:rFonts w:ascii="Arial" w:hAnsi="Arial" w:cs="Arial"/>
                <w:sz w:val="22"/>
                <w:szCs w:val="22"/>
              </w:rPr>
            </w:pPr>
          </w:p>
        </w:tc>
        <w:tc>
          <w:tcPr>
            <w:tcW w:w="7560" w:type="dxa"/>
          </w:tcPr>
          <w:p w14:paraId="01319FEE" w14:textId="77777777" w:rsidR="009A4473" w:rsidRPr="00F803CA" w:rsidRDefault="009A4473" w:rsidP="009A4473">
            <w:pPr>
              <w:rPr>
                <w:rFonts w:ascii="Arial" w:hAnsi="Arial" w:cs="Arial"/>
                <w:sz w:val="22"/>
                <w:szCs w:val="22"/>
              </w:rPr>
            </w:pPr>
            <w:r w:rsidRPr="00F803CA">
              <w:rPr>
                <w:rFonts w:ascii="Arial" w:hAnsi="Arial" w:cs="Arial"/>
                <w:sz w:val="22"/>
                <w:szCs w:val="22"/>
              </w:rPr>
              <w:t>Code of first Paid or Denied claims used to Identify Use of a Long-Acting Reversible Contraceptive Method (LARC) within 90 days of delivery</w:t>
            </w:r>
          </w:p>
          <w:p w14:paraId="5EF1B173" w14:textId="664DDE9A" w:rsidR="0017596C" w:rsidRPr="00F803CA" w:rsidRDefault="0017596C" w:rsidP="009A4473">
            <w:pPr>
              <w:rPr>
                <w:rFonts w:ascii="Arial" w:hAnsi="Arial" w:cs="Arial"/>
                <w:sz w:val="22"/>
                <w:szCs w:val="22"/>
              </w:rPr>
            </w:pPr>
          </w:p>
          <w:p w14:paraId="3F35C5C5" w14:textId="77777777" w:rsidR="0017596C" w:rsidRPr="00F803CA" w:rsidRDefault="0017596C" w:rsidP="0017596C">
            <w:pPr>
              <w:pStyle w:val="NoSpacing"/>
              <w:rPr>
                <w:rFonts w:ascii="Arial" w:hAnsi="Arial" w:cs="Arial"/>
              </w:rPr>
            </w:pPr>
            <w:proofErr w:type="spellStart"/>
            <w:r w:rsidRPr="00F803CA">
              <w:rPr>
                <w:rFonts w:ascii="Arial" w:hAnsi="Arial" w:cs="Arial"/>
              </w:rPr>
              <w:t>value_set</w:t>
            </w:r>
            <w:proofErr w:type="spellEnd"/>
            <w:r w:rsidRPr="00F803CA">
              <w:rPr>
                <w:rFonts w:ascii="Arial" w:hAnsi="Arial" w:cs="Arial"/>
              </w:rPr>
              <w:t xml:space="preserve"> = 'Contraceptive Care Postpartum Women CCPD CCWF' Specific codes are found in Appendix and </w:t>
            </w:r>
            <w:proofErr w:type="spellStart"/>
            <w:r w:rsidRPr="00F803CA">
              <w:rPr>
                <w:rFonts w:ascii="Arial" w:hAnsi="Arial" w:cs="Arial"/>
              </w:rPr>
              <w:t>claim_status</w:t>
            </w:r>
            <w:proofErr w:type="spellEnd"/>
            <w:r w:rsidRPr="00F803CA">
              <w:rPr>
                <w:rFonts w:ascii="Arial" w:hAnsi="Arial" w:cs="Arial"/>
              </w:rPr>
              <w:t xml:space="preserve"> = ‘&lt;&gt;’</w:t>
            </w:r>
          </w:p>
          <w:p w14:paraId="1437C0F4" w14:textId="77777777" w:rsidR="0017596C" w:rsidRPr="00F803CA" w:rsidRDefault="0017596C" w:rsidP="0017596C">
            <w:pPr>
              <w:rPr>
                <w:rFonts w:ascii="Arial" w:hAnsi="Arial" w:cs="Arial"/>
                <w:sz w:val="22"/>
                <w:szCs w:val="22"/>
              </w:rPr>
            </w:pPr>
            <w:r w:rsidRPr="00F803CA">
              <w:rPr>
                <w:rFonts w:ascii="Arial" w:hAnsi="Arial" w:cs="Arial"/>
                <w:sz w:val="22"/>
                <w:szCs w:val="22"/>
              </w:rPr>
              <w:t>Display min [</w:t>
            </w:r>
            <w:proofErr w:type="spellStart"/>
            <w:r w:rsidRPr="00F803CA">
              <w:rPr>
                <w:rFonts w:ascii="Arial" w:hAnsi="Arial" w:cs="Arial"/>
                <w:sz w:val="22"/>
                <w:szCs w:val="22"/>
              </w:rPr>
              <w:t>Service_Begin_Date</w:t>
            </w:r>
            <w:proofErr w:type="spellEnd"/>
            <w:r w:rsidRPr="00F803CA">
              <w:rPr>
                <w:rFonts w:ascii="Arial" w:hAnsi="Arial" w:cs="Arial"/>
                <w:sz w:val="22"/>
                <w:szCs w:val="22"/>
              </w:rPr>
              <w:t>] &gt;= the delivery Date</w:t>
            </w:r>
          </w:p>
          <w:p w14:paraId="2E798F6B" w14:textId="67D12E7F" w:rsidR="0017596C" w:rsidRPr="00F803CA" w:rsidRDefault="0017596C" w:rsidP="009A4473">
            <w:pPr>
              <w:rPr>
                <w:rFonts w:ascii="Arial" w:hAnsi="Arial" w:cs="Arial"/>
                <w:sz w:val="22"/>
                <w:szCs w:val="22"/>
              </w:rPr>
            </w:pPr>
          </w:p>
        </w:tc>
      </w:tr>
      <w:tr w:rsidR="009A4473" w:rsidRPr="00F438ED" w14:paraId="534DC006" w14:textId="77777777" w:rsidTr="00DA6C78">
        <w:tc>
          <w:tcPr>
            <w:tcW w:w="2875" w:type="dxa"/>
          </w:tcPr>
          <w:p w14:paraId="5A75CB9D" w14:textId="15CB17B8" w:rsidR="009A4473" w:rsidRPr="00F803CA" w:rsidRDefault="009A4473" w:rsidP="009A4473">
            <w:pPr>
              <w:rPr>
                <w:rFonts w:ascii="Arial" w:hAnsi="Arial" w:cs="Arial"/>
                <w:sz w:val="22"/>
                <w:szCs w:val="22"/>
              </w:rPr>
            </w:pPr>
            <w:r w:rsidRPr="00F803CA">
              <w:rPr>
                <w:rFonts w:ascii="Arial" w:hAnsi="Arial" w:cs="Arial"/>
                <w:sz w:val="22"/>
                <w:szCs w:val="22"/>
              </w:rPr>
              <w:t>LARC Contraceptive Days since delivery</w:t>
            </w:r>
          </w:p>
        </w:tc>
        <w:tc>
          <w:tcPr>
            <w:tcW w:w="7560" w:type="dxa"/>
          </w:tcPr>
          <w:p w14:paraId="7B7AE133" w14:textId="77777777" w:rsidR="009A4473" w:rsidRPr="00F803CA" w:rsidRDefault="009A4473" w:rsidP="009A4473">
            <w:pPr>
              <w:rPr>
                <w:rFonts w:ascii="Arial" w:hAnsi="Arial" w:cs="Arial"/>
                <w:sz w:val="22"/>
                <w:szCs w:val="22"/>
              </w:rPr>
            </w:pPr>
            <w:r w:rsidRPr="00F803CA">
              <w:rPr>
                <w:rFonts w:ascii="Arial" w:hAnsi="Arial" w:cs="Arial"/>
                <w:sz w:val="22"/>
                <w:szCs w:val="22"/>
              </w:rPr>
              <w:t># of days between Delivery and Long-Acting Reversible Contraceptive Method (LARC) within 90 days of delivery</w:t>
            </w:r>
          </w:p>
          <w:p w14:paraId="0A36B01A" w14:textId="39F20F82" w:rsidR="0017596C" w:rsidRPr="00F803CA" w:rsidRDefault="0017596C" w:rsidP="009A4473">
            <w:pPr>
              <w:rPr>
                <w:rFonts w:ascii="Arial" w:hAnsi="Arial" w:cs="Arial"/>
                <w:sz w:val="22"/>
                <w:szCs w:val="22"/>
              </w:rPr>
            </w:pPr>
          </w:p>
          <w:p w14:paraId="2414CDD0" w14:textId="77777777" w:rsidR="0017596C" w:rsidRPr="00F803CA" w:rsidRDefault="0017596C" w:rsidP="0017596C">
            <w:pPr>
              <w:pStyle w:val="NoSpacing"/>
              <w:rPr>
                <w:rFonts w:ascii="Arial" w:hAnsi="Arial" w:cs="Arial"/>
              </w:rPr>
            </w:pPr>
            <w:proofErr w:type="spellStart"/>
            <w:r w:rsidRPr="00F803CA">
              <w:rPr>
                <w:rFonts w:ascii="Arial" w:hAnsi="Arial" w:cs="Arial"/>
              </w:rPr>
              <w:t>value_set</w:t>
            </w:r>
            <w:proofErr w:type="spellEnd"/>
            <w:r w:rsidRPr="00F803CA">
              <w:rPr>
                <w:rFonts w:ascii="Arial" w:hAnsi="Arial" w:cs="Arial"/>
              </w:rPr>
              <w:t xml:space="preserve"> = 'Contraceptive Care Postpartum Women CCPD CCWF' Specific codes are found in Appendix and </w:t>
            </w:r>
            <w:proofErr w:type="spellStart"/>
            <w:r w:rsidRPr="00F803CA">
              <w:rPr>
                <w:rFonts w:ascii="Arial" w:hAnsi="Arial" w:cs="Arial"/>
              </w:rPr>
              <w:t>claim_status</w:t>
            </w:r>
            <w:proofErr w:type="spellEnd"/>
            <w:r w:rsidRPr="00F803CA">
              <w:rPr>
                <w:rFonts w:ascii="Arial" w:hAnsi="Arial" w:cs="Arial"/>
              </w:rPr>
              <w:t xml:space="preserve"> = ‘&lt;&gt;’</w:t>
            </w:r>
          </w:p>
          <w:p w14:paraId="20D19D48" w14:textId="77777777" w:rsidR="0017596C" w:rsidRPr="00F803CA" w:rsidRDefault="0017596C" w:rsidP="0017596C">
            <w:pPr>
              <w:rPr>
                <w:rFonts w:ascii="Arial" w:hAnsi="Arial" w:cs="Arial"/>
                <w:sz w:val="22"/>
                <w:szCs w:val="22"/>
              </w:rPr>
            </w:pPr>
            <w:r w:rsidRPr="00F803CA">
              <w:rPr>
                <w:rFonts w:ascii="Arial" w:hAnsi="Arial" w:cs="Arial"/>
                <w:sz w:val="22"/>
                <w:szCs w:val="22"/>
              </w:rPr>
              <w:t>Display min [</w:t>
            </w:r>
            <w:proofErr w:type="spellStart"/>
            <w:r w:rsidRPr="00F803CA">
              <w:rPr>
                <w:rFonts w:ascii="Arial" w:hAnsi="Arial" w:cs="Arial"/>
                <w:sz w:val="22"/>
                <w:szCs w:val="22"/>
              </w:rPr>
              <w:t>Service_Begin_Date</w:t>
            </w:r>
            <w:proofErr w:type="spellEnd"/>
            <w:r w:rsidRPr="00F803CA">
              <w:rPr>
                <w:rFonts w:ascii="Arial" w:hAnsi="Arial" w:cs="Arial"/>
                <w:sz w:val="22"/>
                <w:szCs w:val="22"/>
              </w:rPr>
              <w:t>] &gt;= the delivery Date</w:t>
            </w:r>
          </w:p>
          <w:p w14:paraId="741135E6" w14:textId="341E51D9" w:rsidR="0017596C" w:rsidRPr="00F803CA" w:rsidRDefault="0017596C" w:rsidP="009A4473">
            <w:pPr>
              <w:rPr>
                <w:rFonts w:ascii="Arial" w:hAnsi="Arial" w:cs="Arial"/>
                <w:sz w:val="22"/>
                <w:szCs w:val="22"/>
              </w:rPr>
            </w:pPr>
          </w:p>
        </w:tc>
      </w:tr>
      <w:bookmarkEnd w:id="6"/>
    </w:tbl>
    <w:p w14:paraId="6B223197" w14:textId="77777777" w:rsidR="009A4473" w:rsidRDefault="009A4473" w:rsidP="0078015F"/>
    <w:p w14:paraId="242EC3CB" w14:textId="77777777" w:rsidR="005B15C1" w:rsidRDefault="005B15C1" w:rsidP="0078015F"/>
    <w:p w14:paraId="5264C08E" w14:textId="3D860B44" w:rsidR="008A2A89" w:rsidRPr="00127AC4" w:rsidRDefault="008A2A89" w:rsidP="008A2A89">
      <w:pPr>
        <w:pStyle w:val="StyleHeading1BottomSinglesolidlineGray-5015ptLin"/>
        <w:rPr>
          <w:color w:val="7A0019"/>
        </w:rPr>
      </w:pPr>
      <w:r w:rsidRPr="00127AC4">
        <w:rPr>
          <w:color w:val="7A0019"/>
        </w:rPr>
        <w:lastRenderedPageBreak/>
        <w:t>4.0 Delivery</w:t>
      </w:r>
    </w:p>
    <w:p w14:paraId="7E3BE937" w14:textId="77777777" w:rsidR="008A2A89" w:rsidRPr="00633F31" w:rsidRDefault="008A2A89" w:rsidP="008A2A89">
      <w:pPr>
        <w:pStyle w:val="Heading2"/>
        <w:rPr>
          <w:szCs w:val="24"/>
        </w:rPr>
      </w:pPr>
      <w:r w:rsidRPr="00633F31">
        <w:rPr>
          <w:szCs w:val="24"/>
        </w:rPr>
        <w:t>4.1 Report users</w:t>
      </w:r>
    </w:p>
    <w:p w14:paraId="5B6ED6D1" w14:textId="77777777" w:rsidR="008A2A89" w:rsidRPr="00633F31" w:rsidRDefault="008A2A89" w:rsidP="00E63275">
      <w:pPr>
        <w:pStyle w:val="ListParagraph"/>
        <w:numPr>
          <w:ilvl w:val="0"/>
          <w:numId w:val="3"/>
        </w:numPr>
        <w:rPr>
          <w:rFonts w:ascii="Arial" w:hAnsi="Arial" w:cs="Arial"/>
          <w:sz w:val="24"/>
          <w:szCs w:val="24"/>
        </w:rPr>
      </w:pPr>
      <w:r w:rsidRPr="00633F31">
        <w:rPr>
          <w:rFonts w:ascii="Arial" w:hAnsi="Arial" w:cs="Arial"/>
          <w:sz w:val="24"/>
          <w:szCs w:val="24"/>
        </w:rPr>
        <w:t>Director, Population Health Management</w:t>
      </w:r>
    </w:p>
    <w:p w14:paraId="4634093C" w14:textId="77777777" w:rsidR="008A2A89" w:rsidRPr="00633F31" w:rsidRDefault="008A2A89" w:rsidP="00E63275">
      <w:pPr>
        <w:pStyle w:val="ListParagraph"/>
        <w:numPr>
          <w:ilvl w:val="0"/>
          <w:numId w:val="3"/>
        </w:numPr>
        <w:rPr>
          <w:rFonts w:ascii="Arial" w:hAnsi="Arial" w:cs="Arial"/>
          <w:sz w:val="24"/>
          <w:szCs w:val="24"/>
        </w:rPr>
      </w:pPr>
      <w:r w:rsidRPr="00633F31">
        <w:rPr>
          <w:rFonts w:ascii="Arial" w:hAnsi="Arial" w:cs="Arial"/>
          <w:sz w:val="24"/>
          <w:szCs w:val="24"/>
        </w:rPr>
        <w:t>VP, Population Health Management</w:t>
      </w:r>
    </w:p>
    <w:p w14:paraId="55531F8F" w14:textId="77777777" w:rsidR="008A2A89" w:rsidRPr="00633F31" w:rsidRDefault="008A2A89" w:rsidP="00E63275">
      <w:pPr>
        <w:pStyle w:val="ListParagraph"/>
        <w:numPr>
          <w:ilvl w:val="0"/>
          <w:numId w:val="3"/>
        </w:numPr>
        <w:rPr>
          <w:rFonts w:ascii="Arial" w:hAnsi="Arial" w:cs="Arial"/>
          <w:sz w:val="24"/>
          <w:szCs w:val="24"/>
        </w:rPr>
      </w:pPr>
      <w:r w:rsidRPr="00633F31">
        <w:rPr>
          <w:rFonts w:ascii="Arial" w:hAnsi="Arial" w:cs="Arial"/>
          <w:sz w:val="24"/>
          <w:szCs w:val="24"/>
        </w:rPr>
        <w:t>Sr. VP, Population Health Mgt. &amp; CMO</w:t>
      </w:r>
    </w:p>
    <w:p w14:paraId="70EE85D7" w14:textId="77777777" w:rsidR="008A2A89" w:rsidRPr="00633F31" w:rsidRDefault="008A2A89" w:rsidP="00E63275">
      <w:pPr>
        <w:pStyle w:val="ListParagraph"/>
        <w:numPr>
          <w:ilvl w:val="0"/>
          <w:numId w:val="3"/>
        </w:numPr>
        <w:rPr>
          <w:rFonts w:ascii="Arial" w:hAnsi="Arial" w:cs="Arial"/>
          <w:sz w:val="24"/>
          <w:szCs w:val="24"/>
        </w:rPr>
      </w:pPr>
      <w:r w:rsidRPr="00633F31">
        <w:rPr>
          <w:rFonts w:ascii="Arial" w:hAnsi="Arial" w:cs="Arial"/>
          <w:sz w:val="24"/>
          <w:szCs w:val="24"/>
        </w:rPr>
        <w:t>DSS</w:t>
      </w:r>
    </w:p>
    <w:p w14:paraId="09918198" w14:textId="77777777" w:rsidR="008A2A89" w:rsidRPr="00633F31" w:rsidRDefault="008A2A89" w:rsidP="008A2A89">
      <w:pPr>
        <w:pStyle w:val="Heading2"/>
        <w:rPr>
          <w:szCs w:val="24"/>
        </w:rPr>
      </w:pPr>
      <w:r w:rsidRPr="00633F31">
        <w:rPr>
          <w:szCs w:val="24"/>
        </w:rPr>
        <w:t>4.2 Report schedule or refresh frequency</w:t>
      </w:r>
    </w:p>
    <w:p w14:paraId="2E255AB1" w14:textId="77777777" w:rsidR="008A2A89" w:rsidRPr="00633F31" w:rsidRDefault="008A2A89" w:rsidP="00E63275">
      <w:pPr>
        <w:pStyle w:val="ListParagraph"/>
        <w:numPr>
          <w:ilvl w:val="0"/>
          <w:numId w:val="8"/>
        </w:numPr>
        <w:rPr>
          <w:sz w:val="24"/>
          <w:szCs w:val="24"/>
        </w:rPr>
      </w:pPr>
      <w:r w:rsidRPr="00633F31">
        <w:rPr>
          <w:rFonts w:ascii="Arial" w:hAnsi="Arial" w:cs="Arial"/>
          <w:sz w:val="24"/>
          <w:szCs w:val="24"/>
        </w:rPr>
        <w:t xml:space="preserve">N/A – One time request </w:t>
      </w:r>
    </w:p>
    <w:p w14:paraId="6A151429" w14:textId="77777777" w:rsidR="008A2A89" w:rsidRPr="00633F31" w:rsidRDefault="008A2A89" w:rsidP="008A2A89">
      <w:pPr>
        <w:pStyle w:val="Heading2"/>
        <w:rPr>
          <w:szCs w:val="24"/>
        </w:rPr>
      </w:pPr>
      <w:r w:rsidRPr="00633F31">
        <w:rPr>
          <w:szCs w:val="24"/>
        </w:rPr>
        <w:t>4.3 Report delivery format</w:t>
      </w:r>
    </w:p>
    <w:p w14:paraId="45B35D42" w14:textId="77777777" w:rsidR="008A2A89" w:rsidRPr="00633F31" w:rsidRDefault="008A2A89" w:rsidP="00E63275">
      <w:pPr>
        <w:pStyle w:val="ListParagraph"/>
        <w:numPr>
          <w:ilvl w:val="0"/>
          <w:numId w:val="4"/>
        </w:numPr>
        <w:rPr>
          <w:rFonts w:ascii="Arial" w:hAnsi="Arial" w:cs="Arial"/>
          <w:sz w:val="24"/>
          <w:szCs w:val="24"/>
        </w:rPr>
      </w:pPr>
      <w:r w:rsidRPr="00633F31">
        <w:rPr>
          <w:rFonts w:ascii="Arial" w:hAnsi="Arial" w:cs="Arial"/>
          <w:sz w:val="24"/>
          <w:szCs w:val="24"/>
        </w:rPr>
        <w:t>Format - Excel</w:t>
      </w:r>
    </w:p>
    <w:p w14:paraId="0D0D8A31" w14:textId="77777777" w:rsidR="008A2A89" w:rsidRPr="00633F31" w:rsidRDefault="008A2A89" w:rsidP="00E63275">
      <w:pPr>
        <w:pStyle w:val="ListParagraph"/>
        <w:numPr>
          <w:ilvl w:val="0"/>
          <w:numId w:val="4"/>
        </w:numPr>
        <w:rPr>
          <w:rFonts w:ascii="Arial" w:hAnsi="Arial" w:cs="Arial"/>
          <w:sz w:val="24"/>
          <w:szCs w:val="24"/>
        </w:rPr>
      </w:pPr>
      <w:r w:rsidRPr="00633F31">
        <w:rPr>
          <w:rFonts w:ascii="Arial" w:hAnsi="Arial" w:cs="Arial"/>
          <w:sz w:val="24"/>
          <w:szCs w:val="24"/>
        </w:rPr>
        <w:t>Delivery - Email</w:t>
      </w:r>
    </w:p>
    <w:p w14:paraId="5B7B2BC7" w14:textId="77777777" w:rsidR="008A2A89" w:rsidRPr="00633F31" w:rsidRDefault="008A2A89" w:rsidP="008A2A89">
      <w:pPr>
        <w:pStyle w:val="Heading2"/>
        <w:rPr>
          <w:szCs w:val="24"/>
        </w:rPr>
      </w:pPr>
      <w:r w:rsidRPr="00633F31">
        <w:rPr>
          <w:szCs w:val="24"/>
        </w:rPr>
        <w:t>4.4 Report/File Name</w:t>
      </w:r>
    </w:p>
    <w:p w14:paraId="1F4B510E" w14:textId="16920E85" w:rsidR="008A2A89" w:rsidRPr="00B86420" w:rsidRDefault="00B86420" w:rsidP="00B86420">
      <w:pPr>
        <w:pStyle w:val="ListParagraph"/>
        <w:numPr>
          <w:ilvl w:val="0"/>
          <w:numId w:val="7"/>
        </w:numPr>
        <w:rPr>
          <w:rFonts w:ascii="Arial" w:hAnsi="Arial" w:cs="Arial"/>
          <w:sz w:val="24"/>
          <w:szCs w:val="24"/>
        </w:rPr>
      </w:pPr>
      <w:r w:rsidRPr="00F438ED">
        <w:rPr>
          <w:rFonts w:ascii="Arial" w:hAnsi="Arial" w:cs="Arial"/>
          <w:sz w:val="24"/>
          <w:szCs w:val="24"/>
        </w:rPr>
        <w:t>Contraceptive Care</w:t>
      </w:r>
      <w:r>
        <w:rPr>
          <w:rFonts w:ascii="Arial" w:hAnsi="Arial" w:cs="Arial"/>
          <w:sz w:val="24"/>
          <w:szCs w:val="24"/>
        </w:rPr>
        <w:t xml:space="preserve"> – Postpartum Women</w:t>
      </w:r>
    </w:p>
    <w:p w14:paraId="2B20F6C0" w14:textId="17E1AC2A" w:rsidR="008223E9" w:rsidRDefault="008223E9" w:rsidP="00480ED0">
      <w:pPr>
        <w:rPr>
          <w:rFonts w:ascii="Arial" w:hAnsi="Arial" w:cs="Arial"/>
          <w:sz w:val="20"/>
          <w:szCs w:val="20"/>
        </w:rPr>
      </w:pPr>
    </w:p>
    <w:p w14:paraId="091AE79E" w14:textId="3A9DBBD7" w:rsidR="00C6053C" w:rsidRPr="004F2EC0" w:rsidRDefault="002F2BCD" w:rsidP="00C6053C">
      <w:pPr>
        <w:pStyle w:val="StyleHeading1BottomSinglesolidlineGray-5015ptLin"/>
        <w:rPr>
          <w:color w:val="7A0019"/>
        </w:rPr>
      </w:pPr>
      <w:r>
        <w:rPr>
          <w:color w:val="7A0019"/>
        </w:rPr>
        <w:t>5</w:t>
      </w:r>
      <w:r w:rsidR="00C6053C" w:rsidRPr="004F2EC0">
        <w:rPr>
          <w:color w:val="7A0019"/>
        </w:rPr>
        <w:t>.0 Appendix</w:t>
      </w:r>
    </w:p>
    <w:p w14:paraId="3673711B" w14:textId="6E68DD41" w:rsidR="00D679B0" w:rsidRDefault="00D679B0" w:rsidP="00C6053C">
      <w:pPr>
        <w:rPr>
          <w:rFonts w:ascii="Arial" w:hAnsi="Arial" w:cs="Arial"/>
          <w:sz w:val="20"/>
          <w:szCs w:val="20"/>
        </w:rPr>
      </w:pPr>
    </w:p>
    <w:tbl>
      <w:tblPr>
        <w:tblW w:w="0" w:type="auto"/>
        <w:tblInd w:w="108" w:type="dxa"/>
        <w:tblBorders>
          <w:top w:val="single" w:sz="4" w:space="0" w:color="999999"/>
          <w:left w:val="single" w:sz="4" w:space="0" w:color="999999"/>
          <w:bottom w:val="single" w:sz="4" w:space="0" w:color="999999"/>
          <w:right w:val="single" w:sz="4" w:space="0" w:color="999999"/>
        </w:tblBorders>
        <w:tblLook w:val="0000" w:firstRow="0" w:lastRow="0" w:firstColumn="0" w:lastColumn="0" w:noHBand="0" w:noVBand="0"/>
      </w:tblPr>
      <w:tblGrid>
        <w:gridCol w:w="1097"/>
        <w:gridCol w:w="7430"/>
        <w:gridCol w:w="1800"/>
      </w:tblGrid>
      <w:tr w:rsidR="005D0EC1" w:rsidRPr="00AA3F4F" w14:paraId="4FC87030" w14:textId="77777777" w:rsidTr="00D53836">
        <w:trPr>
          <w:cantSplit/>
          <w:trHeight w:val="260"/>
        </w:trPr>
        <w:tc>
          <w:tcPr>
            <w:tcW w:w="1097" w:type="dxa"/>
            <w:tcBorders>
              <w:top w:val="single" w:sz="4" w:space="0" w:color="808080"/>
              <w:left w:val="single" w:sz="4" w:space="0" w:color="808080"/>
              <w:bottom w:val="single" w:sz="4" w:space="0" w:color="auto"/>
              <w:right w:val="single" w:sz="4" w:space="0" w:color="808080"/>
            </w:tcBorders>
            <w:shd w:val="clear" w:color="auto" w:fill="7A0019"/>
          </w:tcPr>
          <w:p w14:paraId="2EDC69E7" w14:textId="6B61B8A1" w:rsidR="005D0EC1" w:rsidRPr="00AA3F4F" w:rsidRDefault="005D0EC1" w:rsidP="005D0EC1">
            <w:pPr>
              <w:pStyle w:val="NoSpacing"/>
              <w:jc w:val="center"/>
              <w:rPr>
                <w:rFonts w:ascii="Arial" w:hAnsi="Arial" w:cs="Arial"/>
                <w:b/>
                <w:color w:val="FFFFFF" w:themeColor="background1"/>
                <w:sz w:val="20"/>
                <w:szCs w:val="20"/>
              </w:rPr>
            </w:pPr>
            <w:r>
              <w:rPr>
                <w:rFonts w:ascii="Arial" w:hAnsi="Arial" w:cs="Arial"/>
                <w:b/>
                <w:color w:val="FFFFFF" w:themeColor="background1"/>
                <w:sz w:val="20"/>
                <w:szCs w:val="20"/>
              </w:rPr>
              <w:t>Item</w:t>
            </w:r>
          </w:p>
        </w:tc>
        <w:tc>
          <w:tcPr>
            <w:tcW w:w="7430" w:type="dxa"/>
            <w:tcBorders>
              <w:top w:val="single" w:sz="4" w:space="0" w:color="808080"/>
              <w:left w:val="single" w:sz="4" w:space="0" w:color="808080"/>
              <w:bottom w:val="single" w:sz="4" w:space="0" w:color="auto"/>
              <w:right w:val="single" w:sz="4" w:space="0" w:color="808080"/>
            </w:tcBorders>
            <w:shd w:val="clear" w:color="auto" w:fill="7A0019"/>
          </w:tcPr>
          <w:p w14:paraId="58D78E5F" w14:textId="20C4B698" w:rsidR="005D0EC1" w:rsidRPr="00AA3F4F" w:rsidRDefault="005D0EC1" w:rsidP="005D0EC1">
            <w:pPr>
              <w:pStyle w:val="NoSpacing"/>
              <w:jc w:val="center"/>
              <w:rPr>
                <w:rFonts w:ascii="Arial" w:hAnsi="Arial" w:cs="Arial"/>
                <w:b/>
                <w:color w:val="FFFFFF" w:themeColor="background1"/>
                <w:sz w:val="20"/>
                <w:szCs w:val="20"/>
              </w:rPr>
            </w:pPr>
            <w:r>
              <w:rPr>
                <w:rFonts w:ascii="Arial" w:hAnsi="Arial" w:cs="Arial"/>
                <w:b/>
                <w:color w:val="FFFFFF" w:themeColor="background1"/>
                <w:sz w:val="20"/>
                <w:szCs w:val="20"/>
              </w:rPr>
              <w:t>Description</w:t>
            </w:r>
          </w:p>
        </w:tc>
        <w:tc>
          <w:tcPr>
            <w:tcW w:w="1800" w:type="dxa"/>
            <w:tcBorders>
              <w:top w:val="single" w:sz="4" w:space="0" w:color="808080"/>
              <w:left w:val="single" w:sz="4" w:space="0" w:color="808080"/>
              <w:bottom w:val="single" w:sz="4" w:space="0" w:color="auto"/>
              <w:right w:val="single" w:sz="4" w:space="0" w:color="808080"/>
            </w:tcBorders>
            <w:shd w:val="clear" w:color="auto" w:fill="7A0019"/>
          </w:tcPr>
          <w:p w14:paraId="607DA8FA" w14:textId="60BCED96" w:rsidR="005D0EC1" w:rsidRPr="00AA3F4F" w:rsidRDefault="005D0EC1" w:rsidP="005D0EC1">
            <w:pPr>
              <w:pStyle w:val="NoSpacing"/>
              <w:jc w:val="center"/>
              <w:rPr>
                <w:rFonts w:ascii="Arial" w:hAnsi="Arial" w:cs="Arial"/>
                <w:b/>
                <w:color w:val="FFFFFF" w:themeColor="background1"/>
                <w:sz w:val="20"/>
                <w:szCs w:val="20"/>
              </w:rPr>
            </w:pPr>
            <w:r>
              <w:rPr>
                <w:rFonts w:ascii="Arial" w:hAnsi="Arial" w:cs="Arial"/>
                <w:b/>
                <w:color w:val="FFFFFF" w:themeColor="background1"/>
                <w:sz w:val="20"/>
                <w:szCs w:val="20"/>
              </w:rPr>
              <w:t>Attachment</w:t>
            </w:r>
          </w:p>
        </w:tc>
      </w:tr>
      <w:tr w:rsidR="005D0EC1" w:rsidRPr="004F2EC0" w14:paraId="4178D989" w14:textId="77777777" w:rsidTr="00D53836">
        <w:trPr>
          <w:cantSplit/>
          <w:trHeight w:val="315"/>
        </w:trPr>
        <w:tc>
          <w:tcPr>
            <w:tcW w:w="1097" w:type="dxa"/>
            <w:tcBorders>
              <w:top w:val="single" w:sz="4" w:space="0" w:color="auto"/>
              <w:left w:val="single" w:sz="4" w:space="0" w:color="auto"/>
              <w:bottom w:val="single" w:sz="4" w:space="0" w:color="auto"/>
              <w:right w:val="single" w:sz="4" w:space="0" w:color="auto"/>
            </w:tcBorders>
            <w:shd w:val="clear" w:color="auto" w:fill="auto"/>
          </w:tcPr>
          <w:p w14:paraId="5784B475" w14:textId="736504E2" w:rsidR="005D0EC1" w:rsidRPr="008223E9" w:rsidRDefault="005D0EC1" w:rsidP="00A41E72">
            <w:pPr>
              <w:spacing w:before="120" w:after="120"/>
              <w:rPr>
                <w:rFonts w:ascii="Arial" w:hAnsi="Arial" w:cs="Arial"/>
                <w:sz w:val="22"/>
                <w:szCs w:val="22"/>
              </w:rPr>
            </w:pPr>
            <w:r w:rsidRPr="008223E9">
              <w:rPr>
                <w:rFonts w:ascii="Arial" w:hAnsi="Arial" w:cs="Arial"/>
                <w:sz w:val="22"/>
                <w:szCs w:val="22"/>
              </w:rPr>
              <w:t>APP-01</w:t>
            </w:r>
          </w:p>
        </w:tc>
        <w:tc>
          <w:tcPr>
            <w:tcW w:w="7430" w:type="dxa"/>
            <w:tcBorders>
              <w:top w:val="single" w:sz="4" w:space="0" w:color="auto"/>
              <w:left w:val="single" w:sz="4" w:space="0" w:color="auto"/>
              <w:bottom w:val="single" w:sz="4" w:space="0" w:color="auto"/>
              <w:right w:val="single" w:sz="4" w:space="0" w:color="auto"/>
            </w:tcBorders>
            <w:shd w:val="clear" w:color="auto" w:fill="auto"/>
          </w:tcPr>
          <w:p w14:paraId="21C4D4C7" w14:textId="1796EF60" w:rsidR="003E1FD1" w:rsidRPr="008223E9" w:rsidRDefault="003E1FD1" w:rsidP="00A41E72">
            <w:pPr>
              <w:spacing w:before="120" w:after="120"/>
              <w:rPr>
                <w:rFonts w:ascii="Arial" w:hAnsi="Arial" w:cs="Arial"/>
                <w:sz w:val="22"/>
                <w:szCs w:val="22"/>
              </w:rPr>
            </w:pPr>
            <w:r w:rsidRPr="008223E9">
              <w:rPr>
                <w:rFonts w:ascii="Arial" w:hAnsi="Arial" w:cs="Arial"/>
                <w:sz w:val="22"/>
                <w:szCs w:val="22"/>
              </w:rPr>
              <w:t>Reference the (2) tabs below from the CCP spreadsheet:</w:t>
            </w:r>
          </w:p>
          <w:p w14:paraId="7ACF28B7" w14:textId="77777777" w:rsidR="003E1FD1" w:rsidRPr="008223E9" w:rsidRDefault="003E1FD1" w:rsidP="003E1FD1">
            <w:pPr>
              <w:pStyle w:val="ListParagraph"/>
              <w:numPr>
                <w:ilvl w:val="0"/>
                <w:numId w:val="7"/>
              </w:numPr>
              <w:spacing w:before="120" w:after="120"/>
              <w:rPr>
                <w:rFonts w:ascii="Arial" w:hAnsi="Arial" w:cs="Arial"/>
              </w:rPr>
            </w:pPr>
            <w:r w:rsidRPr="008223E9">
              <w:rPr>
                <w:rFonts w:ascii="Arial" w:hAnsi="Arial" w:cs="Arial"/>
              </w:rPr>
              <w:t>CCP-C (Most or Moderately Eff method of Contraceptive Code</w:t>
            </w:r>
          </w:p>
          <w:p w14:paraId="190BD03C" w14:textId="0259E719" w:rsidR="003E1FD1" w:rsidRPr="008223E9" w:rsidRDefault="003E1FD1" w:rsidP="003E1FD1">
            <w:pPr>
              <w:pStyle w:val="ListParagraph"/>
              <w:numPr>
                <w:ilvl w:val="0"/>
                <w:numId w:val="7"/>
              </w:numPr>
              <w:spacing w:before="120" w:after="120"/>
              <w:rPr>
                <w:rFonts w:ascii="Arial" w:hAnsi="Arial" w:cs="Arial"/>
              </w:rPr>
            </w:pPr>
            <w:r w:rsidRPr="008223E9">
              <w:rPr>
                <w:rFonts w:ascii="Arial" w:hAnsi="Arial" w:cs="Arial"/>
              </w:rPr>
              <w:t>CCP-D (LARC Code)</w:t>
            </w:r>
          </w:p>
        </w:tc>
        <w:bookmarkStart w:id="9" w:name="_MON_1740911675"/>
        <w:bookmarkEnd w:id="9"/>
        <w:tc>
          <w:tcPr>
            <w:tcW w:w="1800" w:type="dxa"/>
            <w:tcBorders>
              <w:top w:val="single" w:sz="4" w:space="0" w:color="auto"/>
              <w:left w:val="single" w:sz="4" w:space="0" w:color="auto"/>
              <w:bottom w:val="single" w:sz="4" w:space="0" w:color="auto"/>
              <w:right w:val="single" w:sz="4" w:space="0" w:color="auto"/>
            </w:tcBorders>
            <w:shd w:val="clear" w:color="auto" w:fill="auto"/>
          </w:tcPr>
          <w:p w14:paraId="75405E91" w14:textId="2CBBFA0F" w:rsidR="005D0EC1" w:rsidRPr="00244A85" w:rsidRDefault="00AF4DBB" w:rsidP="00A41E72">
            <w:pPr>
              <w:spacing w:before="120" w:after="120"/>
              <w:rPr>
                <w:rFonts w:ascii="Arial" w:hAnsi="Arial" w:cs="Arial"/>
              </w:rPr>
            </w:pPr>
            <w:r w:rsidRPr="00244A85">
              <w:rPr>
                <w:rFonts w:ascii="Arial" w:hAnsi="Arial" w:cs="Arial"/>
                <w:b/>
                <w:noProof/>
              </w:rPr>
            </w:r>
            <w:r w:rsidR="00AF4DBB" w:rsidRPr="00244A85">
              <w:rPr>
                <w:rFonts w:ascii="Arial" w:hAnsi="Arial" w:cs="Arial"/>
                <w:b/>
                <w:noProof/>
              </w:rPr>
              <w:object w:dxaOrig="1400" w:dyaOrig="900" w14:anchorId="41103CB3">
                <v:shape id="_x0000_i1028" type="#_x0000_t75" alt="" style="width:70.15pt;height:45.3pt;mso-width-percent:0;mso-height-percent:0;mso-width-percent:0;mso-height-percent:0" o:ole="">
                  <v:imagedata r:id="rId11" o:title=""/>
                </v:shape>
                <o:OLEObject Type="Embed" ProgID="Excel.Sheet.12" ShapeID="_x0000_i1028" DrawAspect="Icon" ObjectID="_1794137065" r:id="rId12"/>
              </w:object>
            </w:r>
          </w:p>
        </w:tc>
      </w:tr>
      <w:tr w:rsidR="005D0EC1" w:rsidRPr="004F2EC0" w14:paraId="54D84B81" w14:textId="77777777" w:rsidTr="00D53836">
        <w:trPr>
          <w:cantSplit/>
          <w:trHeight w:val="315"/>
        </w:trPr>
        <w:tc>
          <w:tcPr>
            <w:tcW w:w="1097" w:type="dxa"/>
            <w:tcBorders>
              <w:top w:val="single" w:sz="4" w:space="0" w:color="auto"/>
              <w:left w:val="single" w:sz="4" w:space="0" w:color="auto"/>
              <w:bottom w:val="single" w:sz="4" w:space="0" w:color="auto"/>
              <w:right w:val="single" w:sz="4" w:space="0" w:color="auto"/>
            </w:tcBorders>
            <w:shd w:val="clear" w:color="auto" w:fill="auto"/>
          </w:tcPr>
          <w:p w14:paraId="543E3628" w14:textId="4720517E" w:rsidR="005D0EC1" w:rsidRPr="008223E9" w:rsidRDefault="005D0EC1" w:rsidP="00A41E72">
            <w:pPr>
              <w:spacing w:before="120" w:after="120"/>
              <w:rPr>
                <w:rFonts w:ascii="Arial" w:hAnsi="Arial" w:cs="Arial"/>
                <w:sz w:val="22"/>
                <w:szCs w:val="22"/>
              </w:rPr>
            </w:pPr>
            <w:r w:rsidRPr="008223E9">
              <w:rPr>
                <w:rFonts w:ascii="Arial" w:hAnsi="Arial" w:cs="Arial"/>
                <w:sz w:val="22"/>
                <w:szCs w:val="22"/>
              </w:rPr>
              <w:t>APP-02</w:t>
            </w:r>
          </w:p>
        </w:tc>
        <w:tc>
          <w:tcPr>
            <w:tcW w:w="7430" w:type="dxa"/>
            <w:tcBorders>
              <w:top w:val="single" w:sz="4" w:space="0" w:color="auto"/>
              <w:left w:val="single" w:sz="4" w:space="0" w:color="auto"/>
              <w:bottom w:val="single" w:sz="4" w:space="0" w:color="auto"/>
              <w:right w:val="single" w:sz="4" w:space="0" w:color="auto"/>
            </w:tcBorders>
            <w:shd w:val="clear" w:color="auto" w:fill="auto"/>
          </w:tcPr>
          <w:p w14:paraId="3F37C24A" w14:textId="77777777" w:rsidR="003E1FD1" w:rsidRPr="008223E9" w:rsidRDefault="003E1FD1" w:rsidP="00C44730">
            <w:pPr>
              <w:pStyle w:val="NoSpacing"/>
              <w:rPr>
                <w:rFonts w:ascii="Arial" w:hAnsi="Arial" w:cs="Arial"/>
                <w:b/>
                <w:bCs/>
              </w:rPr>
            </w:pPr>
            <w:r w:rsidRPr="008223E9">
              <w:rPr>
                <w:rFonts w:ascii="Arial" w:hAnsi="Arial" w:cs="Arial"/>
                <w:b/>
                <w:bCs/>
              </w:rPr>
              <w:t>Note for programming:</w:t>
            </w:r>
          </w:p>
          <w:p w14:paraId="6E8D767F" w14:textId="77777777" w:rsidR="005D0EC1" w:rsidRDefault="003E1FD1" w:rsidP="003E1FD1">
            <w:pPr>
              <w:pStyle w:val="NoSpacing"/>
              <w:rPr>
                <w:rFonts w:ascii="Arial" w:hAnsi="Arial" w:cs="Arial"/>
              </w:rPr>
            </w:pPr>
            <w:r w:rsidRPr="008223E9">
              <w:rPr>
                <w:rFonts w:ascii="Arial" w:hAnsi="Arial" w:cs="Arial"/>
              </w:rPr>
              <w:t>The v</w:t>
            </w:r>
            <w:r w:rsidR="00C44730" w:rsidRPr="008223E9">
              <w:rPr>
                <w:rFonts w:ascii="Arial" w:hAnsi="Arial" w:cs="Arial"/>
              </w:rPr>
              <w:t xml:space="preserve">alue </w:t>
            </w:r>
            <w:r w:rsidRPr="008223E9">
              <w:rPr>
                <w:rFonts w:ascii="Arial" w:hAnsi="Arial" w:cs="Arial"/>
              </w:rPr>
              <w:t>s</w:t>
            </w:r>
            <w:r w:rsidR="00C44730" w:rsidRPr="008223E9">
              <w:rPr>
                <w:rFonts w:ascii="Arial" w:hAnsi="Arial" w:cs="Arial"/>
              </w:rPr>
              <w:t>et</w:t>
            </w:r>
            <w:r w:rsidRPr="008223E9">
              <w:rPr>
                <w:rFonts w:ascii="Arial" w:hAnsi="Arial" w:cs="Arial"/>
              </w:rPr>
              <w:t xml:space="preserve">s associated with this measure are located at ASO.Refcodes.v_ValueSetValueAttribute.ValuSet, and the series of Contraceptive Care value sets are titled = </w:t>
            </w:r>
            <w:r w:rsidR="00C44730" w:rsidRPr="008223E9">
              <w:rPr>
                <w:rFonts w:ascii="Arial" w:hAnsi="Arial" w:cs="Arial"/>
              </w:rPr>
              <w:t>Contraceptive Care Postpartum Women</w:t>
            </w:r>
            <w:r w:rsidRPr="008223E9">
              <w:rPr>
                <w:rFonts w:ascii="Arial" w:hAnsi="Arial" w:cs="Arial"/>
              </w:rPr>
              <w:t>…</w:t>
            </w:r>
          </w:p>
          <w:p w14:paraId="71B0911E" w14:textId="3BC77983" w:rsidR="00854BF2" w:rsidRPr="008223E9" w:rsidRDefault="00854BF2" w:rsidP="003E1FD1">
            <w:pPr>
              <w:pStyle w:val="NoSpacing"/>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BC1E04" w14:textId="7DB1C06F" w:rsidR="005D0EC1" w:rsidRPr="00244A85" w:rsidRDefault="005D0EC1" w:rsidP="00A41E72">
            <w:pPr>
              <w:spacing w:before="120" w:after="120"/>
              <w:rPr>
                <w:rFonts w:ascii="Arial" w:hAnsi="Arial" w:cs="Arial"/>
              </w:rPr>
            </w:pPr>
          </w:p>
        </w:tc>
      </w:tr>
      <w:tr w:rsidR="00F1426A" w:rsidRPr="004F2EC0" w14:paraId="2FC4BBAD" w14:textId="77777777" w:rsidTr="00D53836">
        <w:trPr>
          <w:cantSplit/>
          <w:trHeight w:val="315"/>
        </w:trPr>
        <w:tc>
          <w:tcPr>
            <w:tcW w:w="1097" w:type="dxa"/>
            <w:tcBorders>
              <w:top w:val="single" w:sz="4" w:space="0" w:color="auto"/>
              <w:left w:val="single" w:sz="4" w:space="0" w:color="auto"/>
              <w:bottom w:val="single" w:sz="4" w:space="0" w:color="auto"/>
              <w:right w:val="single" w:sz="4" w:space="0" w:color="auto"/>
            </w:tcBorders>
            <w:shd w:val="clear" w:color="auto" w:fill="auto"/>
          </w:tcPr>
          <w:p w14:paraId="1B68B890" w14:textId="37353177" w:rsidR="00F1426A" w:rsidRPr="00F16373" w:rsidRDefault="00F1426A" w:rsidP="00A41E72">
            <w:pPr>
              <w:spacing w:before="120" w:after="120"/>
              <w:rPr>
                <w:rFonts w:ascii="Arial" w:hAnsi="Arial" w:cs="Arial"/>
                <w:sz w:val="22"/>
                <w:szCs w:val="22"/>
              </w:rPr>
            </w:pPr>
            <w:r w:rsidRPr="00F16373">
              <w:rPr>
                <w:rFonts w:ascii="Arial" w:hAnsi="Arial" w:cs="Arial"/>
                <w:sz w:val="22"/>
                <w:szCs w:val="22"/>
              </w:rPr>
              <w:t>APP-03</w:t>
            </w:r>
          </w:p>
        </w:tc>
        <w:tc>
          <w:tcPr>
            <w:tcW w:w="7430" w:type="dxa"/>
            <w:tcBorders>
              <w:top w:val="single" w:sz="4" w:space="0" w:color="auto"/>
              <w:left w:val="single" w:sz="4" w:space="0" w:color="auto"/>
              <w:bottom w:val="single" w:sz="4" w:space="0" w:color="auto"/>
              <w:right w:val="single" w:sz="4" w:space="0" w:color="auto"/>
            </w:tcBorders>
            <w:shd w:val="clear" w:color="auto" w:fill="auto"/>
          </w:tcPr>
          <w:p w14:paraId="5D7A4CAE" w14:textId="77777777" w:rsidR="00854BF2" w:rsidRPr="00F16373" w:rsidRDefault="00854BF2" w:rsidP="00854BF2">
            <w:pPr>
              <w:pStyle w:val="NoSpacing"/>
              <w:rPr>
                <w:rFonts w:ascii="Arial" w:hAnsi="Arial" w:cs="Arial"/>
                <w:b/>
                <w:bCs/>
              </w:rPr>
            </w:pPr>
            <w:r w:rsidRPr="00F16373">
              <w:rPr>
                <w:rFonts w:ascii="Arial" w:hAnsi="Arial" w:cs="Arial"/>
                <w:b/>
                <w:bCs/>
              </w:rPr>
              <w:t>Note for reporting timeline:</w:t>
            </w:r>
          </w:p>
          <w:p w14:paraId="4E52E895" w14:textId="37DC89A6" w:rsidR="00854BF2" w:rsidRPr="00F16373" w:rsidRDefault="00854BF2" w:rsidP="00854BF2">
            <w:pPr>
              <w:pStyle w:val="NoSpacing"/>
              <w:rPr>
                <w:rFonts w:ascii="Arial" w:hAnsi="Arial" w:cs="Arial"/>
                <w:b/>
                <w:bCs/>
              </w:rPr>
            </w:pPr>
            <w:r w:rsidRPr="00F16373">
              <w:rPr>
                <w:rFonts w:ascii="Arial" w:hAnsi="Arial" w:cs="Arial"/>
              </w:rPr>
              <w:t>Based on the DSS directive for Providers to submit claims in a timely manner, each reporting period will conclude one month after the end of the measurement period (which is 90 days after the last day of eligible live birth deliveries), allowing for a one month runout period to receive additional claims.</w:t>
            </w:r>
          </w:p>
          <w:p w14:paraId="1B7D3645" w14:textId="3E7C8BA5" w:rsidR="00A43BA8" w:rsidRPr="00F16373" w:rsidRDefault="00A43BA8" w:rsidP="00F1426A">
            <w:pPr>
              <w:pStyle w:val="NoSpacing"/>
              <w:rPr>
                <w:rFonts w:ascii="Arial" w:hAnsi="Arial" w:cs="Arial"/>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D97B342" w14:textId="77777777" w:rsidR="00F1426A" w:rsidRPr="00F16373" w:rsidRDefault="00F1426A" w:rsidP="00A41E72">
            <w:pPr>
              <w:spacing w:before="120" w:after="120"/>
              <w:rPr>
                <w:rFonts w:ascii="Arial" w:hAnsi="Arial" w:cs="Arial"/>
              </w:rPr>
            </w:pPr>
          </w:p>
        </w:tc>
      </w:tr>
    </w:tbl>
    <w:p w14:paraId="55549ABC" w14:textId="311A0522" w:rsidR="00D551A0" w:rsidRDefault="00D551A0" w:rsidP="00D551A0"/>
    <w:p w14:paraId="4E43C0A4" w14:textId="184244DF" w:rsidR="005B15C1" w:rsidRDefault="005B15C1" w:rsidP="00D551A0"/>
    <w:p w14:paraId="4158EB10" w14:textId="0B3EACAB" w:rsidR="005B15C1" w:rsidRDefault="005B15C1" w:rsidP="00D551A0"/>
    <w:p w14:paraId="7E72C627" w14:textId="77777777" w:rsidR="005B15C1" w:rsidRDefault="005B15C1" w:rsidP="00D551A0"/>
    <w:p w14:paraId="5A628CCC" w14:textId="77777777" w:rsidR="00946AEF" w:rsidRPr="00330A2F" w:rsidRDefault="002F2BCD" w:rsidP="00330A2F">
      <w:pPr>
        <w:pStyle w:val="StyleHeading1BottomSinglesolidlineGray-5015ptLin"/>
        <w:rPr>
          <w:color w:val="7A0019"/>
        </w:rPr>
      </w:pPr>
      <w:r>
        <w:rPr>
          <w:color w:val="7A0019"/>
        </w:rPr>
        <w:lastRenderedPageBreak/>
        <w:t>6</w:t>
      </w:r>
      <w:r w:rsidR="00946AEF" w:rsidRPr="004F2EC0">
        <w:rPr>
          <w:color w:val="7A0019"/>
        </w:rPr>
        <w:t xml:space="preserve">.0 </w:t>
      </w:r>
      <w:r w:rsidR="00946AEF">
        <w:rPr>
          <w:color w:val="7A0019"/>
        </w:rPr>
        <w:t>Version History</w:t>
      </w:r>
    </w:p>
    <w:p w14:paraId="76589800" w14:textId="77777777" w:rsidR="00946AEF" w:rsidRPr="00A27D9B" w:rsidRDefault="00946AEF" w:rsidP="00946AEF">
      <w:pPr>
        <w:rPr>
          <w:vanish/>
        </w:rPr>
      </w:pPr>
    </w:p>
    <w:tbl>
      <w:tblPr>
        <w:tblW w:w="0" w:type="auto"/>
        <w:tblInd w:w="108" w:type="dxa"/>
        <w:tblBorders>
          <w:top w:val="single" w:sz="4" w:space="0" w:color="999999"/>
          <w:left w:val="single" w:sz="4" w:space="0" w:color="999999"/>
          <w:bottom w:val="single" w:sz="4" w:space="0" w:color="999999"/>
          <w:right w:val="single" w:sz="4" w:space="0" w:color="999999"/>
        </w:tblBorders>
        <w:tblLook w:val="0000" w:firstRow="0" w:lastRow="0" w:firstColumn="0" w:lastColumn="0" w:noHBand="0" w:noVBand="0"/>
      </w:tblPr>
      <w:tblGrid>
        <w:gridCol w:w="1317"/>
        <w:gridCol w:w="1180"/>
        <w:gridCol w:w="1350"/>
        <w:gridCol w:w="1620"/>
        <w:gridCol w:w="4860"/>
      </w:tblGrid>
      <w:tr w:rsidR="00BE5F3A" w:rsidRPr="008B6F0A" w14:paraId="66B9E3AD" w14:textId="77777777" w:rsidTr="00D53836">
        <w:trPr>
          <w:cantSplit/>
          <w:trHeight w:val="260"/>
        </w:trPr>
        <w:tc>
          <w:tcPr>
            <w:tcW w:w="3847" w:type="dxa"/>
            <w:gridSpan w:val="3"/>
            <w:tcBorders>
              <w:top w:val="single" w:sz="4" w:space="0" w:color="808080"/>
              <w:left w:val="single" w:sz="4" w:space="0" w:color="808080"/>
              <w:bottom w:val="single" w:sz="4" w:space="0" w:color="808080"/>
              <w:right w:val="single" w:sz="4" w:space="0" w:color="808080"/>
            </w:tcBorders>
            <w:shd w:val="clear" w:color="auto" w:fill="7A0019"/>
          </w:tcPr>
          <w:p w14:paraId="4508A7F1" w14:textId="7784B301" w:rsidR="00BE5F3A" w:rsidRPr="00BE6950" w:rsidRDefault="00BE5F3A" w:rsidP="00AA3F4F">
            <w:pPr>
              <w:pStyle w:val="NoSpacing"/>
              <w:rPr>
                <w:rFonts w:ascii="Arial" w:hAnsi="Arial" w:cs="Arial"/>
                <w:b/>
                <w:color w:val="FFFFFF" w:themeColor="background1"/>
                <w:sz w:val="20"/>
                <w:szCs w:val="20"/>
              </w:rPr>
            </w:pPr>
            <w:r w:rsidRPr="00BE6950">
              <w:rPr>
                <w:rFonts w:ascii="Arial" w:hAnsi="Arial" w:cs="Arial"/>
                <w:b/>
                <w:color w:val="FFFFFF" w:themeColor="background1"/>
                <w:sz w:val="20"/>
                <w:szCs w:val="20"/>
              </w:rPr>
              <w:t xml:space="preserve">Wendia CI </w:t>
            </w:r>
            <w:r w:rsidR="00DA306F">
              <w:rPr>
                <w:rFonts w:ascii="Arial" w:hAnsi="Arial" w:cs="Arial"/>
                <w:b/>
                <w:color w:val="FFFFFF" w:themeColor="background1"/>
                <w:sz w:val="20"/>
                <w:szCs w:val="20"/>
              </w:rPr>
              <w:t xml:space="preserve"> </w:t>
            </w:r>
            <w:r w:rsidRPr="00BE6950">
              <w:rPr>
                <w:rFonts w:ascii="Arial" w:hAnsi="Arial" w:cs="Arial"/>
                <w:b/>
                <w:color w:val="FFFFFF" w:themeColor="background1"/>
                <w:sz w:val="20"/>
                <w:szCs w:val="20"/>
              </w:rPr>
              <w:t>#</w:t>
            </w:r>
            <w:r w:rsidR="00DA306F" w:rsidRPr="00DA306F">
              <w:rPr>
                <w:rFonts w:ascii="Arial" w:hAnsi="Arial" w:cs="Arial"/>
                <w:b/>
                <w:color w:val="FFFFFF" w:themeColor="background1"/>
                <w:sz w:val="20"/>
                <w:szCs w:val="20"/>
              </w:rPr>
              <w:t>183548</w:t>
            </w:r>
          </w:p>
        </w:tc>
        <w:tc>
          <w:tcPr>
            <w:tcW w:w="6480" w:type="dxa"/>
            <w:gridSpan w:val="2"/>
            <w:tcBorders>
              <w:top w:val="single" w:sz="4" w:space="0" w:color="808080"/>
              <w:left w:val="single" w:sz="4" w:space="0" w:color="808080"/>
              <w:bottom w:val="single" w:sz="4" w:space="0" w:color="808080"/>
              <w:right w:val="single" w:sz="4" w:space="0" w:color="808080"/>
            </w:tcBorders>
            <w:shd w:val="clear" w:color="auto" w:fill="7A0019"/>
          </w:tcPr>
          <w:p w14:paraId="7277530C" w14:textId="77777777" w:rsidR="00BE5F3A" w:rsidRPr="00BE6950" w:rsidRDefault="00BE5F3A" w:rsidP="00AA3F4F">
            <w:pPr>
              <w:pStyle w:val="NoSpacing"/>
              <w:rPr>
                <w:rFonts w:ascii="Arial" w:hAnsi="Arial" w:cs="Arial"/>
                <w:b/>
                <w:color w:val="FFFFFF" w:themeColor="background1"/>
                <w:sz w:val="20"/>
                <w:szCs w:val="20"/>
              </w:rPr>
            </w:pPr>
          </w:p>
        </w:tc>
      </w:tr>
      <w:tr w:rsidR="00435D43" w:rsidRPr="008B6F0A" w14:paraId="223A0525" w14:textId="77777777" w:rsidTr="00D53836">
        <w:trPr>
          <w:cantSplit/>
          <w:trHeight w:val="260"/>
        </w:trPr>
        <w:tc>
          <w:tcPr>
            <w:tcW w:w="1317" w:type="dxa"/>
            <w:tcBorders>
              <w:top w:val="single" w:sz="4" w:space="0" w:color="808080"/>
              <w:left w:val="single" w:sz="4" w:space="0" w:color="808080"/>
              <w:bottom w:val="single" w:sz="4" w:space="0" w:color="808080"/>
              <w:right w:val="single" w:sz="4" w:space="0" w:color="808080"/>
            </w:tcBorders>
            <w:shd w:val="clear" w:color="auto" w:fill="7A0019"/>
          </w:tcPr>
          <w:p w14:paraId="3FCC36B4" w14:textId="77777777" w:rsidR="00435D43" w:rsidRPr="00BE6950" w:rsidRDefault="00435D43" w:rsidP="00AA3F4F">
            <w:pPr>
              <w:pStyle w:val="NoSpacing"/>
              <w:rPr>
                <w:rFonts w:ascii="Arial" w:hAnsi="Arial" w:cs="Arial"/>
                <w:b/>
                <w:color w:val="FFFFFF" w:themeColor="background1"/>
                <w:sz w:val="20"/>
                <w:szCs w:val="20"/>
              </w:rPr>
            </w:pPr>
            <w:r w:rsidRPr="00BE6950">
              <w:rPr>
                <w:rFonts w:ascii="Arial" w:hAnsi="Arial" w:cs="Arial"/>
                <w:b/>
                <w:color w:val="FFFFFF" w:themeColor="background1"/>
                <w:sz w:val="20"/>
                <w:szCs w:val="20"/>
              </w:rPr>
              <w:t>Version #</w:t>
            </w:r>
          </w:p>
        </w:tc>
        <w:tc>
          <w:tcPr>
            <w:tcW w:w="1180" w:type="dxa"/>
            <w:tcBorders>
              <w:top w:val="single" w:sz="4" w:space="0" w:color="808080"/>
              <w:left w:val="single" w:sz="4" w:space="0" w:color="808080"/>
              <w:bottom w:val="single" w:sz="4" w:space="0" w:color="808080"/>
              <w:right w:val="single" w:sz="4" w:space="0" w:color="808080"/>
            </w:tcBorders>
            <w:shd w:val="clear" w:color="auto" w:fill="7A0019"/>
          </w:tcPr>
          <w:p w14:paraId="07F9ABC3" w14:textId="056BBA08" w:rsidR="00435D43" w:rsidRPr="00BE6950" w:rsidRDefault="00435D43" w:rsidP="00AA3F4F">
            <w:pPr>
              <w:pStyle w:val="NoSpacing"/>
              <w:rPr>
                <w:rFonts w:ascii="Arial" w:hAnsi="Arial" w:cs="Arial"/>
                <w:b/>
                <w:color w:val="FFFFFF" w:themeColor="background1"/>
                <w:sz w:val="20"/>
                <w:szCs w:val="20"/>
              </w:rPr>
            </w:pPr>
            <w:r w:rsidRPr="00BE6950">
              <w:rPr>
                <w:rFonts w:ascii="Arial" w:hAnsi="Arial" w:cs="Arial"/>
                <w:b/>
                <w:color w:val="FFFFFF" w:themeColor="background1"/>
                <w:sz w:val="20"/>
                <w:szCs w:val="20"/>
              </w:rPr>
              <w:t>Case #</w:t>
            </w:r>
          </w:p>
        </w:tc>
        <w:tc>
          <w:tcPr>
            <w:tcW w:w="1350" w:type="dxa"/>
            <w:tcBorders>
              <w:top w:val="single" w:sz="4" w:space="0" w:color="808080"/>
              <w:left w:val="single" w:sz="4" w:space="0" w:color="808080"/>
              <w:bottom w:val="single" w:sz="4" w:space="0" w:color="808080"/>
              <w:right w:val="single" w:sz="4" w:space="0" w:color="808080"/>
            </w:tcBorders>
            <w:shd w:val="clear" w:color="auto" w:fill="7A0019"/>
          </w:tcPr>
          <w:p w14:paraId="103F1A74" w14:textId="77777777" w:rsidR="00435D43" w:rsidRPr="00BE6950" w:rsidRDefault="00435D43" w:rsidP="00AA3F4F">
            <w:pPr>
              <w:pStyle w:val="NoSpacing"/>
              <w:rPr>
                <w:rFonts w:ascii="Arial" w:hAnsi="Arial" w:cs="Arial"/>
                <w:b/>
                <w:color w:val="FFFFFF" w:themeColor="background1"/>
                <w:sz w:val="20"/>
                <w:szCs w:val="20"/>
              </w:rPr>
            </w:pPr>
            <w:r w:rsidRPr="00BE6950">
              <w:rPr>
                <w:rFonts w:ascii="Arial" w:hAnsi="Arial" w:cs="Arial"/>
                <w:b/>
                <w:color w:val="FFFFFF" w:themeColor="background1"/>
                <w:sz w:val="20"/>
                <w:szCs w:val="20"/>
              </w:rPr>
              <w:t>Date</w:t>
            </w:r>
          </w:p>
        </w:tc>
        <w:tc>
          <w:tcPr>
            <w:tcW w:w="1620" w:type="dxa"/>
            <w:tcBorders>
              <w:top w:val="single" w:sz="4" w:space="0" w:color="808080"/>
              <w:left w:val="single" w:sz="4" w:space="0" w:color="808080"/>
              <w:bottom w:val="single" w:sz="4" w:space="0" w:color="808080"/>
              <w:right w:val="single" w:sz="4" w:space="0" w:color="808080"/>
            </w:tcBorders>
            <w:shd w:val="clear" w:color="auto" w:fill="7A0019"/>
          </w:tcPr>
          <w:p w14:paraId="5FE699F9" w14:textId="77777777" w:rsidR="00435D43" w:rsidRPr="00BE6950" w:rsidRDefault="00435D43" w:rsidP="00AA3F4F">
            <w:pPr>
              <w:pStyle w:val="NoSpacing"/>
              <w:rPr>
                <w:rFonts w:ascii="Arial" w:hAnsi="Arial" w:cs="Arial"/>
                <w:b/>
                <w:color w:val="FFFFFF" w:themeColor="background1"/>
                <w:sz w:val="20"/>
                <w:szCs w:val="20"/>
              </w:rPr>
            </w:pPr>
            <w:r w:rsidRPr="00BE6950">
              <w:rPr>
                <w:rFonts w:ascii="Arial" w:hAnsi="Arial" w:cs="Arial"/>
                <w:b/>
                <w:color w:val="FFFFFF" w:themeColor="background1"/>
                <w:sz w:val="20"/>
                <w:szCs w:val="20"/>
              </w:rPr>
              <w:t>Revised By</w:t>
            </w:r>
          </w:p>
        </w:tc>
        <w:tc>
          <w:tcPr>
            <w:tcW w:w="4860" w:type="dxa"/>
            <w:tcBorders>
              <w:top w:val="single" w:sz="4" w:space="0" w:color="808080"/>
              <w:left w:val="single" w:sz="4" w:space="0" w:color="808080"/>
              <w:bottom w:val="single" w:sz="4" w:space="0" w:color="808080"/>
              <w:right w:val="single" w:sz="4" w:space="0" w:color="808080"/>
            </w:tcBorders>
            <w:shd w:val="clear" w:color="auto" w:fill="7A0019"/>
          </w:tcPr>
          <w:p w14:paraId="2CADCA63" w14:textId="77777777" w:rsidR="00435D43" w:rsidRPr="00BE6950" w:rsidRDefault="00435D43" w:rsidP="00AA3F4F">
            <w:pPr>
              <w:pStyle w:val="NoSpacing"/>
              <w:rPr>
                <w:rFonts w:ascii="Arial" w:hAnsi="Arial" w:cs="Arial"/>
                <w:b/>
                <w:color w:val="FFFFFF" w:themeColor="background1"/>
                <w:sz w:val="20"/>
                <w:szCs w:val="20"/>
              </w:rPr>
            </w:pPr>
            <w:r w:rsidRPr="00BE6950">
              <w:rPr>
                <w:rFonts w:ascii="Arial" w:hAnsi="Arial" w:cs="Arial"/>
                <w:b/>
                <w:color w:val="FFFFFF" w:themeColor="background1"/>
                <w:sz w:val="20"/>
                <w:szCs w:val="20"/>
              </w:rPr>
              <w:t>Reason for change</w:t>
            </w:r>
          </w:p>
        </w:tc>
      </w:tr>
      <w:tr w:rsidR="00435D43" w:rsidRPr="008B6F0A" w14:paraId="6BDBED2B" w14:textId="77777777" w:rsidTr="00D53836">
        <w:trPr>
          <w:cantSplit/>
          <w:trHeight w:val="315"/>
        </w:trPr>
        <w:tc>
          <w:tcPr>
            <w:tcW w:w="1317" w:type="dxa"/>
            <w:tcBorders>
              <w:top w:val="single" w:sz="4" w:space="0" w:color="808080"/>
              <w:left w:val="single" w:sz="4" w:space="0" w:color="808080"/>
              <w:bottom w:val="single" w:sz="4" w:space="0" w:color="808080"/>
              <w:right w:val="single" w:sz="4" w:space="0" w:color="808080"/>
            </w:tcBorders>
            <w:shd w:val="clear" w:color="auto" w:fill="auto"/>
          </w:tcPr>
          <w:p w14:paraId="26E4135E" w14:textId="77777777" w:rsidR="00435D43" w:rsidRPr="00BE6950" w:rsidRDefault="00435D43" w:rsidP="008C48A6">
            <w:pPr>
              <w:spacing w:before="120" w:after="120"/>
              <w:rPr>
                <w:rFonts w:ascii="Arial" w:hAnsi="Arial" w:cs="Arial"/>
                <w:sz w:val="20"/>
                <w:szCs w:val="20"/>
              </w:rPr>
            </w:pPr>
            <w:r w:rsidRPr="00BE6950">
              <w:rPr>
                <w:rFonts w:ascii="Arial" w:hAnsi="Arial" w:cs="Arial"/>
                <w:sz w:val="20"/>
                <w:szCs w:val="20"/>
              </w:rPr>
              <w:t>1.0</w:t>
            </w:r>
          </w:p>
        </w:tc>
        <w:tc>
          <w:tcPr>
            <w:tcW w:w="1180" w:type="dxa"/>
            <w:tcBorders>
              <w:top w:val="single" w:sz="4" w:space="0" w:color="808080"/>
              <w:left w:val="single" w:sz="4" w:space="0" w:color="808080"/>
              <w:bottom w:val="single" w:sz="4" w:space="0" w:color="808080"/>
              <w:right w:val="single" w:sz="4" w:space="0" w:color="808080"/>
            </w:tcBorders>
            <w:shd w:val="clear" w:color="auto" w:fill="auto"/>
          </w:tcPr>
          <w:p w14:paraId="06A1925C" w14:textId="5B8FCC77" w:rsidR="00435D43" w:rsidRPr="00BE6950" w:rsidRDefault="000C2EF4" w:rsidP="008C48A6">
            <w:pPr>
              <w:spacing w:before="120" w:after="120"/>
              <w:rPr>
                <w:rFonts w:ascii="Arial" w:hAnsi="Arial" w:cs="Arial"/>
                <w:sz w:val="20"/>
                <w:szCs w:val="20"/>
              </w:rPr>
            </w:pPr>
            <w:r w:rsidRPr="00BE6950">
              <w:rPr>
                <w:rFonts w:ascii="Arial" w:hAnsi="Arial" w:cs="Arial"/>
                <w:sz w:val="20"/>
                <w:szCs w:val="20"/>
              </w:rPr>
              <w:t>#106173</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7F788C84" w14:textId="1E29F032" w:rsidR="00435D43" w:rsidRPr="00BE6950" w:rsidRDefault="000C2EF4" w:rsidP="008C48A6">
            <w:pPr>
              <w:spacing w:before="120" w:after="120"/>
              <w:rPr>
                <w:rFonts w:ascii="Arial" w:hAnsi="Arial" w:cs="Arial"/>
                <w:sz w:val="20"/>
                <w:szCs w:val="20"/>
              </w:rPr>
            </w:pPr>
            <w:r w:rsidRPr="00BE6950">
              <w:rPr>
                <w:rFonts w:ascii="Arial" w:hAnsi="Arial" w:cs="Arial"/>
                <w:sz w:val="20"/>
                <w:szCs w:val="20"/>
              </w:rPr>
              <w:t>3/6/2023</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4EB38D87" w14:textId="70D5512E" w:rsidR="00435D43" w:rsidRPr="00BE6950" w:rsidRDefault="000C2EF4" w:rsidP="008C48A6">
            <w:pPr>
              <w:spacing w:before="120" w:after="120"/>
              <w:rPr>
                <w:rFonts w:ascii="Arial" w:hAnsi="Arial" w:cs="Arial"/>
                <w:sz w:val="20"/>
                <w:szCs w:val="20"/>
              </w:rPr>
            </w:pPr>
            <w:r w:rsidRPr="00BE6950">
              <w:rPr>
                <w:rFonts w:ascii="Arial" w:hAnsi="Arial" w:cs="Arial"/>
                <w:sz w:val="20"/>
                <w:szCs w:val="20"/>
              </w:rPr>
              <w:t>Rashid B.</w:t>
            </w:r>
          </w:p>
        </w:tc>
        <w:tc>
          <w:tcPr>
            <w:tcW w:w="4860" w:type="dxa"/>
            <w:tcBorders>
              <w:top w:val="single" w:sz="4" w:space="0" w:color="808080"/>
              <w:left w:val="single" w:sz="4" w:space="0" w:color="808080"/>
              <w:bottom w:val="single" w:sz="4" w:space="0" w:color="808080"/>
              <w:right w:val="single" w:sz="4" w:space="0" w:color="808080"/>
            </w:tcBorders>
            <w:shd w:val="clear" w:color="auto" w:fill="auto"/>
          </w:tcPr>
          <w:p w14:paraId="59494B55" w14:textId="4E0E5E3A" w:rsidR="00435D43" w:rsidRPr="00EB1D5C" w:rsidRDefault="000C2EF4" w:rsidP="008C48A6">
            <w:pPr>
              <w:spacing w:before="120" w:after="120"/>
              <w:rPr>
                <w:rFonts w:ascii="Arial" w:hAnsi="Arial" w:cs="Arial"/>
                <w:sz w:val="18"/>
                <w:szCs w:val="18"/>
              </w:rPr>
            </w:pPr>
            <w:r w:rsidRPr="00EB1D5C">
              <w:rPr>
                <w:rFonts w:ascii="Arial" w:hAnsi="Arial" w:cs="Arial"/>
                <w:sz w:val="18"/>
                <w:szCs w:val="18"/>
              </w:rPr>
              <w:t>Initial SPEC developed based upon Yale Specification Document</w:t>
            </w:r>
          </w:p>
        </w:tc>
      </w:tr>
      <w:tr w:rsidR="00BE6950" w:rsidRPr="008B6F0A" w14:paraId="4FADB85C" w14:textId="77777777" w:rsidTr="00D53836">
        <w:trPr>
          <w:cantSplit/>
          <w:trHeight w:val="315"/>
        </w:trPr>
        <w:tc>
          <w:tcPr>
            <w:tcW w:w="1317" w:type="dxa"/>
            <w:tcBorders>
              <w:top w:val="single" w:sz="4" w:space="0" w:color="808080"/>
              <w:left w:val="single" w:sz="4" w:space="0" w:color="808080"/>
              <w:bottom w:val="single" w:sz="4" w:space="0" w:color="808080"/>
              <w:right w:val="single" w:sz="4" w:space="0" w:color="808080"/>
            </w:tcBorders>
            <w:shd w:val="clear" w:color="auto" w:fill="auto"/>
          </w:tcPr>
          <w:p w14:paraId="6F267D09" w14:textId="660CC228" w:rsidR="00BE6950" w:rsidRPr="00BE6950" w:rsidRDefault="00BE6950" w:rsidP="00BE6950">
            <w:pPr>
              <w:spacing w:before="120" w:after="120"/>
              <w:rPr>
                <w:rFonts w:ascii="Arial" w:hAnsi="Arial" w:cs="Arial"/>
                <w:sz w:val="20"/>
                <w:szCs w:val="20"/>
              </w:rPr>
            </w:pPr>
            <w:r w:rsidRPr="00BE6950">
              <w:rPr>
                <w:rFonts w:ascii="Arial" w:hAnsi="Arial" w:cs="Arial"/>
                <w:sz w:val="20"/>
                <w:szCs w:val="20"/>
              </w:rPr>
              <w:t>1.</w:t>
            </w:r>
            <w:r w:rsidR="008223E9">
              <w:rPr>
                <w:rFonts w:ascii="Arial" w:hAnsi="Arial" w:cs="Arial"/>
                <w:sz w:val="20"/>
                <w:szCs w:val="20"/>
              </w:rPr>
              <w:t>1</w:t>
            </w:r>
          </w:p>
        </w:tc>
        <w:tc>
          <w:tcPr>
            <w:tcW w:w="1180" w:type="dxa"/>
            <w:tcBorders>
              <w:top w:val="single" w:sz="4" w:space="0" w:color="808080"/>
              <w:left w:val="single" w:sz="4" w:space="0" w:color="808080"/>
              <w:bottom w:val="single" w:sz="4" w:space="0" w:color="808080"/>
              <w:right w:val="single" w:sz="4" w:space="0" w:color="808080"/>
            </w:tcBorders>
            <w:shd w:val="clear" w:color="auto" w:fill="auto"/>
          </w:tcPr>
          <w:p w14:paraId="7F69179A" w14:textId="12B56587" w:rsidR="00BE6950" w:rsidRPr="00BE6950" w:rsidRDefault="00BE6950" w:rsidP="00BE6950">
            <w:pPr>
              <w:spacing w:before="120" w:after="120"/>
              <w:rPr>
                <w:rFonts w:ascii="Arial" w:hAnsi="Arial" w:cs="Arial"/>
                <w:sz w:val="20"/>
                <w:szCs w:val="20"/>
              </w:rPr>
            </w:pPr>
            <w:r w:rsidRPr="00BE6950">
              <w:rPr>
                <w:rFonts w:ascii="Arial" w:hAnsi="Arial" w:cs="Arial"/>
                <w:sz w:val="20"/>
                <w:szCs w:val="20"/>
              </w:rPr>
              <w:t>#106173</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7DBB6E2C" w14:textId="6E7E6339" w:rsidR="00BE6950" w:rsidRPr="00BE6950" w:rsidRDefault="00BE6950" w:rsidP="00BE6950">
            <w:pPr>
              <w:spacing w:before="120" w:after="120"/>
              <w:rPr>
                <w:rFonts w:ascii="Arial" w:hAnsi="Arial" w:cs="Arial"/>
                <w:sz w:val="20"/>
                <w:szCs w:val="20"/>
              </w:rPr>
            </w:pPr>
            <w:r w:rsidRPr="00BE6950">
              <w:rPr>
                <w:rFonts w:ascii="Arial" w:hAnsi="Arial" w:cs="Arial"/>
                <w:sz w:val="20"/>
                <w:szCs w:val="20"/>
              </w:rPr>
              <w:t>3/16/2023</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1A7E784F" w14:textId="508541B2" w:rsidR="00BE6950" w:rsidRPr="00BE6950" w:rsidRDefault="00BE6950" w:rsidP="00BE6950">
            <w:pPr>
              <w:spacing w:before="120" w:after="120"/>
              <w:rPr>
                <w:rFonts w:ascii="Arial" w:hAnsi="Arial" w:cs="Arial"/>
                <w:sz w:val="20"/>
                <w:szCs w:val="20"/>
              </w:rPr>
            </w:pPr>
            <w:r w:rsidRPr="00BE6950">
              <w:rPr>
                <w:rFonts w:ascii="Arial" w:hAnsi="Arial" w:cs="Arial"/>
                <w:sz w:val="20"/>
                <w:szCs w:val="20"/>
              </w:rPr>
              <w:t>Rashid B.</w:t>
            </w:r>
          </w:p>
        </w:tc>
        <w:tc>
          <w:tcPr>
            <w:tcW w:w="4860" w:type="dxa"/>
            <w:tcBorders>
              <w:top w:val="single" w:sz="4" w:space="0" w:color="808080"/>
              <w:left w:val="single" w:sz="4" w:space="0" w:color="808080"/>
              <w:bottom w:val="single" w:sz="4" w:space="0" w:color="808080"/>
              <w:right w:val="single" w:sz="4" w:space="0" w:color="808080"/>
            </w:tcBorders>
            <w:shd w:val="clear" w:color="auto" w:fill="auto"/>
          </w:tcPr>
          <w:p w14:paraId="00DA3EF4" w14:textId="75DF686C" w:rsidR="00BE6950" w:rsidRPr="00EB1D5C" w:rsidRDefault="00A30A59" w:rsidP="00BE6950">
            <w:pPr>
              <w:spacing w:before="120" w:after="120"/>
              <w:rPr>
                <w:rFonts w:ascii="Arial" w:hAnsi="Arial" w:cs="Arial"/>
                <w:sz w:val="18"/>
                <w:szCs w:val="18"/>
              </w:rPr>
            </w:pPr>
            <w:r w:rsidRPr="00EB1D5C">
              <w:rPr>
                <w:rFonts w:ascii="Arial" w:hAnsi="Arial" w:cs="Arial"/>
                <w:sz w:val="18"/>
                <w:szCs w:val="18"/>
              </w:rPr>
              <w:t>Modification: Added the OB Provider Summary chart to the spec and the logic to join the data to the Attribution table</w:t>
            </w:r>
          </w:p>
        </w:tc>
      </w:tr>
      <w:tr w:rsidR="00633F31" w:rsidRPr="008B6F0A" w14:paraId="4852D890" w14:textId="77777777" w:rsidTr="00D53836">
        <w:trPr>
          <w:cantSplit/>
          <w:trHeight w:val="315"/>
        </w:trPr>
        <w:tc>
          <w:tcPr>
            <w:tcW w:w="1317" w:type="dxa"/>
            <w:tcBorders>
              <w:top w:val="single" w:sz="4" w:space="0" w:color="808080"/>
              <w:left w:val="single" w:sz="4" w:space="0" w:color="808080"/>
              <w:bottom w:val="single" w:sz="4" w:space="0" w:color="808080"/>
              <w:right w:val="single" w:sz="4" w:space="0" w:color="808080"/>
            </w:tcBorders>
            <w:shd w:val="clear" w:color="auto" w:fill="auto"/>
          </w:tcPr>
          <w:p w14:paraId="0DD6DDFD" w14:textId="3E1C103B" w:rsidR="00633F31" w:rsidRPr="001E462D" w:rsidRDefault="00633F31" w:rsidP="00633F31">
            <w:pPr>
              <w:spacing w:before="120" w:after="120"/>
              <w:rPr>
                <w:rFonts w:ascii="Arial" w:hAnsi="Arial" w:cs="Arial"/>
                <w:sz w:val="20"/>
                <w:szCs w:val="20"/>
              </w:rPr>
            </w:pPr>
            <w:r w:rsidRPr="001E462D">
              <w:rPr>
                <w:rFonts w:ascii="Arial" w:hAnsi="Arial" w:cs="Arial"/>
                <w:sz w:val="20"/>
                <w:szCs w:val="20"/>
              </w:rPr>
              <w:t>1.5</w:t>
            </w:r>
          </w:p>
        </w:tc>
        <w:tc>
          <w:tcPr>
            <w:tcW w:w="1180" w:type="dxa"/>
            <w:tcBorders>
              <w:top w:val="single" w:sz="4" w:space="0" w:color="808080"/>
              <w:left w:val="single" w:sz="4" w:space="0" w:color="808080"/>
              <w:bottom w:val="single" w:sz="4" w:space="0" w:color="808080"/>
              <w:right w:val="single" w:sz="4" w:space="0" w:color="808080"/>
            </w:tcBorders>
            <w:shd w:val="clear" w:color="auto" w:fill="auto"/>
          </w:tcPr>
          <w:p w14:paraId="070EDE13" w14:textId="2FCF8179" w:rsidR="00633F31" w:rsidRPr="001E462D" w:rsidRDefault="00633F31" w:rsidP="00633F31">
            <w:pPr>
              <w:spacing w:before="120" w:after="120"/>
              <w:rPr>
                <w:rFonts w:ascii="Arial" w:hAnsi="Arial" w:cs="Arial"/>
                <w:sz w:val="20"/>
                <w:szCs w:val="20"/>
              </w:rPr>
            </w:pPr>
            <w:r w:rsidRPr="001E462D">
              <w:rPr>
                <w:rFonts w:ascii="Arial" w:hAnsi="Arial" w:cs="Arial"/>
                <w:sz w:val="20"/>
                <w:szCs w:val="20"/>
              </w:rPr>
              <w:t>#106173</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606A23FD" w14:textId="1F349FE7" w:rsidR="00633F31" w:rsidRPr="001E462D" w:rsidRDefault="00633F31" w:rsidP="00633F31">
            <w:pPr>
              <w:spacing w:before="120" w:after="120"/>
              <w:rPr>
                <w:rFonts w:ascii="Arial" w:hAnsi="Arial" w:cs="Arial"/>
                <w:sz w:val="20"/>
                <w:szCs w:val="20"/>
              </w:rPr>
            </w:pPr>
            <w:r w:rsidRPr="001E462D">
              <w:rPr>
                <w:rFonts w:ascii="Arial" w:hAnsi="Arial" w:cs="Arial"/>
                <w:sz w:val="20"/>
                <w:szCs w:val="20"/>
              </w:rPr>
              <w:t>3/2</w:t>
            </w:r>
            <w:r w:rsidR="001237CD" w:rsidRPr="001E462D">
              <w:rPr>
                <w:rFonts w:ascii="Arial" w:hAnsi="Arial" w:cs="Arial"/>
                <w:sz w:val="20"/>
                <w:szCs w:val="20"/>
              </w:rPr>
              <w:t>3</w:t>
            </w:r>
            <w:r w:rsidRPr="001E462D">
              <w:rPr>
                <w:rFonts w:ascii="Arial" w:hAnsi="Arial" w:cs="Arial"/>
                <w:sz w:val="20"/>
                <w:szCs w:val="20"/>
              </w:rPr>
              <w:t>/2023</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62F39DBD" w14:textId="0A92B361" w:rsidR="00633F31" w:rsidRPr="001E462D" w:rsidRDefault="00633F31" w:rsidP="00633F31">
            <w:pPr>
              <w:spacing w:before="120" w:after="120"/>
              <w:rPr>
                <w:rFonts w:ascii="Arial" w:hAnsi="Arial" w:cs="Arial"/>
                <w:sz w:val="20"/>
                <w:szCs w:val="20"/>
              </w:rPr>
            </w:pPr>
            <w:r w:rsidRPr="001E462D">
              <w:rPr>
                <w:rFonts w:ascii="Arial" w:hAnsi="Arial" w:cs="Arial"/>
                <w:sz w:val="20"/>
                <w:szCs w:val="20"/>
              </w:rPr>
              <w:t>Rashid B.</w:t>
            </w:r>
          </w:p>
        </w:tc>
        <w:tc>
          <w:tcPr>
            <w:tcW w:w="4860" w:type="dxa"/>
            <w:tcBorders>
              <w:top w:val="single" w:sz="4" w:space="0" w:color="808080"/>
              <w:left w:val="single" w:sz="4" w:space="0" w:color="808080"/>
              <w:bottom w:val="single" w:sz="4" w:space="0" w:color="808080"/>
              <w:right w:val="single" w:sz="4" w:space="0" w:color="808080"/>
            </w:tcBorders>
            <w:shd w:val="clear" w:color="auto" w:fill="auto"/>
          </w:tcPr>
          <w:p w14:paraId="36F74D07" w14:textId="0B6EE331" w:rsidR="001E462D" w:rsidRPr="00EB1D5C" w:rsidRDefault="00633F31" w:rsidP="001E462D">
            <w:pPr>
              <w:spacing w:before="120" w:after="120"/>
              <w:rPr>
                <w:rFonts w:ascii="Arial" w:hAnsi="Arial" w:cs="Arial"/>
                <w:sz w:val="18"/>
                <w:szCs w:val="18"/>
              </w:rPr>
            </w:pPr>
            <w:r w:rsidRPr="00EB1D5C">
              <w:rPr>
                <w:rFonts w:ascii="Arial" w:hAnsi="Arial" w:cs="Arial"/>
                <w:sz w:val="18"/>
                <w:szCs w:val="18"/>
              </w:rPr>
              <w:t xml:space="preserve">Modifications: </w:t>
            </w:r>
            <w:r w:rsidR="001E462D" w:rsidRPr="00EB1D5C">
              <w:rPr>
                <w:rFonts w:ascii="Arial" w:hAnsi="Arial" w:cs="Arial"/>
                <w:sz w:val="18"/>
                <w:szCs w:val="18"/>
              </w:rPr>
              <w:t>Finalized Spec for Programmer review w/ output summary and details to coincide w/ Wendia #95327 - Spec Ex E Adult Core Set Contraceptive Care Postpartum Women 2.0_05.26.2022</w:t>
            </w:r>
          </w:p>
        </w:tc>
      </w:tr>
      <w:tr w:rsidR="00C84612" w:rsidRPr="008B6F0A" w14:paraId="4E9C6330" w14:textId="77777777" w:rsidTr="00D53836">
        <w:trPr>
          <w:cantSplit/>
          <w:trHeight w:val="315"/>
        </w:trPr>
        <w:tc>
          <w:tcPr>
            <w:tcW w:w="1317" w:type="dxa"/>
            <w:tcBorders>
              <w:top w:val="single" w:sz="4" w:space="0" w:color="808080"/>
              <w:left w:val="single" w:sz="4" w:space="0" w:color="808080"/>
              <w:bottom w:val="single" w:sz="4" w:space="0" w:color="808080"/>
              <w:right w:val="single" w:sz="4" w:space="0" w:color="808080"/>
            </w:tcBorders>
            <w:shd w:val="clear" w:color="auto" w:fill="auto"/>
          </w:tcPr>
          <w:p w14:paraId="2D38A952" w14:textId="5A35CC65" w:rsidR="00C84612" w:rsidRPr="00D551A0" w:rsidRDefault="00C84612" w:rsidP="00C84612">
            <w:pPr>
              <w:spacing w:before="120" w:after="120"/>
              <w:rPr>
                <w:rFonts w:ascii="Arial" w:hAnsi="Arial" w:cs="Arial"/>
                <w:sz w:val="20"/>
                <w:szCs w:val="20"/>
              </w:rPr>
            </w:pPr>
            <w:r w:rsidRPr="00D551A0">
              <w:rPr>
                <w:rFonts w:ascii="Arial" w:hAnsi="Arial" w:cs="Arial"/>
                <w:sz w:val="20"/>
                <w:szCs w:val="20"/>
              </w:rPr>
              <w:t>1.75</w:t>
            </w:r>
          </w:p>
        </w:tc>
        <w:tc>
          <w:tcPr>
            <w:tcW w:w="1180" w:type="dxa"/>
            <w:tcBorders>
              <w:top w:val="single" w:sz="4" w:space="0" w:color="808080"/>
              <w:left w:val="single" w:sz="4" w:space="0" w:color="808080"/>
              <w:bottom w:val="single" w:sz="4" w:space="0" w:color="808080"/>
              <w:right w:val="single" w:sz="4" w:space="0" w:color="808080"/>
            </w:tcBorders>
            <w:shd w:val="clear" w:color="auto" w:fill="auto"/>
          </w:tcPr>
          <w:p w14:paraId="71C46E07" w14:textId="36297C76" w:rsidR="00C84612" w:rsidRPr="00D551A0" w:rsidRDefault="00C84612" w:rsidP="00C84612">
            <w:pPr>
              <w:spacing w:before="120" w:after="120"/>
              <w:rPr>
                <w:rFonts w:ascii="Arial" w:hAnsi="Arial" w:cs="Arial"/>
                <w:sz w:val="20"/>
                <w:szCs w:val="20"/>
              </w:rPr>
            </w:pPr>
            <w:r w:rsidRPr="00D551A0">
              <w:rPr>
                <w:rFonts w:ascii="Arial" w:hAnsi="Arial" w:cs="Arial"/>
                <w:sz w:val="20"/>
                <w:szCs w:val="20"/>
              </w:rPr>
              <w:t>#106173</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17BDE813" w14:textId="5DE2D02D" w:rsidR="00C84612" w:rsidRPr="00D551A0" w:rsidRDefault="00C84612" w:rsidP="00C84612">
            <w:pPr>
              <w:spacing w:before="120" w:after="120"/>
              <w:rPr>
                <w:rFonts w:ascii="Arial" w:hAnsi="Arial" w:cs="Arial"/>
                <w:sz w:val="20"/>
                <w:szCs w:val="20"/>
              </w:rPr>
            </w:pPr>
            <w:r w:rsidRPr="00D551A0">
              <w:rPr>
                <w:rFonts w:ascii="Arial" w:hAnsi="Arial" w:cs="Arial"/>
                <w:sz w:val="20"/>
                <w:szCs w:val="20"/>
              </w:rPr>
              <w:t>3/27/2023</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6B7CD92C" w14:textId="294B6CE4" w:rsidR="00C84612" w:rsidRPr="00D551A0" w:rsidRDefault="00C84612" w:rsidP="00C84612">
            <w:pPr>
              <w:spacing w:before="120" w:after="120"/>
              <w:rPr>
                <w:rFonts w:ascii="Arial" w:hAnsi="Arial" w:cs="Arial"/>
                <w:sz w:val="20"/>
                <w:szCs w:val="20"/>
              </w:rPr>
            </w:pPr>
            <w:r w:rsidRPr="00D551A0">
              <w:rPr>
                <w:rFonts w:ascii="Arial" w:hAnsi="Arial" w:cs="Arial"/>
                <w:sz w:val="20"/>
                <w:szCs w:val="20"/>
              </w:rPr>
              <w:t>Rashid B.</w:t>
            </w:r>
          </w:p>
        </w:tc>
        <w:tc>
          <w:tcPr>
            <w:tcW w:w="4860" w:type="dxa"/>
            <w:tcBorders>
              <w:top w:val="single" w:sz="4" w:space="0" w:color="808080"/>
              <w:left w:val="single" w:sz="4" w:space="0" w:color="808080"/>
              <w:bottom w:val="single" w:sz="4" w:space="0" w:color="808080"/>
              <w:right w:val="single" w:sz="4" w:space="0" w:color="808080"/>
            </w:tcBorders>
            <w:shd w:val="clear" w:color="auto" w:fill="auto"/>
          </w:tcPr>
          <w:p w14:paraId="2FA456A2" w14:textId="5986706D" w:rsidR="00C84612" w:rsidRPr="00EB1D5C" w:rsidRDefault="00C84612" w:rsidP="00C84612">
            <w:pPr>
              <w:spacing w:before="120" w:after="120"/>
              <w:rPr>
                <w:rFonts w:ascii="Arial" w:hAnsi="Arial" w:cs="Arial"/>
                <w:sz w:val="18"/>
                <w:szCs w:val="18"/>
              </w:rPr>
            </w:pPr>
            <w:r w:rsidRPr="00EB1D5C">
              <w:rPr>
                <w:rFonts w:ascii="Arial" w:hAnsi="Arial" w:cs="Arial"/>
                <w:sz w:val="18"/>
                <w:szCs w:val="18"/>
              </w:rPr>
              <w:t>Modifications: Revisions Made from both Pop Health and Mark’s Review.</w:t>
            </w:r>
          </w:p>
        </w:tc>
      </w:tr>
      <w:tr w:rsidR="0078015F" w:rsidRPr="008B6F0A" w14:paraId="68F32EE8" w14:textId="77777777" w:rsidTr="00D53836">
        <w:trPr>
          <w:cantSplit/>
          <w:trHeight w:val="315"/>
        </w:trPr>
        <w:tc>
          <w:tcPr>
            <w:tcW w:w="1317" w:type="dxa"/>
            <w:tcBorders>
              <w:top w:val="single" w:sz="4" w:space="0" w:color="808080"/>
              <w:left w:val="single" w:sz="4" w:space="0" w:color="808080"/>
              <w:bottom w:val="single" w:sz="4" w:space="0" w:color="808080"/>
              <w:right w:val="single" w:sz="4" w:space="0" w:color="808080"/>
            </w:tcBorders>
            <w:shd w:val="clear" w:color="auto" w:fill="auto"/>
          </w:tcPr>
          <w:p w14:paraId="583645F8" w14:textId="21876A62" w:rsidR="0078015F" w:rsidRPr="00D551A0" w:rsidRDefault="0078015F" w:rsidP="0078015F">
            <w:pPr>
              <w:spacing w:before="120" w:after="120"/>
              <w:rPr>
                <w:rFonts w:ascii="Arial" w:hAnsi="Arial" w:cs="Arial"/>
                <w:sz w:val="20"/>
                <w:szCs w:val="20"/>
              </w:rPr>
            </w:pPr>
            <w:r w:rsidRPr="00D551A0">
              <w:rPr>
                <w:rFonts w:ascii="Arial" w:hAnsi="Arial" w:cs="Arial"/>
                <w:sz w:val="20"/>
                <w:szCs w:val="20"/>
              </w:rPr>
              <w:t>2.0</w:t>
            </w:r>
          </w:p>
        </w:tc>
        <w:tc>
          <w:tcPr>
            <w:tcW w:w="1180" w:type="dxa"/>
            <w:tcBorders>
              <w:top w:val="single" w:sz="4" w:space="0" w:color="808080"/>
              <w:left w:val="single" w:sz="4" w:space="0" w:color="808080"/>
              <w:bottom w:val="single" w:sz="4" w:space="0" w:color="808080"/>
              <w:right w:val="single" w:sz="4" w:space="0" w:color="808080"/>
            </w:tcBorders>
            <w:shd w:val="clear" w:color="auto" w:fill="auto"/>
          </w:tcPr>
          <w:p w14:paraId="35273261" w14:textId="10AEB348" w:rsidR="0078015F" w:rsidRPr="00D551A0" w:rsidRDefault="0078015F" w:rsidP="0078015F">
            <w:pPr>
              <w:spacing w:before="120" w:after="120"/>
              <w:rPr>
                <w:rFonts w:ascii="Arial" w:hAnsi="Arial" w:cs="Arial"/>
                <w:sz w:val="20"/>
                <w:szCs w:val="20"/>
              </w:rPr>
            </w:pPr>
            <w:r w:rsidRPr="00D551A0">
              <w:rPr>
                <w:rFonts w:ascii="Arial" w:hAnsi="Arial" w:cs="Arial"/>
                <w:sz w:val="20"/>
                <w:szCs w:val="20"/>
              </w:rPr>
              <w:t>#106173</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3BC493AC" w14:textId="68F26ECC" w:rsidR="0078015F" w:rsidRPr="00D551A0" w:rsidRDefault="0078015F" w:rsidP="0078015F">
            <w:pPr>
              <w:spacing w:before="120" w:after="120"/>
              <w:rPr>
                <w:rFonts w:ascii="Arial" w:hAnsi="Arial" w:cs="Arial"/>
                <w:sz w:val="20"/>
                <w:szCs w:val="20"/>
              </w:rPr>
            </w:pPr>
            <w:r w:rsidRPr="00D551A0">
              <w:rPr>
                <w:rFonts w:ascii="Arial" w:hAnsi="Arial" w:cs="Arial"/>
                <w:sz w:val="20"/>
                <w:szCs w:val="20"/>
              </w:rPr>
              <w:t>3/29/2023</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7F61FE8E" w14:textId="0F05F29B" w:rsidR="0078015F" w:rsidRPr="00D551A0" w:rsidRDefault="0078015F" w:rsidP="0078015F">
            <w:pPr>
              <w:spacing w:before="120" w:after="120"/>
              <w:rPr>
                <w:rFonts w:ascii="Arial" w:hAnsi="Arial" w:cs="Arial"/>
                <w:sz w:val="20"/>
                <w:szCs w:val="20"/>
              </w:rPr>
            </w:pPr>
            <w:r w:rsidRPr="00D551A0">
              <w:rPr>
                <w:rFonts w:ascii="Arial" w:hAnsi="Arial" w:cs="Arial"/>
                <w:sz w:val="20"/>
                <w:szCs w:val="20"/>
              </w:rPr>
              <w:t>Rashid B.</w:t>
            </w:r>
          </w:p>
        </w:tc>
        <w:tc>
          <w:tcPr>
            <w:tcW w:w="4860" w:type="dxa"/>
            <w:tcBorders>
              <w:top w:val="single" w:sz="4" w:space="0" w:color="808080"/>
              <w:left w:val="single" w:sz="4" w:space="0" w:color="808080"/>
              <w:bottom w:val="single" w:sz="4" w:space="0" w:color="808080"/>
              <w:right w:val="single" w:sz="4" w:space="0" w:color="808080"/>
            </w:tcBorders>
            <w:shd w:val="clear" w:color="auto" w:fill="auto"/>
          </w:tcPr>
          <w:p w14:paraId="6D6F7BF4" w14:textId="4966C694" w:rsidR="0078015F" w:rsidRPr="00EB1D5C" w:rsidRDefault="0078015F" w:rsidP="0078015F">
            <w:pPr>
              <w:spacing w:before="120" w:after="120"/>
              <w:rPr>
                <w:rFonts w:ascii="Arial" w:hAnsi="Arial" w:cs="Arial"/>
                <w:sz w:val="18"/>
                <w:szCs w:val="18"/>
              </w:rPr>
            </w:pPr>
            <w:r w:rsidRPr="00EB1D5C">
              <w:rPr>
                <w:rFonts w:ascii="Arial" w:hAnsi="Arial" w:cs="Arial"/>
                <w:sz w:val="18"/>
                <w:szCs w:val="18"/>
              </w:rPr>
              <w:t>Modifications: Revisions made based on Pop Health comments and recommendations.</w:t>
            </w:r>
          </w:p>
        </w:tc>
      </w:tr>
      <w:tr w:rsidR="00244A85" w:rsidRPr="008B6F0A" w14:paraId="76839C83" w14:textId="77777777" w:rsidTr="00D53836">
        <w:trPr>
          <w:cantSplit/>
          <w:trHeight w:val="315"/>
        </w:trPr>
        <w:tc>
          <w:tcPr>
            <w:tcW w:w="1317" w:type="dxa"/>
            <w:tcBorders>
              <w:top w:val="single" w:sz="4" w:space="0" w:color="808080"/>
              <w:left w:val="single" w:sz="4" w:space="0" w:color="808080"/>
              <w:bottom w:val="single" w:sz="4" w:space="0" w:color="808080"/>
              <w:right w:val="single" w:sz="4" w:space="0" w:color="808080"/>
            </w:tcBorders>
            <w:shd w:val="clear" w:color="auto" w:fill="auto"/>
          </w:tcPr>
          <w:p w14:paraId="0E9DBD84" w14:textId="5260D914" w:rsidR="00244A85" w:rsidRPr="00D551A0" w:rsidRDefault="00244A85" w:rsidP="00244A85">
            <w:pPr>
              <w:spacing w:before="120" w:after="120"/>
              <w:rPr>
                <w:rFonts w:ascii="Arial" w:hAnsi="Arial" w:cs="Arial"/>
                <w:sz w:val="20"/>
                <w:szCs w:val="20"/>
              </w:rPr>
            </w:pPr>
            <w:r w:rsidRPr="00D551A0">
              <w:rPr>
                <w:rFonts w:ascii="Arial" w:hAnsi="Arial" w:cs="Arial"/>
                <w:sz w:val="20"/>
                <w:szCs w:val="20"/>
              </w:rPr>
              <w:t>2.1</w:t>
            </w:r>
          </w:p>
        </w:tc>
        <w:tc>
          <w:tcPr>
            <w:tcW w:w="1180" w:type="dxa"/>
            <w:tcBorders>
              <w:top w:val="single" w:sz="4" w:space="0" w:color="808080"/>
              <w:left w:val="single" w:sz="4" w:space="0" w:color="808080"/>
              <w:bottom w:val="single" w:sz="4" w:space="0" w:color="808080"/>
              <w:right w:val="single" w:sz="4" w:space="0" w:color="808080"/>
            </w:tcBorders>
            <w:shd w:val="clear" w:color="auto" w:fill="auto"/>
          </w:tcPr>
          <w:p w14:paraId="547C33DD" w14:textId="28C44538" w:rsidR="00244A85" w:rsidRPr="00D551A0" w:rsidRDefault="00244A85" w:rsidP="00244A85">
            <w:pPr>
              <w:spacing w:before="120" w:after="120"/>
              <w:rPr>
                <w:rFonts w:ascii="Arial" w:hAnsi="Arial" w:cs="Arial"/>
                <w:sz w:val="20"/>
                <w:szCs w:val="20"/>
              </w:rPr>
            </w:pPr>
            <w:r w:rsidRPr="00D551A0">
              <w:rPr>
                <w:rFonts w:ascii="Arial" w:hAnsi="Arial" w:cs="Arial"/>
                <w:sz w:val="20"/>
                <w:szCs w:val="20"/>
              </w:rPr>
              <w:t>#106173</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3BDE86FE" w14:textId="60B39B2C" w:rsidR="00244A85" w:rsidRPr="00D551A0" w:rsidRDefault="00244A85" w:rsidP="00244A85">
            <w:pPr>
              <w:spacing w:before="120" w:after="120"/>
              <w:rPr>
                <w:rFonts w:ascii="Arial" w:hAnsi="Arial" w:cs="Arial"/>
                <w:sz w:val="20"/>
                <w:szCs w:val="20"/>
              </w:rPr>
            </w:pPr>
            <w:r w:rsidRPr="00D551A0">
              <w:rPr>
                <w:rFonts w:ascii="Arial" w:hAnsi="Arial" w:cs="Arial"/>
                <w:sz w:val="20"/>
                <w:szCs w:val="20"/>
              </w:rPr>
              <w:t>4/3/2023</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62ED92B7" w14:textId="7D412D49" w:rsidR="00244A85" w:rsidRPr="00D551A0" w:rsidRDefault="00244A85" w:rsidP="00244A85">
            <w:pPr>
              <w:spacing w:before="120" w:after="120"/>
              <w:rPr>
                <w:rFonts w:ascii="Arial" w:hAnsi="Arial" w:cs="Arial"/>
                <w:sz w:val="20"/>
                <w:szCs w:val="20"/>
              </w:rPr>
            </w:pPr>
            <w:r w:rsidRPr="00D551A0">
              <w:rPr>
                <w:rFonts w:ascii="Arial" w:hAnsi="Arial" w:cs="Arial"/>
                <w:sz w:val="20"/>
                <w:szCs w:val="20"/>
              </w:rPr>
              <w:t>Rashid B.</w:t>
            </w:r>
          </w:p>
        </w:tc>
        <w:tc>
          <w:tcPr>
            <w:tcW w:w="4860" w:type="dxa"/>
            <w:tcBorders>
              <w:top w:val="single" w:sz="4" w:space="0" w:color="808080"/>
              <w:left w:val="single" w:sz="4" w:space="0" w:color="808080"/>
              <w:bottom w:val="single" w:sz="4" w:space="0" w:color="808080"/>
              <w:right w:val="single" w:sz="4" w:space="0" w:color="808080"/>
            </w:tcBorders>
            <w:shd w:val="clear" w:color="auto" w:fill="auto"/>
          </w:tcPr>
          <w:p w14:paraId="4F226B85" w14:textId="487347B3" w:rsidR="00244A85" w:rsidRPr="00EB1D5C" w:rsidRDefault="00244A85" w:rsidP="00244A85">
            <w:pPr>
              <w:spacing w:before="120" w:after="120"/>
              <w:rPr>
                <w:rFonts w:ascii="Arial" w:hAnsi="Arial" w:cs="Arial"/>
                <w:sz w:val="18"/>
                <w:szCs w:val="18"/>
              </w:rPr>
            </w:pPr>
            <w:r w:rsidRPr="00EB1D5C">
              <w:rPr>
                <w:rFonts w:ascii="Arial" w:hAnsi="Arial" w:cs="Arial"/>
                <w:sz w:val="18"/>
                <w:szCs w:val="18"/>
              </w:rPr>
              <w:t>Modifications: Revisions made based on Pop Health comments and recommendations.</w:t>
            </w:r>
          </w:p>
        </w:tc>
      </w:tr>
      <w:tr w:rsidR="00854BF2" w:rsidRPr="008B6F0A" w14:paraId="2B88C713" w14:textId="77777777" w:rsidTr="00D53836">
        <w:trPr>
          <w:cantSplit/>
          <w:trHeight w:val="315"/>
        </w:trPr>
        <w:tc>
          <w:tcPr>
            <w:tcW w:w="1317" w:type="dxa"/>
            <w:tcBorders>
              <w:top w:val="single" w:sz="4" w:space="0" w:color="808080"/>
              <w:left w:val="single" w:sz="4" w:space="0" w:color="808080"/>
              <w:bottom w:val="single" w:sz="4" w:space="0" w:color="808080"/>
              <w:right w:val="single" w:sz="4" w:space="0" w:color="808080"/>
            </w:tcBorders>
            <w:shd w:val="clear" w:color="auto" w:fill="auto"/>
          </w:tcPr>
          <w:p w14:paraId="418F536C" w14:textId="4917B25A" w:rsidR="00854BF2" w:rsidRPr="00D551A0" w:rsidRDefault="00854BF2" w:rsidP="00854BF2">
            <w:pPr>
              <w:spacing w:before="120" w:after="120"/>
              <w:rPr>
                <w:rFonts w:ascii="Arial" w:hAnsi="Arial" w:cs="Arial"/>
                <w:sz w:val="20"/>
                <w:szCs w:val="20"/>
              </w:rPr>
            </w:pPr>
            <w:r w:rsidRPr="00D551A0">
              <w:rPr>
                <w:rFonts w:ascii="Arial" w:hAnsi="Arial" w:cs="Arial"/>
                <w:sz w:val="20"/>
                <w:szCs w:val="20"/>
              </w:rPr>
              <w:t>2.2</w:t>
            </w:r>
          </w:p>
        </w:tc>
        <w:tc>
          <w:tcPr>
            <w:tcW w:w="1180" w:type="dxa"/>
            <w:tcBorders>
              <w:top w:val="single" w:sz="4" w:space="0" w:color="808080"/>
              <w:left w:val="single" w:sz="4" w:space="0" w:color="808080"/>
              <w:bottom w:val="single" w:sz="4" w:space="0" w:color="808080"/>
              <w:right w:val="single" w:sz="4" w:space="0" w:color="808080"/>
            </w:tcBorders>
            <w:shd w:val="clear" w:color="auto" w:fill="auto"/>
          </w:tcPr>
          <w:p w14:paraId="32803FBC" w14:textId="34848FDE" w:rsidR="00854BF2" w:rsidRPr="00D551A0" w:rsidRDefault="00854BF2" w:rsidP="00854BF2">
            <w:pPr>
              <w:spacing w:before="120" w:after="120"/>
              <w:rPr>
                <w:rFonts w:ascii="Arial" w:hAnsi="Arial" w:cs="Arial"/>
                <w:sz w:val="20"/>
                <w:szCs w:val="20"/>
              </w:rPr>
            </w:pPr>
            <w:r w:rsidRPr="00D551A0">
              <w:rPr>
                <w:rFonts w:ascii="Arial" w:hAnsi="Arial" w:cs="Arial"/>
                <w:sz w:val="20"/>
                <w:szCs w:val="20"/>
              </w:rPr>
              <w:t>#106173</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7D19DF8B" w14:textId="0D8C6D29" w:rsidR="00854BF2" w:rsidRPr="00D551A0" w:rsidRDefault="00854BF2" w:rsidP="00854BF2">
            <w:pPr>
              <w:spacing w:before="120" w:after="120"/>
              <w:rPr>
                <w:rFonts w:ascii="Arial" w:hAnsi="Arial" w:cs="Arial"/>
                <w:sz w:val="20"/>
                <w:szCs w:val="20"/>
              </w:rPr>
            </w:pPr>
            <w:r w:rsidRPr="00D551A0">
              <w:rPr>
                <w:rFonts w:ascii="Arial" w:hAnsi="Arial" w:cs="Arial"/>
                <w:sz w:val="20"/>
                <w:szCs w:val="20"/>
              </w:rPr>
              <w:t>4/6/2023</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64A1C5F0" w14:textId="1B133B94" w:rsidR="00854BF2" w:rsidRPr="00D551A0" w:rsidRDefault="00854BF2" w:rsidP="00854BF2">
            <w:pPr>
              <w:spacing w:before="120" w:after="120"/>
              <w:rPr>
                <w:rFonts w:ascii="Arial" w:hAnsi="Arial" w:cs="Arial"/>
                <w:sz w:val="20"/>
                <w:szCs w:val="20"/>
              </w:rPr>
            </w:pPr>
            <w:r w:rsidRPr="00D551A0">
              <w:rPr>
                <w:rFonts w:ascii="Arial" w:hAnsi="Arial" w:cs="Arial"/>
                <w:sz w:val="20"/>
                <w:szCs w:val="20"/>
              </w:rPr>
              <w:t>Rashid B.</w:t>
            </w:r>
          </w:p>
        </w:tc>
        <w:tc>
          <w:tcPr>
            <w:tcW w:w="4860" w:type="dxa"/>
            <w:tcBorders>
              <w:top w:val="single" w:sz="4" w:space="0" w:color="808080"/>
              <w:left w:val="single" w:sz="4" w:space="0" w:color="808080"/>
              <w:bottom w:val="single" w:sz="4" w:space="0" w:color="808080"/>
              <w:right w:val="single" w:sz="4" w:space="0" w:color="808080"/>
            </w:tcBorders>
            <w:shd w:val="clear" w:color="auto" w:fill="auto"/>
          </w:tcPr>
          <w:p w14:paraId="2D337E80" w14:textId="3901201D" w:rsidR="00854BF2" w:rsidRPr="00EB1D5C" w:rsidRDefault="00854BF2" w:rsidP="00854BF2">
            <w:pPr>
              <w:spacing w:before="120" w:after="120"/>
              <w:rPr>
                <w:rFonts w:ascii="Arial" w:hAnsi="Arial" w:cs="Arial"/>
                <w:sz w:val="18"/>
                <w:szCs w:val="18"/>
              </w:rPr>
            </w:pPr>
            <w:r w:rsidRPr="00EB1D5C">
              <w:rPr>
                <w:rFonts w:ascii="Arial" w:hAnsi="Arial" w:cs="Arial"/>
                <w:sz w:val="18"/>
                <w:szCs w:val="18"/>
              </w:rPr>
              <w:t>Modifications: Addition of the New Reporting Timeline description in the Appendix.</w:t>
            </w:r>
          </w:p>
        </w:tc>
      </w:tr>
      <w:tr w:rsidR="00854BF2" w:rsidRPr="008B6F0A" w14:paraId="6DACFBE2" w14:textId="77777777" w:rsidTr="00D53836">
        <w:trPr>
          <w:cantSplit/>
          <w:trHeight w:val="315"/>
        </w:trPr>
        <w:tc>
          <w:tcPr>
            <w:tcW w:w="1317" w:type="dxa"/>
            <w:tcBorders>
              <w:top w:val="single" w:sz="4" w:space="0" w:color="808080"/>
              <w:left w:val="single" w:sz="4" w:space="0" w:color="808080"/>
              <w:bottom w:val="single" w:sz="4" w:space="0" w:color="808080"/>
              <w:right w:val="single" w:sz="4" w:space="0" w:color="808080"/>
            </w:tcBorders>
            <w:shd w:val="clear" w:color="auto" w:fill="auto"/>
          </w:tcPr>
          <w:p w14:paraId="44DFBE7A" w14:textId="7522F4B7" w:rsidR="00854BF2" w:rsidRPr="00D551A0" w:rsidRDefault="00854BF2" w:rsidP="00854BF2">
            <w:pPr>
              <w:spacing w:before="120" w:after="120"/>
              <w:rPr>
                <w:rFonts w:ascii="Arial" w:hAnsi="Arial" w:cs="Arial"/>
                <w:sz w:val="20"/>
                <w:szCs w:val="20"/>
              </w:rPr>
            </w:pPr>
            <w:r w:rsidRPr="00D551A0">
              <w:rPr>
                <w:rFonts w:ascii="Arial" w:hAnsi="Arial" w:cs="Arial"/>
                <w:sz w:val="20"/>
                <w:szCs w:val="20"/>
              </w:rPr>
              <w:t>2.5</w:t>
            </w:r>
          </w:p>
        </w:tc>
        <w:tc>
          <w:tcPr>
            <w:tcW w:w="1180" w:type="dxa"/>
            <w:tcBorders>
              <w:top w:val="single" w:sz="4" w:space="0" w:color="808080"/>
              <w:left w:val="single" w:sz="4" w:space="0" w:color="808080"/>
              <w:bottom w:val="single" w:sz="4" w:space="0" w:color="808080"/>
              <w:right w:val="single" w:sz="4" w:space="0" w:color="808080"/>
            </w:tcBorders>
            <w:shd w:val="clear" w:color="auto" w:fill="auto"/>
          </w:tcPr>
          <w:p w14:paraId="569B1773" w14:textId="31A3FDA7" w:rsidR="00854BF2" w:rsidRPr="00D551A0" w:rsidRDefault="00854BF2" w:rsidP="00854BF2">
            <w:pPr>
              <w:spacing w:before="120" w:after="120"/>
              <w:rPr>
                <w:rFonts w:ascii="Arial" w:hAnsi="Arial" w:cs="Arial"/>
                <w:sz w:val="20"/>
                <w:szCs w:val="20"/>
              </w:rPr>
            </w:pPr>
            <w:r w:rsidRPr="00D551A0">
              <w:rPr>
                <w:rFonts w:ascii="Arial" w:hAnsi="Arial" w:cs="Arial"/>
                <w:sz w:val="20"/>
                <w:szCs w:val="20"/>
              </w:rPr>
              <w:t>#106173</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16DF7B69" w14:textId="15FD9E4E" w:rsidR="00854BF2" w:rsidRPr="00D551A0" w:rsidRDefault="00854BF2" w:rsidP="00854BF2">
            <w:pPr>
              <w:spacing w:before="120" w:after="120"/>
              <w:rPr>
                <w:rFonts w:ascii="Arial" w:hAnsi="Arial" w:cs="Arial"/>
                <w:sz w:val="20"/>
                <w:szCs w:val="20"/>
              </w:rPr>
            </w:pPr>
            <w:r w:rsidRPr="00D551A0">
              <w:rPr>
                <w:rFonts w:ascii="Arial" w:hAnsi="Arial" w:cs="Arial"/>
                <w:sz w:val="20"/>
                <w:szCs w:val="20"/>
              </w:rPr>
              <w:t>4/11/2023</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168E1C73" w14:textId="65AA7207" w:rsidR="00854BF2" w:rsidRPr="00D551A0" w:rsidRDefault="00854BF2" w:rsidP="00854BF2">
            <w:pPr>
              <w:spacing w:before="120" w:after="120"/>
              <w:rPr>
                <w:rFonts w:ascii="Arial" w:hAnsi="Arial" w:cs="Arial"/>
                <w:sz w:val="20"/>
                <w:szCs w:val="20"/>
              </w:rPr>
            </w:pPr>
            <w:r w:rsidRPr="00D551A0">
              <w:rPr>
                <w:rFonts w:ascii="Arial" w:hAnsi="Arial" w:cs="Arial"/>
                <w:sz w:val="20"/>
                <w:szCs w:val="20"/>
              </w:rPr>
              <w:t>Rashid B.</w:t>
            </w:r>
          </w:p>
        </w:tc>
        <w:tc>
          <w:tcPr>
            <w:tcW w:w="4860" w:type="dxa"/>
            <w:tcBorders>
              <w:top w:val="single" w:sz="4" w:space="0" w:color="808080"/>
              <w:left w:val="single" w:sz="4" w:space="0" w:color="808080"/>
              <w:bottom w:val="single" w:sz="4" w:space="0" w:color="808080"/>
              <w:right w:val="single" w:sz="4" w:space="0" w:color="808080"/>
            </w:tcBorders>
            <w:shd w:val="clear" w:color="auto" w:fill="auto"/>
          </w:tcPr>
          <w:p w14:paraId="64E62F2F" w14:textId="621EAC89" w:rsidR="00854BF2" w:rsidRPr="00EB1D5C" w:rsidRDefault="00854BF2" w:rsidP="00854BF2">
            <w:pPr>
              <w:spacing w:before="120" w:after="120"/>
              <w:rPr>
                <w:rFonts w:ascii="Arial" w:hAnsi="Arial" w:cs="Arial"/>
                <w:sz w:val="18"/>
                <w:szCs w:val="18"/>
              </w:rPr>
            </w:pPr>
            <w:r w:rsidRPr="00EB1D5C">
              <w:rPr>
                <w:rFonts w:ascii="Arial" w:hAnsi="Arial" w:cs="Arial"/>
                <w:sz w:val="18"/>
                <w:szCs w:val="18"/>
              </w:rPr>
              <w:t>Modifications: New Reporting Timeline, verbiage updates per today’s Maternity Bundle Meeting.</w:t>
            </w:r>
          </w:p>
        </w:tc>
      </w:tr>
      <w:tr w:rsidR="00F16373" w:rsidRPr="008B6F0A" w14:paraId="3773A675" w14:textId="77777777" w:rsidTr="00D53836">
        <w:trPr>
          <w:cantSplit/>
          <w:trHeight w:val="315"/>
        </w:trPr>
        <w:tc>
          <w:tcPr>
            <w:tcW w:w="1317" w:type="dxa"/>
            <w:tcBorders>
              <w:top w:val="single" w:sz="4" w:space="0" w:color="808080"/>
              <w:left w:val="single" w:sz="4" w:space="0" w:color="808080"/>
              <w:bottom w:val="single" w:sz="4" w:space="0" w:color="808080"/>
              <w:right w:val="single" w:sz="4" w:space="0" w:color="808080"/>
            </w:tcBorders>
            <w:shd w:val="clear" w:color="auto" w:fill="auto"/>
          </w:tcPr>
          <w:p w14:paraId="2A788D43" w14:textId="5EF78C20" w:rsidR="00F16373" w:rsidRPr="00D551A0" w:rsidRDefault="00F16373" w:rsidP="00F16373">
            <w:pPr>
              <w:spacing w:before="120" w:after="120"/>
              <w:rPr>
                <w:rFonts w:ascii="Arial" w:hAnsi="Arial" w:cs="Arial"/>
                <w:sz w:val="20"/>
                <w:szCs w:val="20"/>
              </w:rPr>
            </w:pPr>
            <w:r w:rsidRPr="00D551A0">
              <w:rPr>
                <w:rFonts w:ascii="Arial" w:hAnsi="Arial" w:cs="Arial"/>
                <w:sz w:val="20"/>
                <w:szCs w:val="20"/>
              </w:rPr>
              <w:t>2.5 – FINAL</w:t>
            </w:r>
          </w:p>
        </w:tc>
        <w:tc>
          <w:tcPr>
            <w:tcW w:w="1180" w:type="dxa"/>
            <w:tcBorders>
              <w:top w:val="single" w:sz="4" w:space="0" w:color="808080"/>
              <w:left w:val="single" w:sz="4" w:space="0" w:color="808080"/>
              <w:bottom w:val="single" w:sz="4" w:space="0" w:color="808080"/>
              <w:right w:val="single" w:sz="4" w:space="0" w:color="808080"/>
            </w:tcBorders>
            <w:shd w:val="clear" w:color="auto" w:fill="auto"/>
          </w:tcPr>
          <w:p w14:paraId="6DD0081F" w14:textId="3C4E6FFB" w:rsidR="00F16373" w:rsidRPr="00D551A0" w:rsidRDefault="00F16373" w:rsidP="00F16373">
            <w:pPr>
              <w:spacing w:before="120" w:after="120"/>
              <w:rPr>
                <w:rFonts w:ascii="Arial" w:hAnsi="Arial" w:cs="Arial"/>
                <w:sz w:val="20"/>
                <w:szCs w:val="20"/>
              </w:rPr>
            </w:pPr>
            <w:r w:rsidRPr="00D551A0">
              <w:rPr>
                <w:rFonts w:ascii="Arial" w:hAnsi="Arial" w:cs="Arial"/>
                <w:sz w:val="20"/>
                <w:szCs w:val="20"/>
              </w:rPr>
              <w:t>#106173</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60D483B9" w14:textId="55C163C6" w:rsidR="00F16373" w:rsidRPr="00D551A0" w:rsidRDefault="00F16373" w:rsidP="00F16373">
            <w:pPr>
              <w:spacing w:before="120" w:after="120"/>
              <w:rPr>
                <w:rFonts w:ascii="Arial" w:hAnsi="Arial" w:cs="Arial"/>
                <w:sz w:val="20"/>
                <w:szCs w:val="20"/>
              </w:rPr>
            </w:pPr>
            <w:r w:rsidRPr="00D551A0">
              <w:rPr>
                <w:rFonts w:ascii="Arial" w:hAnsi="Arial" w:cs="Arial"/>
                <w:sz w:val="20"/>
                <w:szCs w:val="20"/>
              </w:rPr>
              <w:t>4/17/2023</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53CE30CA" w14:textId="09AF7B39" w:rsidR="00F16373" w:rsidRPr="00D551A0" w:rsidRDefault="00F16373" w:rsidP="00F16373">
            <w:pPr>
              <w:spacing w:before="120" w:after="120"/>
              <w:rPr>
                <w:rFonts w:ascii="Arial" w:hAnsi="Arial" w:cs="Arial"/>
                <w:sz w:val="20"/>
                <w:szCs w:val="20"/>
              </w:rPr>
            </w:pPr>
            <w:r w:rsidRPr="00D551A0">
              <w:rPr>
                <w:rFonts w:ascii="Arial" w:hAnsi="Arial" w:cs="Arial"/>
                <w:sz w:val="20"/>
                <w:szCs w:val="20"/>
              </w:rPr>
              <w:t>Rashid B.</w:t>
            </w:r>
          </w:p>
        </w:tc>
        <w:tc>
          <w:tcPr>
            <w:tcW w:w="4860" w:type="dxa"/>
            <w:tcBorders>
              <w:top w:val="single" w:sz="4" w:space="0" w:color="808080"/>
              <w:left w:val="single" w:sz="4" w:space="0" w:color="808080"/>
              <w:bottom w:val="single" w:sz="4" w:space="0" w:color="808080"/>
              <w:right w:val="single" w:sz="4" w:space="0" w:color="808080"/>
            </w:tcBorders>
            <w:shd w:val="clear" w:color="auto" w:fill="auto"/>
          </w:tcPr>
          <w:p w14:paraId="28329465" w14:textId="03D66158" w:rsidR="00F16373" w:rsidRPr="00EB1D5C" w:rsidRDefault="00F16373" w:rsidP="00F16373">
            <w:pPr>
              <w:spacing w:before="120" w:after="120"/>
              <w:rPr>
                <w:rFonts w:ascii="Arial" w:hAnsi="Arial" w:cs="Arial"/>
                <w:sz w:val="18"/>
                <w:szCs w:val="18"/>
              </w:rPr>
            </w:pPr>
            <w:r w:rsidRPr="00EB1D5C">
              <w:rPr>
                <w:rFonts w:ascii="Arial" w:hAnsi="Arial" w:cs="Arial"/>
                <w:sz w:val="18"/>
                <w:szCs w:val="18"/>
              </w:rPr>
              <w:t>Modifications: 2 minor tweaks per K. Smith Email</w:t>
            </w:r>
          </w:p>
        </w:tc>
      </w:tr>
      <w:tr w:rsidR="00D90BAC" w:rsidRPr="008B6F0A" w14:paraId="5A9C7990" w14:textId="77777777" w:rsidTr="00D53836">
        <w:trPr>
          <w:cantSplit/>
          <w:trHeight w:val="315"/>
        </w:trPr>
        <w:tc>
          <w:tcPr>
            <w:tcW w:w="1317" w:type="dxa"/>
            <w:tcBorders>
              <w:top w:val="single" w:sz="4" w:space="0" w:color="808080"/>
              <w:left w:val="single" w:sz="4" w:space="0" w:color="808080"/>
              <w:bottom w:val="single" w:sz="4" w:space="0" w:color="808080"/>
              <w:right w:val="single" w:sz="4" w:space="0" w:color="808080"/>
            </w:tcBorders>
            <w:shd w:val="clear" w:color="auto" w:fill="auto"/>
          </w:tcPr>
          <w:p w14:paraId="1C5A3DED" w14:textId="726B19B1" w:rsidR="00D90BAC" w:rsidRPr="00D551A0" w:rsidRDefault="00D90BAC" w:rsidP="00D90BAC">
            <w:pPr>
              <w:spacing w:before="120" w:after="120"/>
              <w:rPr>
                <w:rFonts w:ascii="Arial" w:hAnsi="Arial" w:cs="Arial"/>
                <w:sz w:val="20"/>
                <w:szCs w:val="20"/>
              </w:rPr>
            </w:pPr>
            <w:r w:rsidRPr="00D551A0">
              <w:rPr>
                <w:rFonts w:ascii="Arial" w:hAnsi="Arial" w:cs="Arial"/>
                <w:sz w:val="20"/>
                <w:szCs w:val="20"/>
              </w:rPr>
              <w:t>2.75</w:t>
            </w:r>
          </w:p>
        </w:tc>
        <w:tc>
          <w:tcPr>
            <w:tcW w:w="1180" w:type="dxa"/>
            <w:tcBorders>
              <w:top w:val="single" w:sz="4" w:space="0" w:color="808080"/>
              <w:left w:val="single" w:sz="4" w:space="0" w:color="808080"/>
              <w:bottom w:val="single" w:sz="4" w:space="0" w:color="808080"/>
              <w:right w:val="single" w:sz="4" w:space="0" w:color="808080"/>
            </w:tcBorders>
            <w:shd w:val="clear" w:color="auto" w:fill="auto"/>
          </w:tcPr>
          <w:p w14:paraId="4D0676AD" w14:textId="1A65C0AF" w:rsidR="00D90BAC" w:rsidRPr="00D551A0" w:rsidRDefault="00D90BAC" w:rsidP="00D90BAC">
            <w:pPr>
              <w:spacing w:before="120" w:after="120"/>
              <w:rPr>
                <w:rFonts w:ascii="Arial" w:hAnsi="Arial" w:cs="Arial"/>
                <w:sz w:val="20"/>
                <w:szCs w:val="20"/>
              </w:rPr>
            </w:pPr>
            <w:r w:rsidRPr="00D551A0">
              <w:rPr>
                <w:rFonts w:ascii="Arial" w:hAnsi="Arial" w:cs="Arial"/>
                <w:sz w:val="20"/>
                <w:szCs w:val="20"/>
              </w:rPr>
              <w:t>#106173</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0C03B2ED" w14:textId="64B7B7F0" w:rsidR="00D90BAC" w:rsidRPr="00D551A0" w:rsidRDefault="00D90BAC" w:rsidP="00D90BAC">
            <w:pPr>
              <w:spacing w:before="120" w:after="120"/>
              <w:rPr>
                <w:rFonts w:ascii="Arial" w:hAnsi="Arial" w:cs="Arial"/>
                <w:sz w:val="20"/>
                <w:szCs w:val="20"/>
              </w:rPr>
            </w:pPr>
            <w:r w:rsidRPr="00D551A0">
              <w:rPr>
                <w:rFonts w:ascii="Arial" w:hAnsi="Arial" w:cs="Arial"/>
                <w:sz w:val="20"/>
                <w:szCs w:val="20"/>
              </w:rPr>
              <w:t>4/19/2023</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04F3ED0B" w14:textId="5C5A2B79" w:rsidR="00D90BAC" w:rsidRPr="00D551A0" w:rsidRDefault="00D90BAC" w:rsidP="00D90BAC">
            <w:pPr>
              <w:spacing w:before="120" w:after="120"/>
              <w:rPr>
                <w:rFonts w:ascii="Arial" w:hAnsi="Arial" w:cs="Arial"/>
                <w:sz w:val="20"/>
                <w:szCs w:val="20"/>
              </w:rPr>
            </w:pPr>
            <w:r w:rsidRPr="00D551A0">
              <w:rPr>
                <w:rFonts w:ascii="Arial" w:hAnsi="Arial" w:cs="Arial"/>
                <w:sz w:val="20"/>
                <w:szCs w:val="20"/>
              </w:rPr>
              <w:t>Rashid B.</w:t>
            </w:r>
          </w:p>
        </w:tc>
        <w:tc>
          <w:tcPr>
            <w:tcW w:w="4860" w:type="dxa"/>
            <w:tcBorders>
              <w:top w:val="single" w:sz="4" w:space="0" w:color="808080"/>
              <w:left w:val="single" w:sz="4" w:space="0" w:color="808080"/>
              <w:bottom w:val="single" w:sz="4" w:space="0" w:color="808080"/>
              <w:right w:val="single" w:sz="4" w:space="0" w:color="808080"/>
            </w:tcBorders>
            <w:shd w:val="clear" w:color="auto" w:fill="auto"/>
          </w:tcPr>
          <w:p w14:paraId="1CD9624A" w14:textId="121A7E95" w:rsidR="00D90BAC" w:rsidRPr="00EB1D5C" w:rsidRDefault="00D551A0" w:rsidP="00D90BAC">
            <w:pPr>
              <w:spacing w:before="120" w:after="120"/>
              <w:rPr>
                <w:rFonts w:ascii="Arial" w:hAnsi="Arial" w:cs="Arial"/>
                <w:sz w:val="18"/>
                <w:szCs w:val="18"/>
              </w:rPr>
            </w:pPr>
            <w:r w:rsidRPr="00EB1D5C">
              <w:rPr>
                <w:rFonts w:ascii="Arial" w:hAnsi="Arial" w:cs="Arial"/>
                <w:sz w:val="18"/>
                <w:szCs w:val="18"/>
              </w:rPr>
              <w:t>Modification: Changed the table reference for OB Prov Attribution Fields</w:t>
            </w:r>
          </w:p>
        </w:tc>
      </w:tr>
      <w:tr w:rsidR="00FE5CFF" w:rsidRPr="008B6F0A" w14:paraId="1771EB1C" w14:textId="77777777" w:rsidTr="00D53836">
        <w:trPr>
          <w:cantSplit/>
          <w:trHeight w:val="315"/>
        </w:trPr>
        <w:tc>
          <w:tcPr>
            <w:tcW w:w="1317" w:type="dxa"/>
            <w:tcBorders>
              <w:top w:val="single" w:sz="4" w:space="0" w:color="808080"/>
              <w:left w:val="single" w:sz="4" w:space="0" w:color="808080"/>
              <w:bottom w:val="single" w:sz="4" w:space="0" w:color="808080"/>
              <w:right w:val="single" w:sz="4" w:space="0" w:color="808080"/>
            </w:tcBorders>
            <w:shd w:val="clear" w:color="auto" w:fill="auto"/>
          </w:tcPr>
          <w:p w14:paraId="19C54BCE" w14:textId="2AE6B9DC" w:rsidR="00FE5CFF" w:rsidRPr="00D551A0" w:rsidRDefault="00FE5CFF" w:rsidP="00FE5CFF">
            <w:pPr>
              <w:spacing w:before="120" w:after="120"/>
              <w:rPr>
                <w:rFonts w:ascii="Arial" w:hAnsi="Arial" w:cs="Arial"/>
                <w:sz w:val="20"/>
                <w:szCs w:val="20"/>
              </w:rPr>
            </w:pPr>
            <w:r>
              <w:rPr>
                <w:rFonts w:ascii="Arial" w:hAnsi="Arial" w:cs="Arial"/>
                <w:sz w:val="20"/>
                <w:szCs w:val="20"/>
              </w:rPr>
              <w:t>3.0</w:t>
            </w:r>
          </w:p>
        </w:tc>
        <w:tc>
          <w:tcPr>
            <w:tcW w:w="1180" w:type="dxa"/>
            <w:tcBorders>
              <w:top w:val="single" w:sz="4" w:space="0" w:color="808080"/>
              <w:left w:val="single" w:sz="4" w:space="0" w:color="808080"/>
              <w:bottom w:val="single" w:sz="4" w:space="0" w:color="808080"/>
              <w:right w:val="single" w:sz="4" w:space="0" w:color="808080"/>
            </w:tcBorders>
            <w:shd w:val="clear" w:color="auto" w:fill="auto"/>
          </w:tcPr>
          <w:p w14:paraId="40F9D01D" w14:textId="2913848E" w:rsidR="00FE5CFF" w:rsidRPr="00D551A0" w:rsidRDefault="00FE5CFF" w:rsidP="00FE5CFF">
            <w:pPr>
              <w:spacing w:before="120" w:after="120"/>
              <w:rPr>
                <w:rFonts w:ascii="Arial" w:hAnsi="Arial" w:cs="Arial"/>
                <w:sz w:val="20"/>
                <w:szCs w:val="20"/>
              </w:rPr>
            </w:pPr>
            <w:r w:rsidRPr="00D551A0">
              <w:rPr>
                <w:rFonts w:ascii="Arial" w:hAnsi="Arial" w:cs="Arial"/>
                <w:sz w:val="20"/>
                <w:szCs w:val="20"/>
              </w:rPr>
              <w:t>#106173</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4AB1BDCE" w14:textId="42BEEDC6" w:rsidR="00FE5CFF" w:rsidRPr="00D551A0" w:rsidRDefault="00FE5CFF" w:rsidP="00FE5CFF">
            <w:pPr>
              <w:spacing w:before="120" w:after="120"/>
              <w:rPr>
                <w:rFonts w:ascii="Arial" w:hAnsi="Arial" w:cs="Arial"/>
                <w:sz w:val="20"/>
                <w:szCs w:val="20"/>
              </w:rPr>
            </w:pPr>
            <w:r>
              <w:rPr>
                <w:rFonts w:ascii="Arial" w:hAnsi="Arial" w:cs="Arial"/>
                <w:sz w:val="20"/>
                <w:szCs w:val="20"/>
              </w:rPr>
              <w:t>4/26/2023</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1FCB5670" w14:textId="29D9E32C" w:rsidR="00FE5CFF" w:rsidRPr="00D551A0" w:rsidRDefault="00FE5CFF" w:rsidP="00FE5CFF">
            <w:pPr>
              <w:spacing w:before="120" w:after="120"/>
              <w:rPr>
                <w:rFonts w:ascii="Arial" w:hAnsi="Arial" w:cs="Arial"/>
                <w:sz w:val="20"/>
                <w:szCs w:val="20"/>
              </w:rPr>
            </w:pPr>
            <w:r w:rsidRPr="00D551A0">
              <w:rPr>
                <w:rFonts w:ascii="Arial" w:hAnsi="Arial" w:cs="Arial"/>
                <w:sz w:val="20"/>
                <w:szCs w:val="20"/>
              </w:rPr>
              <w:t>Rashid B.</w:t>
            </w:r>
          </w:p>
        </w:tc>
        <w:tc>
          <w:tcPr>
            <w:tcW w:w="4860" w:type="dxa"/>
            <w:tcBorders>
              <w:top w:val="single" w:sz="4" w:space="0" w:color="808080"/>
              <w:left w:val="single" w:sz="4" w:space="0" w:color="808080"/>
              <w:bottom w:val="single" w:sz="4" w:space="0" w:color="808080"/>
              <w:right w:val="single" w:sz="4" w:space="0" w:color="808080"/>
            </w:tcBorders>
            <w:shd w:val="clear" w:color="auto" w:fill="auto"/>
          </w:tcPr>
          <w:p w14:paraId="56BFCEEB" w14:textId="1FF3F9D0" w:rsidR="00FE5CFF" w:rsidRPr="00EB1D5C" w:rsidRDefault="00FE5CFF" w:rsidP="00FE5CFF">
            <w:pPr>
              <w:spacing w:before="120" w:after="120"/>
              <w:rPr>
                <w:rFonts w:ascii="Arial" w:hAnsi="Arial" w:cs="Arial"/>
                <w:sz w:val="18"/>
                <w:szCs w:val="18"/>
              </w:rPr>
            </w:pPr>
            <w:r w:rsidRPr="00EB1D5C">
              <w:rPr>
                <w:rFonts w:ascii="Arial" w:hAnsi="Arial" w:cs="Arial"/>
                <w:sz w:val="18"/>
                <w:szCs w:val="18"/>
              </w:rPr>
              <w:t>Modification: Per DSS, TPL will be include in all maternity bundle measures.  This spec has been updated to reflect that TPL will not be excluded.</w:t>
            </w:r>
          </w:p>
        </w:tc>
      </w:tr>
      <w:tr w:rsidR="007F33C1" w:rsidRPr="008B6F0A" w14:paraId="7F2CAA4F" w14:textId="77777777" w:rsidTr="00D53836">
        <w:trPr>
          <w:cantSplit/>
          <w:trHeight w:val="315"/>
        </w:trPr>
        <w:tc>
          <w:tcPr>
            <w:tcW w:w="1317" w:type="dxa"/>
            <w:tcBorders>
              <w:top w:val="single" w:sz="4" w:space="0" w:color="808080"/>
              <w:left w:val="single" w:sz="4" w:space="0" w:color="808080"/>
              <w:bottom w:val="single" w:sz="4" w:space="0" w:color="808080"/>
              <w:right w:val="single" w:sz="4" w:space="0" w:color="808080"/>
            </w:tcBorders>
            <w:shd w:val="clear" w:color="auto" w:fill="auto"/>
          </w:tcPr>
          <w:p w14:paraId="26A1E0A6" w14:textId="66109822" w:rsidR="007F33C1" w:rsidRDefault="007F33C1" w:rsidP="007F33C1">
            <w:pPr>
              <w:spacing w:before="120" w:after="120"/>
              <w:rPr>
                <w:rFonts w:ascii="Arial" w:hAnsi="Arial" w:cs="Arial"/>
                <w:sz w:val="20"/>
                <w:szCs w:val="20"/>
              </w:rPr>
            </w:pPr>
            <w:r>
              <w:rPr>
                <w:rFonts w:ascii="Arial" w:hAnsi="Arial" w:cs="Arial"/>
                <w:sz w:val="20"/>
                <w:szCs w:val="20"/>
              </w:rPr>
              <w:t>3.1</w:t>
            </w:r>
          </w:p>
        </w:tc>
        <w:tc>
          <w:tcPr>
            <w:tcW w:w="1180" w:type="dxa"/>
            <w:tcBorders>
              <w:top w:val="single" w:sz="4" w:space="0" w:color="808080"/>
              <w:left w:val="single" w:sz="4" w:space="0" w:color="808080"/>
              <w:bottom w:val="single" w:sz="4" w:space="0" w:color="808080"/>
              <w:right w:val="single" w:sz="4" w:space="0" w:color="808080"/>
            </w:tcBorders>
            <w:shd w:val="clear" w:color="auto" w:fill="auto"/>
          </w:tcPr>
          <w:p w14:paraId="2B341832" w14:textId="0AE0690F" w:rsidR="007F33C1" w:rsidRPr="00D551A0" w:rsidRDefault="007F33C1" w:rsidP="007F33C1">
            <w:pPr>
              <w:spacing w:before="120" w:after="120"/>
              <w:rPr>
                <w:rFonts w:ascii="Arial" w:hAnsi="Arial" w:cs="Arial"/>
                <w:sz w:val="20"/>
                <w:szCs w:val="20"/>
              </w:rPr>
            </w:pPr>
            <w:r w:rsidRPr="00D551A0">
              <w:rPr>
                <w:rFonts w:ascii="Arial" w:hAnsi="Arial" w:cs="Arial"/>
                <w:sz w:val="20"/>
                <w:szCs w:val="20"/>
              </w:rPr>
              <w:t>#106173</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0891127B" w14:textId="1A320E9C" w:rsidR="007F33C1" w:rsidRDefault="007F33C1" w:rsidP="007F33C1">
            <w:pPr>
              <w:spacing w:before="120" w:after="120"/>
              <w:rPr>
                <w:rFonts w:ascii="Arial" w:hAnsi="Arial" w:cs="Arial"/>
                <w:sz w:val="20"/>
                <w:szCs w:val="20"/>
              </w:rPr>
            </w:pPr>
            <w:r>
              <w:rPr>
                <w:rFonts w:ascii="Arial" w:hAnsi="Arial" w:cs="Arial"/>
                <w:sz w:val="20"/>
                <w:szCs w:val="20"/>
              </w:rPr>
              <w:t>5/16/2023</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407EA3C5" w14:textId="374A24DF" w:rsidR="007F33C1" w:rsidRPr="00D551A0" w:rsidRDefault="007F33C1" w:rsidP="007F33C1">
            <w:pPr>
              <w:spacing w:before="120" w:after="120"/>
              <w:rPr>
                <w:rFonts w:ascii="Arial" w:hAnsi="Arial" w:cs="Arial"/>
                <w:sz w:val="20"/>
                <w:szCs w:val="20"/>
              </w:rPr>
            </w:pPr>
            <w:r w:rsidRPr="00D551A0">
              <w:rPr>
                <w:rFonts w:ascii="Arial" w:hAnsi="Arial" w:cs="Arial"/>
                <w:sz w:val="20"/>
                <w:szCs w:val="20"/>
              </w:rPr>
              <w:t>Rashid B.</w:t>
            </w:r>
          </w:p>
        </w:tc>
        <w:tc>
          <w:tcPr>
            <w:tcW w:w="4860" w:type="dxa"/>
            <w:tcBorders>
              <w:top w:val="single" w:sz="4" w:space="0" w:color="808080"/>
              <w:left w:val="single" w:sz="4" w:space="0" w:color="808080"/>
              <w:bottom w:val="single" w:sz="4" w:space="0" w:color="808080"/>
              <w:right w:val="single" w:sz="4" w:space="0" w:color="808080"/>
            </w:tcBorders>
            <w:shd w:val="clear" w:color="auto" w:fill="auto"/>
          </w:tcPr>
          <w:p w14:paraId="555D810D" w14:textId="22708EC5" w:rsidR="007F33C1" w:rsidRPr="00EB1D5C" w:rsidRDefault="007F33C1" w:rsidP="007F33C1">
            <w:pPr>
              <w:spacing w:before="120" w:after="120"/>
              <w:rPr>
                <w:rFonts w:ascii="Arial" w:hAnsi="Arial" w:cs="Arial"/>
                <w:sz w:val="18"/>
                <w:szCs w:val="18"/>
              </w:rPr>
            </w:pPr>
            <w:r w:rsidRPr="00EB1D5C">
              <w:rPr>
                <w:rFonts w:ascii="Arial" w:hAnsi="Arial" w:cs="Arial"/>
                <w:sz w:val="18"/>
                <w:szCs w:val="18"/>
              </w:rPr>
              <w:t xml:space="preserve">Modification: </w:t>
            </w:r>
            <w:r>
              <w:rPr>
                <w:rFonts w:ascii="Arial" w:hAnsi="Arial" w:cs="Arial"/>
                <w:sz w:val="18"/>
                <w:szCs w:val="18"/>
              </w:rPr>
              <w:t xml:space="preserve">Met with Programmer to fix spec to match new coding and report </w:t>
            </w:r>
            <w:proofErr w:type="gramStart"/>
            <w:r>
              <w:rPr>
                <w:rFonts w:ascii="Arial" w:hAnsi="Arial" w:cs="Arial"/>
                <w:sz w:val="18"/>
                <w:szCs w:val="18"/>
              </w:rPr>
              <w:t>layouts.</w:t>
            </w:r>
            <w:r w:rsidRPr="00EB1D5C">
              <w:rPr>
                <w:rFonts w:ascii="Arial" w:hAnsi="Arial" w:cs="Arial"/>
                <w:sz w:val="18"/>
                <w:szCs w:val="18"/>
              </w:rPr>
              <w:t>.</w:t>
            </w:r>
            <w:proofErr w:type="gramEnd"/>
          </w:p>
        </w:tc>
      </w:tr>
      <w:tr w:rsidR="00DA306F" w:rsidRPr="008B6F0A" w14:paraId="3E623088" w14:textId="77777777" w:rsidTr="00D53836">
        <w:trPr>
          <w:cantSplit/>
          <w:trHeight w:val="315"/>
        </w:trPr>
        <w:tc>
          <w:tcPr>
            <w:tcW w:w="1317" w:type="dxa"/>
            <w:tcBorders>
              <w:top w:val="single" w:sz="4" w:space="0" w:color="808080"/>
              <w:left w:val="single" w:sz="4" w:space="0" w:color="808080"/>
              <w:bottom w:val="single" w:sz="4" w:space="0" w:color="808080"/>
              <w:right w:val="single" w:sz="4" w:space="0" w:color="808080"/>
            </w:tcBorders>
            <w:shd w:val="clear" w:color="auto" w:fill="auto"/>
          </w:tcPr>
          <w:p w14:paraId="52BF6F36" w14:textId="05F97A68" w:rsidR="00DA306F" w:rsidRDefault="00DA306F" w:rsidP="00DA306F">
            <w:pPr>
              <w:spacing w:before="120" w:after="120"/>
              <w:rPr>
                <w:rFonts w:ascii="Arial" w:hAnsi="Arial" w:cs="Arial"/>
                <w:sz w:val="20"/>
                <w:szCs w:val="20"/>
              </w:rPr>
            </w:pPr>
            <w:r>
              <w:rPr>
                <w:rFonts w:ascii="Arial" w:hAnsi="Arial" w:cs="Arial"/>
                <w:sz w:val="20"/>
                <w:szCs w:val="20"/>
              </w:rPr>
              <w:t>3.1 - FINAL</w:t>
            </w:r>
          </w:p>
        </w:tc>
        <w:tc>
          <w:tcPr>
            <w:tcW w:w="1180" w:type="dxa"/>
            <w:tcBorders>
              <w:top w:val="single" w:sz="4" w:space="0" w:color="808080"/>
              <w:left w:val="single" w:sz="4" w:space="0" w:color="808080"/>
              <w:bottom w:val="single" w:sz="4" w:space="0" w:color="808080"/>
              <w:right w:val="single" w:sz="4" w:space="0" w:color="808080"/>
            </w:tcBorders>
            <w:shd w:val="clear" w:color="auto" w:fill="auto"/>
          </w:tcPr>
          <w:p w14:paraId="151A3D6A" w14:textId="1F680228" w:rsidR="00DA306F" w:rsidRPr="00D551A0" w:rsidRDefault="00DA306F" w:rsidP="00DA306F">
            <w:pPr>
              <w:spacing w:before="120" w:after="120"/>
              <w:rPr>
                <w:rFonts w:ascii="Arial" w:hAnsi="Arial" w:cs="Arial"/>
                <w:sz w:val="20"/>
                <w:szCs w:val="20"/>
              </w:rPr>
            </w:pPr>
            <w:r w:rsidRPr="00D551A0">
              <w:rPr>
                <w:rFonts w:ascii="Arial" w:hAnsi="Arial" w:cs="Arial"/>
                <w:sz w:val="20"/>
                <w:szCs w:val="20"/>
              </w:rPr>
              <w:t>#106173</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2AB2DA56" w14:textId="0E58A679" w:rsidR="00DA306F" w:rsidRDefault="00DA306F" w:rsidP="00DA306F">
            <w:pPr>
              <w:spacing w:before="120" w:after="120"/>
              <w:rPr>
                <w:rFonts w:ascii="Arial" w:hAnsi="Arial" w:cs="Arial"/>
                <w:sz w:val="20"/>
                <w:szCs w:val="20"/>
              </w:rPr>
            </w:pPr>
            <w:r>
              <w:rPr>
                <w:rFonts w:ascii="Arial" w:hAnsi="Arial" w:cs="Arial"/>
                <w:sz w:val="20"/>
                <w:szCs w:val="20"/>
              </w:rPr>
              <w:t>5/22/2023</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2A6ECC04" w14:textId="29BD3F80" w:rsidR="00DA306F" w:rsidRPr="00D551A0" w:rsidRDefault="00DA306F" w:rsidP="00DA306F">
            <w:pPr>
              <w:spacing w:before="120" w:after="120"/>
              <w:rPr>
                <w:rFonts w:ascii="Arial" w:hAnsi="Arial" w:cs="Arial"/>
                <w:sz w:val="20"/>
                <w:szCs w:val="20"/>
              </w:rPr>
            </w:pPr>
            <w:r w:rsidRPr="00D551A0">
              <w:rPr>
                <w:rFonts w:ascii="Arial" w:hAnsi="Arial" w:cs="Arial"/>
                <w:sz w:val="20"/>
                <w:szCs w:val="20"/>
              </w:rPr>
              <w:t>Rashid B.</w:t>
            </w:r>
          </w:p>
        </w:tc>
        <w:tc>
          <w:tcPr>
            <w:tcW w:w="4860" w:type="dxa"/>
            <w:tcBorders>
              <w:top w:val="single" w:sz="4" w:space="0" w:color="808080"/>
              <w:left w:val="single" w:sz="4" w:space="0" w:color="808080"/>
              <w:bottom w:val="single" w:sz="4" w:space="0" w:color="808080"/>
              <w:right w:val="single" w:sz="4" w:space="0" w:color="808080"/>
            </w:tcBorders>
            <w:shd w:val="clear" w:color="auto" w:fill="auto"/>
          </w:tcPr>
          <w:p w14:paraId="779586D2" w14:textId="7CA5EEC4" w:rsidR="00DA306F" w:rsidRPr="00EB1D5C" w:rsidRDefault="00DA306F" w:rsidP="00DA306F">
            <w:pPr>
              <w:spacing w:before="120" w:after="120"/>
              <w:rPr>
                <w:rFonts w:ascii="Arial" w:hAnsi="Arial" w:cs="Arial"/>
                <w:sz w:val="18"/>
                <w:szCs w:val="18"/>
              </w:rPr>
            </w:pPr>
            <w:r w:rsidRPr="00EB1D5C">
              <w:rPr>
                <w:rFonts w:ascii="Arial" w:hAnsi="Arial" w:cs="Arial"/>
                <w:sz w:val="18"/>
                <w:szCs w:val="18"/>
              </w:rPr>
              <w:t>Modification:</w:t>
            </w:r>
            <w:r>
              <w:rPr>
                <w:rFonts w:ascii="Arial" w:hAnsi="Arial" w:cs="Arial"/>
                <w:sz w:val="18"/>
                <w:szCs w:val="18"/>
              </w:rPr>
              <w:t xml:space="preserve"> Removed all </w:t>
            </w:r>
            <w:proofErr w:type="gramStart"/>
            <w:r>
              <w:rPr>
                <w:rFonts w:ascii="Arial" w:hAnsi="Arial" w:cs="Arial"/>
                <w:sz w:val="18"/>
                <w:szCs w:val="18"/>
              </w:rPr>
              <w:t>strikethrough’s</w:t>
            </w:r>
            <w:proofErr w:type="gramEnd"/>
            <w:r>
              <w:rPr>
                <w:rFonts w:ascii="Arial" w:hAnsi="Arial" w:cs="Arial"/>
                <w:sz w:val="18"/>
                <w:szCs w:val="18"/>
              </w:rPr>
              <w:t xml:space="preserve"> and highlights</w:t>
            </w:r>
          </w:p>
        </w:tc>
      </w:tr>
    </w:tbl>
    <w:p w14:paraId="18082D4A" w14:textId="77777777" w:rsidR="00946AEF" w:rsidRPr="008864CB" w:rsidRDefault="00946AEF" w:rsidP="008864CB">
      <w:pPr>
        <w:rPr>
          <w:rFonts w:ascii="Arial" w:hAnsi="Arial" w:cs="Arial"/>
          <w:sz w:val="20"/>
          <w:szCs w:val="20"/>
        </w:rPr>
      </w:pPr>
    </w:p>
    <w:sectPr w:rsidR="00946AEF" w:rsidRPr="008864CB" w:rsidSect="004A5473">
      <w:headerReference w:type="default" r:id="rId13"/>
      <w:footerReference w:type="default" r:id="rId14"/>
      <w:pgSz w:w="12240" w:h="15840" w:code="1"/>
      <w:pgMar w:top="720" w:right="720" w:bottom="720" w:left="72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C2A19" w14:textId="77777777" w:rsidR="00A132A5" w:rsidRDefault="00A132A5">
      <w:r>
        <w:separator/>
      </w:r>
    </w:p>
    <w:p w14:paraId="0477A99F" w14:textId="77777777" w:rsidR="00A132A5" w:rsidRDefault="00A132A5"/>
  </w:endnote>
  <w:endnote w:type="continuationSeparator" w:id="0">
    <w:p w14:paraId="55A7801D" w14:textId="77777777" w:rsidR="00A132A5" w:rsidRDefault="00A132A5">
      <w:r>
        <w:continuationSeparator/>
      </w:r>
    </w:p>
    <w:p w14:paraId="15EABCDE" w14:textId="77777777" w:rsidR="00A132A5" w:rsidRDefault="00A13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A84A4" w14:textId="77777777" w:rsidR="00C6053C" w:rsidRDefault="00B90A7C" w:rsidP="00AC7FE8">
    <w:pPr>
      <w:pStyle w:val="Footer"/>
      <w:pBdr>
        <w:top w:val="single" w:sz="4" w:space="0" w:color="auto"/>
      </w:pBdr>
      <w:tabs>
        <w:tab w:val="clear" w:pos="8640"/>
        <w:tab w:val="right" w:pos="9360"/>
      </w:tabs>
      <w:rPr>
        <w:rFonts w:ascii="Arial" w:hAnsi="Arial" w:cs="Arial"/>
        <w:sz w:val="16"/>
        <w:szCs w:val="16"/>
      </w:rPr>
    </w:pPr>
    <w:r w:rsidRPr="00DD7196">
      <w:rPr>
        <w:rFonts w:ascii="Arial" w:hAnsi="Arial" w:cs="Arial"/>
        <w:sz w:val="16"/>
        <w:szCs w:val="16"/>
      </w:rPr>
      <w:tab/>
    </w:r>
  </w:p>
  <w:p w14:paraId="7A38E70C" w14:textId="5D067CEF" w:rsidR="003E467F" w:rsidRPr="00DD7196" w:rsidRDefault="00B90A7C" w:rsidP="00C6053C">
    <w:pPr>
      <w:pStyle w:val="Footer"/>
      <w:pBdr>
        <w:top w:val="single" w:sz="4" w:space="0" w:color="auto"/>
      </w:pBdr>
      <w:tabs>
        <w:tab w:val="clear" w:pos="8640"/>
        <w:tab w:val="right" w:pos="9360"/>
      </w:tabs>
      <w:jc w:val="center"/>
      <w:rPr>
        <w:rFonts w:ascii="Arial" w:hAnsi="Arial" w:cs="Arial"/>
        <w:sz w:val="16"/>
        <w:szCs w:val="16"/>
      </w:rPr>
    </w:pPr>
    <w:r w:rsidRPr="00DD7196">
      <w:rPr>
        <w:rFonts w:ascii="Arial" w:hAnsi="Arial" w:cs="Arial"/>
        <w:sz w:val="16"/>
        <w:szCs w:val="16"/>
      </w:rPr>
      <w:t xml:space="preserve">Page </w:t>
    </w:r>
    <w:r w:rsidR="00D65911" w:rsidRPr="00DD7196">
      <w:rPr>
        <w:rStyle w:val="PageNumber"/>
        <w:rFonts w:ascii="Arial" w:hAnsi="Arial" w:cs="Arial"/>
        <w:sz w:val="16"/>
        <w:szCs w:val="16"/>
      </w:rPr>
      <w:fldChar w:fldCharType="begin"/>
    </w:r>
    <w:r w:rsidR="00D65911" w:rsidRPr="00DD7196">
      <w:rPr>
        <w:rStyle w:val="PageNumber"/>
        <w:rFonts w:ascii="Arial" w:hAnsi="Arial" w:cs="Arial"/>
        <w:sz w:val="16"/>
        <w:szCs w:val="16"/>
      </w:rPr>
      <w:instrText xml:space="preserve"> PAGE </w:instrText>
    </w:r>
    <w:r w:rsidR="00D65911" w:rsidRPr="00DD7196">
      <w:rPr>
        <w:rStyle w:val="PageNumber"/>
        <w:rFonts w:ascii="Arial" w:hAnsi="Arial" w:cs="Arial"/>
        <w:sz w:val="16"/>
        <w:szCs w:val="16"/>
      </w:rPr>
      <w:fldChar w:fldCharType="separate"/>
    </w:r>
    <w:r w:rsidR="00AB329B">
      <w:rPr>
        <w:rStyle w:val="PageNumber"/>
        <w:rFonts w:ascii="Arial" w:hAnsi="Arial" w:cs="Arial"/>
        <w:noProof/>
        <w:sz w:val="16"/>
        <w:szCs w:val="16"/>
      </w:rPr>
      <w:t>1</w:t>
    </w:r>
    <w:r w:rsidR="00D65911" w:rsidRPr="00DD7196">
      <w:rPr>
        <w:rStyle w:val="PageNumber"/>
        <w:rFonts w:ascii="Arial" w:hAnsi="Arial" w:cs="Arial"/>
        <w:sz w:val="16"/>
        <w:szCs w:val="16"/>
      </w:rPr>
      <w:fldChar w:fldCharType="end"/>
    </w:r>
  </w:p>
  <w:p w14:paraId="1CE04A5D" w14:textId="77777777" w:rsidR="001B2C85" w:rsidRDefault="001B2C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3DD39" w14:textId="77777777" w:rsidR="00A132A5" w:rsidRDefault="00A132A5">
      <w:r>
        <w:separator/>
      </w:r>
    </w:p>
    <w:p w14:paraId="177AA528" w14:textId="77777777" w:rsidR="00A132A5" w:rsidRDefault="00A132A5"/>
  </w:footnote>
  <w:footnote w:type="continuationSeparator" w:id="0">
    <w:p w14:paraId="4FECD80A" w14:textId="77777777" w:rsidR="00A132A5" w:rsidRDefault="00A132A5">
      <w:r>
        <w:continuationSeparator/>
      </w:r>
    </w:p>
    <w:p w14:paraId="4C28E8A0" w14:textId="77777777" w:rsidR="00A132A5" w:rsidRDefault="00A13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10" w:type="dxa"/>
      <w:tblBorders>
        <w:bottom w:val="single" w:sz="4" w:space="0" w:color="auto"/>
      </w:tblBorders>
      <w:tblLook w:val="01E0" w:firstRow="1" w:lastRow="1" w:firstColumn="1" w:lastColumn="1" w:noHBand="0" w:noVBand="0"/>
    </w:tblPr>
    <w:tblGrid>
      <w:gridCol w:w="5405"/>
      <w:gridCol w:w="5405"/>
    </w:tblGrid>
    <w:tr w:rsidR="00B742D5" w:rsidRPr="00A27D9B" w14:paraId="693F0250" w14:textId="77777777" w:rsidTr="00202E78">
      <w:trPr>
        <w:trHeight w:val="999"/>
      </w:trPr>
      <w:tc>
        <w:tcPr>
          <w:tcW w:w="5405" w:type="dxa"/>
          <w:shd w:val="clear" w:color="auto" w:fill="auto"/>
        </w:tcPr>
        <w:p w14:paraId="4AC26CE0" w14:textId="77777777" w:rsidR="00B742D5" w:rsidRPr="00A27D9B" w:rsidRDefault="00B742D5" w:rsidP="00B742D5">
          <w:pPr>
            <w:pStyle w:val="Header"/>
            <w:tabs>
              <w:tab w:val="clear" w:pos="8640"/>
              <w:tab w:val="right" w:pos="9720"/>
            </w:tabs>
            <w:rPr>
              <w:rFonts w:ascii="Arial" w:hAnsi="Arial" w:cs="Arial"/>
            </w:rPr>
          </w:pPr>
          <w:r w:rsidRPr="0093157E">
            <w:rPr>
              <w:noProof/>
            </w:rPr>
            <w:drawing>
              <wp:inline distT="0" distB="0" distL="0" distR="0" wp14:anchorId="314894E0" wp14:editId="488418BC">
                <wp:extent cx="546100" cy="5080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08000"/>
                        </a:xfrm>
                        <a:prstGeom prst="rect">
                          <a:avLst/>
                        </a:prstGeom>
                        <a:noFill/>
                        <a:ln>
                          <a:noFill/>
                        </a:ln>
                      </pic:spPr>
                    </pic:pic>
                  </a:graphicData>
                </a:graphic>
              </wp:inline>
            </w:drawing>
          </w:r>
        </w:p>
      </w:tc>
      <w:tc>
        <w:tcPr>
          <w:tcW w:w="5405" w:type="dxa"/>
          <w:shd w:val="clear" w:color="auto" w:fill="auto"/>
        </w:tcPr>
        <w:p w14:paraId="1FD7B202" w14:textId="77777777" w:rsidR="00B742D5" w:rsidRDefault="00B742D5" w:rsidP="00B742D5">
          <w:pPr>
            <w:pStyle w:val="Header"/>
            <w:tabs>
              <w:tab w:val="clear" w:pos="8640"/>
              <w:tab w:val="right" w:pos="9720"/>
            </w:tabs>
            <w:jc w:val="right"/>
            <w:rPr>
              <w:b/>
            </w:rPr>
          </w:pPr>
        </w:p>
        <w:p w14:paraId="30D4A808" w14:textId="77777777" w:rsidR="00B742D5" w:rsidRPr="00A27D9B" w:rsidRDefault="00B742D5" w:rsidP="00B742D5">
          <w:pPr>
            <w:pStyle w:val="Header"/>
            <w:tabs>
              <w:tab w:val="clear" w:pos="8640"/>
              <w:tab w:val="right" w:pos="9720"/>
            </w:tabs>
            <w:jc w:val="right"/>
            <w:rPr>
              <w:rFonts w:ascii="Arial" w:hAnsi="Arial" w:cs="Arial"/>
            </w:rPr>
          </w:pPr>
          <w:r>
            <w:rPr>
              <w:b/>
            </w:rPr>
            <w:t>CHNCT Report Specifications</w:t>
          </w:r>
        </w:p>
      </w:tc>
    </w:tr>
  </w:tbl>
  <w:p w14:paraId="31931820" w14:textId="4F1098CA" w:rsidR="00B90A7C" w:rsidRPr="00B742D5" w:rsidRDefault="00B90A7C" w:rsidP="00B742D5">
    <w:pPr>
      <w:pStyle w:val="Header"/>
    </w:pPr>
  </w:p>
  <w:p w14:paraId="7AD37609" w14:textId="77777777" w:rsidR="001B2C85" w:rsidRDefault="001B2C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197"/>
    <w:multiLevelType w:val="hybridMultilevel"/>
    <w:tmpl w:val="1004C6C0"/>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94F5A6C"/>
    <w:multiLevelType w:val="hybridMultilevel"/>
    <w:tmpl w:val="3E5E0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B3996"/>
    <w:multiLevelType w:val="hybridMultilevel"/>
    <w:tmpl w:val="D7EE4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04CDA"/>
    <w:multiLevelType w:val="hybridMultilevel"/>
    <w:tmpl w:val="008EA1C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21E3621"/>
    <w:multiLevelType w:val="hybridMultilevel"/>
    <w:tmpl w:val="AAC48C3E"/>
    <w:lvl w:ilvl="0" w:tplc="9F8E8E64">
      <w:start w:val="1"/>
      <w:numFmt w:val="lowerRoman"/>
      <w:lvlText w:val="%1."/>
      <w:lvlJc w:val="right"/>
      <w:pPr>
        <w:ind w:left="1620" w:hanging="360"/>
      </w:pPr>
      <w:rPr>
        <w:b w:val="0"/>
        <w:bCs w:val="0"/>
      </w:rPr>
    </w:lvl>
    <w:lvl w:ilvl="1" w:tplc="FFFFFFFF">
      <w:start w:val="1"/>
      <w:numFmt w:val="bullet"/>
      <w:lvlText w:val=""/>
      <w:lvlJc w:val="left"/>
      <w:pPr>
        <w:ind w:left="2160" w:hanging="360"/>
      </w:pPr>
      <w:rPr>
        <w:rFonts w:ascii="Wingdings" w:hAnsi="Wingdings" w:hint="default"/>
      </w:rPr>
    </w:lvl>
    <w:lvl w:ilvl="2" w:tplc="FFFFFFFF">
      <w:start w:val="1"/>
      <w:numFmt w:val="lowerRoman"/>
      <w:lvlText w:val="%3."/>
      <w:lvlJc w:val="right"/>
      <w:pPr>
        <w:ind w:left="3240" w:hanging="36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5" w15:restartNumberingAfterBreak="0">
    <w:nsid w:val="155E669A"/>
    <w:multiLevelType w:val="hybridMultilevel"/>
    <w:tmpl w:val="DB5C129E"/>
    <w:lvl w:ilvl="0" w:tplc="04090019">
      <w:start w:val="1"/>
      <w:numFmt w:val="lowerLetter"/>
      <w:lvlText w:val="%1."/>
      <w:lvlJc w:val="left"/>
      <w:pPr>
        <w:ind w:left="720" w:hanging="360"/>
      </w:pPr>
      <w:rPr>
        <w:b/>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344DB"/>
    <w:multiLevelType w:val="hybridMultilevel"/>
    <w:tmpl w:val="A04033A4"/>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4E17EE6"/>
    <w:multiLevelType w:val="multilevel"/>
    <w:tmpl w:val="02CCC9E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5D0839"/>
    <w:multiLevelType w:val="hybridMultilevel"/>
    <w:tmpl w:val="5BFEBCF4"/>
    <w:lvl w:ilvl="0" w:tplc="04090019">
      <w:start w:val="1"/>
      <w:numFmt w:val="lowerLetter"/>
      <w:lvlText w:val="%1."/>
      <w:lvlJc w:val="left"/>
      <w:pPr>
        <w:ind w:left="2520" w:hanging="360"/>
      </w:p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9" w15:restartNumberingAfterBreak="0">
    <w:nsid w:val="2A3866C9"/>
    <w:multiLevelType w:val="hybridMultilevel"/>
    <w:tmpl w:val="EC04E6CA"/>
    <w:lvl w:ilvl="0" w:tplc="66B8FA76">
      <w:start w:val="1"/>
      <w:numFmt w:val="lowerLetter"/>
      <w:lvlText w:val="%1."/>
      <w:lvlJc w:val="left"/>
      <w:pPr>
        <w:ind w:left="900" w:hanging="360"/>
      </w:pPr>
      <w:rPr>
        <w:b/>
        <w:bCs/>
        <w:color w:val="auto"/>
      </w:rPr>
    </w:lvl>
    <w:lvl w:ilvl="1" w:tplc="04090009">
      <w:start w:val="1"/>
      <w:numFmt w:val="bullet"/>
      <w:lvlText w:val=""/>
      <w:lvlJc w:val="left"/>
      <w:pPr>
        <w:ind w:left="1440" w:hanging="360"/>
      </w:pPr>
      <w:rPr>
        <w:rFonts w:ascii="Wingdings" w:hAnsi="Wingdings" w:hint="default"/>
      </w:rPr>
    </w:lvl>
    <w:lvl w:ilvl="2" w:tplc="62A601AC">
      <w:start w:val="1"/>
      <w:numFmt w:val="lowerRoman"/>
      <w:lvlText w:val="%3."/>
      <w:lvlJc w:val="right"/>
      <w:pPr>
        <w:ind w:left="2520" w:hanging="360"/>
      </w:pPr>
      <w:rPr>
        <w:b w:val="0"/>
        <w:bCs w:val="0"/>
        <w:color w:val="auto"/>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A5076DD"/>
    <w:multiLevelType w:val="hybridMultilevel"/>
    <w:tmpl w:val="8F6A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766C0"/>
    <w:multiLevelType w:val="hybridMultilevel"/>
    <w:tmpl w:val="3994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A3CB9"/>
    <w:multiLevelType w:val="hybridMultilevel"/>
    <w:tmpl w:val="8AF4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E0A1D"/>
    <w:multiLevelType w:val="hybridMultilevel"/>
    <w:tmpl w:val="A83C79A4"/>
    <w:lvl w:ilvl="0" w:tplc="4A3C7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DE3BE2"/>
    <w:multiLevelType w:val="hybridMultilevel"/>
    <w:tmpl w:val="B7ACF77C"/>
    <w:lvl w:ilvl="0" w:tplc="47E0E27C">
      <w:start w:val="1"/>
      <w:numFmt w:val="lowerRoman"/>
      <w:lvlText w:val="%1."/>
      <w:lvlJc w:val="right"/>
      <w:pPr>
        <w:ind w:left="1080" w:hanging="360"/>
      </w:pPr>
      <w:rPr>
        <w:b w:val="0"/>
        <w:bCs w:val="0"/>
        <w:strike w:val="0"/>
      </w:rPr>
    </w:lvl>
    <w:lvl w:ilvl="1" w:tplc="04090019">
      <w:start w:val="1"/>
      <w:numFmt w:val="lowerLetter"/>
      <w:lvlText w:val="%2."/>
      <w:lvlJc w:val="left"/>
      <w:pPr>
        <w:ind w:left="1800" w:hanging="360"/>
      </w:pPr>
    </w:lvl>
    <w:lvl w:ilvl="2" w:tplc="04090019">
      <w:start w:val="1"/>
      <w:numFmt w:val="lowerLetter"/>
      <w:lvlText w:val="%3."/>
      <w:lvlJc w:val="left"/>
      <w:pPr>
        <w:ind w:left="1710" w:hanging="36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4F203D"/>
    <w:multiLevelType w:val="hybridMultilevel"/>
    <w:tmpl w:val="C5B67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22EA6"/>
    <w:multiLevelType w:val="hybridMultilevel"/>
    <w:tmpl w:val="A6C43EA0"/>
    <w:lvl w:ilvl="0" w:tplc="DB92E860">
      <w:start w:val="1"/>
      <w:numFmt w:val="lowerRoman"/>
      <w:lvlText w:val="%1."/>
      <w:lvlJc w:val="right"/>
      <w:pPr>
        <w:ind w:left="1800" w:hanging="360"/>
      </w:pPr>
      <w:rPr>
        <w:b w:val="0"/>
        <w:bCs w:val="0"/>
      </w:rPr>
    </w:lvl>
    <w:lvl w:ilvl="1" w:tplc="2D684684">
      <w:start w:val="1"/>
      <w:numFmt w:val="lowerLetter"/>
      <w:lvlText w:val="%2."/>
      <w:lvlJc w:val="left"/>
      <w:pPr>
        <w:ind w:left="2520" w:hanging="360"/>
      </w:pPr>
      <w:rPr>
        <w:b w:val="0"/>
        <w:bCs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4652131"/>
    <w:multiLevelType w:val="hybridMultilevel"/>
    <w:tmpl w:val="3E42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2B322C"/>
    <w:multiLevelType w:val="hybridMultilevel"/>
    <w:tmpl w:val="A83C7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6948921">
    <w:abstractNumId w:val="9"/>
  </w:num>
  <w:num w:numId="2" w16cid:durableId="1668509704">
    <w:abstractNumId w:val="5"/>
  </w:num>
  <w:num w:numId="3" w16cid:durableId="53285097">
    <w:abstractNumId w:val="12"/>
  </w:num>
  <w:num w:numId="4" w16cid:durableId="49545685">
    <w:abstractNumId w:val="10"/>
  </w:num>
  <w:num w:numId="5" w16cid:durableId="1547061747">
    <w:abstractNumId w:val="7"/>
  </w:num>
  <w:num w:numId="6" w16cid:durableId="511454858">
    <w:abstractNumId w:val="14"/>
  </w:num>
  <w:num w:numId="7" w16cid:durableId="2001274845">
    <w:abstractNumId w:val="15"/>
  </w:num>
  <w:num w:numId="8" w16cid:durableId="2123725375">
    <w:abstractNumId w:val="17"/>
  </w:num>
  <w:num w:numId="9" w16cid:durableId="9158687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953550">
    <w:abstractNumId w:val="11"/>
  </w:num>
  <w:num w:numId="11" w16cid:durableId="2083410428">
    <w:abstractNumId w:val="13"/>
  </w:num>
  <w:num w:numId="12" w16cid:durableId="1458839299">
    <w:abstractNumId w:val="4"/>
  </w:num>
  <w:num w:numId="13" w16cid:durableId="351691951">
    <w:abstractNumId w:val="16"/>
  </w:num>
  <w:num w:numId="14" w16cid:durableId="345133485">
    <w:abstractNumId w:val="0"/>
  </w:num>
  <w:num w:numId="15" w16cid:durableId="2052342691">
    <w:abstractNumId w:val="1"/>
  </w:num>
  <w:num w:numId="16" w16cid:durableId="1531721833">
    <w:abstractNumId w:val="3"/>
  </w:num>
  <w:num w:numId="17" w16cid:durableId="1500391479">
    <w:abstractNumId w:val="8"/>
  </w:num>
  <w:num w:numId="18" w16cid:durableId="1223910326">
    <w:abstractNumId w:val="2"/>
  </w:num>
  <w:num w:numId="19" w16cid:durableId="1961569787">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94"/>
    <w:rsid w:val="00002DAB"/>
    <w:rsid w:val="000240AE"/>
    <w:rsid w:val="00030B21"/>
    <w:rsid w:val="000320D0"/>
    <w:rsid w:val="00033DDE"/>
    <w:rsid w:val="00037A8D"/>
    <w:rsid w:val="000416C1"/>
    <w:rsid w:val="000443BC"/>
    <w:rsid w:val="00045A5A"/>
    <w:rsid w:val="000460DF"/>
    <w:rsid w:val="00051714"/>
    <w:rsid w:val="0005216F"/>
    <w:rsid w:val="00052426"/>
    <w:rsid w:val="0005628A"/>
    <w:rsid w:val="00056C97"/>
    <w:rsid w:val="00057EFD"/>
    <w:rsid w:val="00065EE1"/>
    <w:rsid w:val="00071CC6"/>
    <w:rsid w:val="000726AE"/>
    <w:rsid w:val="000777E7"/>
    <w:rsid w:val="000808BF"/>
    <w:rsid w:val="0008655E"/>
    <w:rsid w:val="00086B5E"/>
    <w:rsid w:val="00093B71"/>
    <w:rsid w:val="0009462A"/>
    <w:rsid w:val="00096277"/>
    <w:rsid w:val="000975B7"/>
    <w:rsid w:val="000A1B3F"/>
    <w:rsid w:val="000A2A25"/>
    <w:rsid w:val="000A63A4"/>
    <w:rsid w:val="000A6555"/>
    <w:rsid w:val="000A7747"/>
    <w:rsid w:val="000B191E"/>
    <w:rsid w:val="000B2069"/>
    <w:rsid w:val="000B5827"/>
    <w:rsid w:val="000C2EF4"/>
    <w:rsid w:val="000D0A01"/>
    <w:rsid w:val="000D10F1"/>
    <w:rsid w:val="000D1E36"/>
    <w:rsid w:val="000E4551"/>
    <w:rsid w:val="000E4B0B"/>
    <w:rsid w:val="000E7950"/>
    <w:rsid w:val="000F6080"/>
    <w:rsid w:val="0011002C"/>
    <w:rsid w:val="00115443"/>
    <w:rsid w:val="001237CD"/>
    <w:rsid w:val="00131BE6"/>
    <w:rsid w:val="001359D1"/>
    <w:rsid w:val="001379A5"/>
    <w:rsid w:val="00142823"/>
    <w:rsid w:val="00147DD4"/>
    <w:rsid w:val="001505DA"/>
    <w:rsid w:val="00152A96"/>
    <w:rsid w:val="00152E84"/>
    <w:rsid w:val="00154244"/>
    <w:rsid w:val="0016017E"/>
    <w:rsid w:val="001733EB"/>
    <w:rsid w:val="00174EE1"/>
    <w:rsid w:val="0017596C"/>
    <w:rsid w:val="001839B2"/>
    <w:rsid w:val="00183B44"/>
    <w:rsid w:val="00184871"/>
    <w:rsid w:val="0018567F"/>
    <w:rsid w:val="00186C79"/>
    <w:rsid w:val="001A14D0"/>
    <w:rsid w:val="001A1885"/>
    <w:rsid w:val="001A1C6F"/>
    <w:rsid w:val="001B0CBD"/>
    <w:rsid w:val="001B2C85"/>
    <w:rsid w:val="001B5D12"/>
    <w:rsid w:val="001B7D8F"/>
    <w:rsid w:val="001D0088"/>
    <w:rsid w:val="001D0AFF"/>
    <w:rsid w:val="001D1A33"/>
    <w:rsid w:val="001D2A77"/>
    <w:rsid w:val="001D3786"/>
    <w:rsid w:val="001D3ADD"/>
    <w:rsid w:val="001D6C4C"/>
    <w:rsid w:val="001E462D"/>
    <w:rsid w:val="001E5FC4"/>
    <w:rsid w:val="001E60D5"/>
    <w:rsid w:val="001F54FE"/>
    <w:rsid w:val="001F5FA4"/>
    <w:rsid w:val="001F7202"/>
    <w:rsid w:val="001F7EA3"/>
    <w:rsid w:val="00200E24"/>
    <w:rsid w:val="00201519"/>
    <w:rsid w:val="00202E78"/>
    <w:rsid w:val="00204AF4"/>
    <w:rsid w:val="00205FF2"/>
    <w:rsid w:val="00207EBD"/>
    <w:rsid w:val="002144F0"/>
    <w:rsid w:val="002153B8"/>
    <w:rsid w:val="00215448"/>
    <w:rsid w:val="0021632E"/>
    <w:rsid w:val="00220AF6"/>
    <w:rsid w:val="002300CC"/>
    <w:rsid w:val="00240196"/>
    <w:rsid w:val="002437D3"/>
    <w:rsid w:val="00244A85"/>
    <w:rsid w:val="00247FAF"/>
    <w:rsid w:val="00264826"/>
    <w:rsid w:val="0026715D"/>
    <w:rsid w:val="00271A23"/>
    <w:rsid w:val="00273435"/>
    <w:rsid w:val="002827DA"/>
    <w:rsid w:val="00284F49"/>
    <w:rsid w:val="00292F4F"/>
    <w:rsid w:val="002A36A6"/>
    <w:rsid w:val="002B31B5"/>
    <w:rsid w:val="002B51AE"/>
    <w:rsid w:val="002B55D0"/>
    <w:rsid w:val="002B6463"/>
    <w:rsid w:val="002C17D6"/>
    <w:rsid w:val="002D149B"/>
    <w:rsid w:val="002D7D22"/>
    <w:rsid w:val="002E0539"/>
    <w:rsid w:val="002E0D3E"/>
    <w:rsid w:val="002E618D"/>
    <w:rsid w:val="002F05CB"/>
    <w:rsid w:val="002F22DF"/>
    <w:rsid w:val="002F2BCD"/>
    <w:rsid w:val="002F76E4"/>
    <w:rsid w:val="00305B5C"/>
    <w:rsid w:val="00307361"/>
    <w:rsid w:val="00326F8F"/>
    <w:rsid w:val="00330A2F"/>
    <w:rsid w:val="0033296B"/>
    <w:rsid w:val="003347D2"/>
    <w:rsid w:val="00335965"/>
    <w:rsid w:val="00340275"/>
    <w:rsid w:val="003438A5"/>
    <w:rsid w:val="003455F9"/>
    <w:rsid w:val="003505E9"/>
    <w:rsid w:val="003520B6"/>
    <w:rsid w:val="003656DB"/>
    <w:rsid w:val="0037170D"/>
    <w:rsid w:val="0037537F"/>
    <w:rsid w:val="00380AA1"/>
    <w:rsid w:val="003834C7"/>
    <w:rsid w:val="003848EE"/>
    <w:rsid w:val="00385285"/>
    <w:rsid w:val="00385CE3"/>
    <w:rsid w:val="00393A22"/>
    <w:rsid w:val="00396420"/>
    <w:rsid w:val="0039680F"/>
    <w:rsid w:val="00397474"/>
    <w:rsid w:val="003A01CE"/>
    <w:rsid w:val="003A3D4F"/>
    <w:rsid w:val="003A5B35"/>
    <w:rsid w:val="003B099B"/>
    <w:rsid w:val="003B41DA"/>
    <w:rsid w:val="003B4FDE"/>
    <w:rsid w:val="003B7C10"/>
    <w:rsid w:val="003D1098"/>
    <w:rsid w:val="003D1698"/>
    <w:rsid w:val="003D2666"/>
    <w:rsid w:val="003E11D9"/>
    <w:rsid w:val="003E162D"/>
    <w:rsid w:val="003E1FD1"/>
    <w:rsid w:val="003E4177"/>
    <w:rsid w:val="003E467F"/>
    <w:rsid w:val="003F4CDD"/>
    <w:rsid w:val="003F633C"/>
    <w:rsid w:val="003F6E87"/>
    <w:rsid w:val="003F75F8"/>
    <w:rsid w:val="003F7CA0"/>
    <w:rsid w:val="00400A6C"/>
    <w:rsid w:val="00406EA3"/>
    <w:rsid w:val="00407DE4"/>
    <w:rsid w:val="00411046"/>
    <w:rsid w:val="00413F40"/>
    <w:rsid w:val="00417CE1"/>
    <w:rsid w:val="00425AB6"/>
    <w:rsid w:val="00432FFD"/>
    <w:rsid w:val="004359C5"/>
    <w:rsid w:val="00435B5E"/>
    <w:rsid w:val="00435D43"/>
    <w:rsid w:val="00443B6F"/>
    <w:rsid w:val="0045604A"/>
    <w:rsid w:val="0046389F"/>
    <w:rsid w:val="00463E8F"/>
    <w:rsid w:val="00463E96"/>
    <w:rsid w:val="00466372"/>
    <w:rsid w:val="00480ED0"/>
    <w:rsid w:val="00481F26"/>
    <w:rsid w:val="0048219C"/>
    <w:rsid w:val="004917CF"/>
    <w:rsid w:val="00496431"/>
    <w:rsid w:val="004A2FCD"/>
    <w:rsid w:val="004A500C"/>
    <w:rsid w:val="004A5473"/>
    <w:rsid w:val="004A56A5"/>
    <w:rsid w:val="004B531A"/>
    <w:rsid w:val="004B573C"/>
    <w:rsid w:val="004B7DBC"/>
    <w:rsid w:val="004C0D16"/>
    <w:rsid w:val="004C1338"/>
    <w:rsid w:val="004C2F56"/>
    <w:rsid w:val="004D0580"/>
    <w:rsid w:val="004D1CFC"/>
    <w:rsid w:val="004D5984"/>
    <w:rsid w:val="004D7520"/>
    <w:rsid w:val="004E1F82"/>
    <w:rsid w:val="004E4604"/>
    <w:rsid w:val="004F2CBD"/>
    <w:rsid w:val="004F2EC0"/>
    <w:rsid w:val="004F7AC6"/>
    <w:rsid w:val="004F7D0E"/>
    <w:rsid w:val="00512D83"/>
    <w:rsid w:val="00517B93"/>
    <w:rsid w:val="00521C88"/>
    <w:rsid w:val="00523A2D"/>
    <w:rsid w:val="00536F8E"/>
    <w:rsid w:val="00537822"/>
    <w:rsid w:val="00541198"/>
    <w:rsid w:val="00541B4B"/>
    <w:rsid w:val="00544ADF"/>
    <w:rsid w:val="0056217F"/>
    <w:rsid w:val="00564A93"/>
    <w:rsid w:val="005728CA"/>
    <w:rsid w:val="00584AF6"/>
    <w:rsid w:val="00585D29"/>
    <w:rsid w:val="005869A9"/>
    <w:rsid w:val="00591B32"/>
    <w:rsid w:val="00592487"/>
    <w:rsid w:val="005936C7"/>
    <w:rsid w:val="005944D5"/>
    <w:rsid w:val="00594843"/>
    <w:rsid w:val="00597444"/>
    <w:rsid w:val="005A0D22"/>
    <w:rsid w:val="005A4101"/>
    <w:rsid w:val="005B0B63"/>
    <w:rsid w:val="005B1583"/>
    <w:rsid w:val="005B15C1"/>
    <w:rsid w:val="005B32C9"/>
    <w:rsid w:val="005B7390"/>
    <w:rsid w:val="005C2FD9"/>
    <w:rsid w:val="005C499F"/>
    <w:rsid w:val="005C4EC1"/>
    <w:rsid w:val="005D0881"/>
    <w:rsid w:val="005D0EC1"/>
    <w:rsid w:val="005D1680"/>
    <w:rsid w:val="005E642C"/>
    <w:rsid w:val="005F4A49"/>
    <w:rsid w:val="005F6048"/>
    <w:rsid w:val="0061056C"/>
    <w:rsid w:val="00610F98"/>
    <w:rsid w:val="006117D5"/>
    <w:rsid w:val="00613DC7"/>
    <w:rsid w:val="00616BB7"/>
    <w:rsid w:val="00617081"/>
    <w:rsid w:val="00617C8E"/>
    <w:rsid w:val="00620B39"/>
    <w:rsid w:val="00623D71"/>
    <w:rsid w:val="0062498C"/>
    <w:rsid w:val="00631908"/>
    <w:rsid w:val="00632E60"/>
    <w:rsid w:val="00633F31"/>
    <w:rsid w:val="00634BD9"/>
    <w:rsid w:val="00640F36"/>
    <w:rsid w:val="0064506B"/>
    <w:rsid w:val="00646488"/>
    <w:rsid w:val="006506DB"/>
    <w:rsid w:val="00652BD0"/>
    <w:rsid w:val="006548DC"/>
    <w:rsid w:val="00655009"/>
    <w:rsid w:val="0065632D"/>
    <w:rsid w:val="00657CF5"/>
    <w:rsid w:val="0066442F"/>
    <w:rsid w:val="006736F3"/>
    <w:rsid w:val="00683C6B"/>
    <w:rsid w:val="00690595"/>
    <w:rsid w:val="006A02CC"/>
    <w:rsid w:val="006A19C4"/>
    <w:rsid w:val="006A2B69"/>
    <w:rsid w:val="006A5F14"/>
    <w:rsid w:val="006A7A0C"/>
    <w:rsid w:val="006C7029"/>
    <w:rsid w:val="006D071A"/>
    <w:rsid w:val="006D3B4A"/>
    <w:rsid w:val="006D73AC"/>
    <w:rsid w:val="006E1CA3"/>
    <w:rsid w:val="006E4C30"/>
    <w:rsid w:val="006F4CB8"/>
    <w:rsid w:val="00700F39"/>
    <w:rsid w:val="00701713"/>
    <w:rsid w:val="007109FE"/>
    <w:rsid w:val="00711A01"/>
    <w:rsid w:val="007128DC"/>
    <w:rsid w:val="007146B4"/>
    <w:rsid w:val="00731B0E"/>
    <w:rsid w:val="00734EE5"/>
    <w:rsid w:val="00736192"/>
    <w:rsid w:val="00737C51"/>
    <w:rsid w:val="0074173C"/>
    <w:rsid w:val="0074585E"/>
    <w:rsid w:val="00756F9C"/>
    <w:rsid w:val="00761A6F"/>
    <w:rsid w:val="00766419"/>
    <w:rsid w:val="007729A6"/>
    <w:rsid w:val="0078015F"/>
    <w:rsid w:val="00783519"/>
    <w:rsid w:val="00790494"/>
    <w:rsid w:val="00795106"/>
    <w:rsid w:val="00795AF1"/>
    <w:rsid w:val="00795BE4"/>
    <w:rsid w:val="007A0835"/>
    <w:rsid w:val="007A17C2"/>
    <w:rsid w:val="007A339C"/>
    <w:rsid w:val="007A78CB"/>
    <w:rsid w:val="007B13C4"/>
    <w:rsid w:val="007B2151"/>
    <w:rsid w:val="007B25DA"/>
    <w:rsid w:val="007B2E58"/>
    <w:rsid w:val="007B53B9"/>
    <w:rsid w:val="007C774D"/>
    <w:rsid w:val="007D4A9A"/>
    <w:rsid w:val="007D4F06"/>
    <w:rsid w:val="007D59D7"/>
    <w:rsid w:val="007D7CAC"/>
    <w:rsid w:val="007E4964"/>
    <w:rsid w:val="007F1EFF"/>
    <w:rsid w:val="007F20D9"/>
    <w:rsid w:val="007F33C1"/>
    <w:rsid w:val="007F3417"/>
    <w:rsid w:val="007F64BD"/>
    <w:rsid w:val="007F7A1B"/>
    <w:rsid w:val="00801CEA"/>
    <w:rsid w:val="00802F54"/>
    <w:rsid w:val="00804D47"/>
    <w:rsid w:val="00807318"/>
    <w:rsid w:val="00807D04"/>
    <w:rsid w:val="00812FC7"/>
    <w:rsid w:val="00813310"/>
    <w:rsid w:val="00821A13"/>
    <w:rsid w:val="008223E9"/>
    <w:rsid w:val="00840333"/>
    <w:rsid w:val="008434B0"/>
    <w:rsid w:val="00844CCE"/>
    <w:rsid w:val="00852E2B"/>
    <w:rsid w:val="0085325E"/>
    <w:rsid w:val="00853F84"/>
    <w:rsid w:val="00854018"/>
    <w:rsid w:val="008540F3"/>
    <w:rsid w:val="00854BF2"/>
    <w:rsid w:val="008557AD"/>
    <w:rsid w:val="00865B62"/>
    <w:rsid w:val="0086604F"/>
    <w:rsid w:val="00872D5D"/>
    <w:rsid w:val="00873F6A"/>
    <w:rsid w:val="00880F59"/>
    <w:rsid w:val="008864CB"/>
    <w:rsid w:val="00887F9B"/>
    <w:rsid w:val="00892670"/>
    <w:rsid w:val="008A2A89"/>
    <w:rsid w:val="008A440B"/>
    <w:rsid w:val="008A4710"/>
    <w:rsid w:val="008A5835"/>
    <w:rsid w:val="008A6478"/>
    <w:rsid w:val="008B3046"/>
    <w:rsid w:val="008B6CC3"/>
    <w:rsid w:val="008B7ACF"/>
    <w:rsid w:val="008C07BE"/>
    <w:rsid w:val="008C16EB"/>
    <w:rsid w:val="008C41B4"/>
    <w:rsid w:val="008C75E8"/>
    <w:rsid w:val="008C7ECE"/>
    <w:rsid w:val="008D1DE8"/>
    <w:rsid w:val="008D5BF5"/>
    <w:rsid w:val="008D6333"/>
    <w:rsid w:val="008E0DDB"/>
    <w:rsid w:val="008E2EB7"/>
    <w:rsid w:val="008E4897"/>
    <w:rsid w:val="008F1273"/>
    <w:rsid w:val="008F3F46"/>
    <w:rsid w:val="008F5F5C"/>
    <w:rsid w:val="00900BEB"/>
    <w:rsid w:val="009068B1"/>
    <w:rsid w:val="00914C97"/>
    <w:rsid w:val="00921C5C"/>
    <w:rsid w:val="00924D93"/>
    <w:rsid w:val="00931919"/>
    <w:rsid w:val="00941428"/>
    <w:rsid w:val="0094398A"/>
    <w:rsid w:val="0094428D"/>
    <w:rsid w:val="00946AEF"/>
    <w:rsid w:val="0095077A"/>
    <w:rsid w:val="00952280"/>
    <w:rsid w:val="00952322"/>
    <w:rsid w:val="0095261A"/>
    <w:rsid w:val="00953C47"/>
    <w:rsid w:val="00954387"/>
    <w:rsid w:val="009561F2"/>
    <w:rsid w:val="009613B8"/>
    <w:rsid w:val="009634AA"/>
    <w:rsid w:val="00965435"/>
    <w:rsid w:val="0097042F"/>
    <w:rsid w:val="00973206"/>
    <w:rsid w:val="00973259"/>
    <w:rsid w:val="00977D69"/>
    <w:rsid w:val="009800CE"/>
    <w:rsid w:val="00984213"/>
    <w:rsid w:val="00987FB0"/>
    <w:rsid w:val="00992DF7"/>
    <w:rsid w:val="00993E97"/>
    <w:rsid w:val="009957DC"/>
    <w:rsid w:val="00996F44"/>
    <w:rsid w:val="009A1DA2"/>
    <w:rsid w:val="009A23A7"/>
    <w:rsid w:val="009A4473"/>
    <w:rsid w:val="009B199E"/>
    <w:rsid w:val="009B41DA"/>
    <w:rsid w:val="009B6288"/>
    <w:rsid w:val="009C6446"/>
    <w:rsid w:val="009E78FE"/>
    <w:rsid w:val="009E7A50"/>
    <w:rsid w:val="009F1FAC"/>
    <w:rsid w:val="009F58AB"/>
    <w:rsid w:val="009F6832"/>
    <w:rsid w:val="00A0005E"/>
    <w:rsid w:val="00A0209F"/>
    <w:rsid w:val="00A04005"/>
    <w:rsid w:val="00A05F0D"/>
    <w:rsid w:val="00A10661"/>
    <w:rsid w:val="00A132A5"/>
    <w:rsid w:val="00A20FB6"/>
    <w:rsid w:val="00A243EF"/>
    <w:rsid w:val="00A252E3"/>
    <w:rsid w:val="00A27D9B"/>
    <w:rsid w:val="00A30A59"/>
    <w:rsid w:val="00A34F33"/>
    <w:rsid w:val="00A43BA8"/>
    <w:rsid w:val="00A44FCE"/>
    <w:rsid w:val="00A456E4"/>
    <w:rsid w:val="00A53892"/>
    <w:rsid w:val="00A56BDF"/>
    <w:rsid w:val="00A87B90"/>
    <w:rsid w:val="00A93F0A"/>
    <w:rsid w:val="00A94D6D"/>
    <w:rsid w:val="00A95C59"/>
    <w:rsid w:val="00A96554"/>
    <w:rsid w:val="00AA3F4F"/>
    <w:rsid w:val="00AB329B"/>
    <w:rsid w:val="00AB50C3"/>
    <w:rsid w:val="00AB7367"/>
    <w:rsid w:val="00AC3D91"/>
    <w:rsid w:val="00AC6CAD"/>
    <w:rsid w:val="00AC7FE8"/>
    <w:rsid w:val="00AD002C"/>
    <w:rsid w:val="00AD285F"/>
    <w:rsid w:val="00AD4B2A"/>
    <w:rsid w:val="00AE01A9"/>
    <w:rsid w:val="00AE0FC0"/>
    <w:rsid w:val="00AE44AA"/>
    <w:rsid w:val="00AE7E5C"/>
    <w:rsid w:val="00AF0D76"/>
    <w:rsid w:val="00AF1CE1"/>
    <w:rsid w:val="00AF1E7A"/>
    <w:rsid w:val="00AF3E81"/>
    <w:rsid w:val="00AF4791"/>
    <w:rsid w:val="00AF4DBB"/>
    <w:rsid w:val="00B0003F"/>
    <w:rsid w:val="00B00156"/>
    <w:rsid w:val="00B0380D"/>
    <w:rsid w:val="00B20FAD"/>
    <w:rsid w:val="00B21C9B"/>
    <w:rsid w:val="00B26C95"/>
    <w:rsid w:val="00B27A69"/>
    <w:rsid w:val="00B30616"/>
    <w:rsid w:val="00B35605"/>
    <w:rsid w:val="00B372C2"/>
    <w:rsid w:val="00B40FBA"/>
    <w:rsid w:val="00B50FDC"/>
    <w:rsid w:val="00B530B3"/>
    <w:rsid w:val="00B5436B"/>
    <w:rsid w:val="00B67B32"/>
    <w:rsid w:val="00B742D5"/>
    <w:rsid w:val="00B75DBE"/>
    <w:rsid w:val="00B766F6"/>
    <w:rsid w:val="00B86420"/>
    <w:rsid w:val="00B877E0"/>
    <w:rsid w:val="00B90A7C"/>
    <w:rsid w:val="00B93D6A"/>
    <w:rsid w:val="00BA6CCC"/>
    <w:rsid w:val="00BA6FDE"/>
    <w:rsid w:val="00BB0B12"/>
    <w:rsid w:val="00BB12B5"/>
    <w:rsid w:val="00BB2864"/>
    <w:rsid w:val="00BD07C1"/>
    <w:rsid w:val="00BD320F"/>
    <w:rsid w:val="00BD76CE"/>
    <w:rsid w:val="00BE15D2"/>
    <w:rsid w:val="00BE5F3A"/>
    <w:rsid w:val="00BE680C"/>
    <w:rsid w:val="00BE6950"/>
    <w:rsid w:val="00BF0526"/>
    <w:rsid w:val="00BF0692"/>
    <w:rsid w:val="00BF10DD"/>
    <w:rsid w:val="00BF5DE1"/>
    <w:rsid w:val="00BF64C0"/>
    <w:rsid w:val="00C02244"/>
    <w:rsid w:val="00C04074"/>
    <w:rsid w:val="00C040AB"/>
    <w:rsid w:val="00C04D5A"/>
    <w:rsid w:val="00C11028"/>
    <w:rsid w:val="00C1563B"/>
    <w:rsid w:val="00C171FA"/>
    <w:rsid w:val="00C22D46"/>
    <w:rsid w:val="00C252A3"/>
    <w:rsid w:val="00C33469"/>
    <w:rsid w:val="00C34CBA"/>
    <w:rsid w:val="00C43CB7"/>
    <w:rsid w:val="00C44730"/>
    <w:rsid w:val="00C4597B"/>
    <w:rsid w:val="00C54F1B"/>
    <w:rsid w:val="00C6053C"/>
    <w:rsid w:val="00C60C4A"/>
    <w:rsid w:val="00C62293"/>
    <w:rsid w:val="00C62AEF"/>
    <w:rsid w:val="00C6567F"/>
    <w:rsid w:val="00C83C15"/>
    <w:rsid w:val="00C83CBB"/>
    <w:rsid w:val="00C844DA"/>
    <w:rsid w:val="00C84612"/>
    <w:rsid w:val="00C85597"/>
    <w:rsid w:val="00C91CF1"/>
    <w:rsid w:val="00CA0282"/>
    <w:rsid w:val="00CA4D67"/>
    <w:rsid w:val="00CA6F98"/>
    <w:rsid w:val="00CB2D7C"/>
    <w:rsid w:val="00CB727D"/>
    <w:rsid w:val="00CC32D2"/>
    <w:rsid w:val="00CC33AF"/>
    <w:rsid w:val="00CC63D6"/>
    <w:rsid w:val="00CD23B9"/>
    <w:rsid w:val="00CD260C"/>
    <w:rsid w:val="00CD3E34"/>
    <w:rsid w:val="00CD66E2"/>
    <w:rsid w:val="00CD7624"/>
    <w:rsid w:val="00CE204A"/>
    <w:rsid w:val="00CE2CB6"/>
    <w:rsid w:val="00CF04BC"/>
    <w:rsid w:val="00CF2A45"/>
    <w:rsid w:val="00CF5B55"/>
    <w:rsid w:val="00D000EB"/>
    <w:rsid w:val="00D05F9D"/>
    <w:rsid w:val="00D11DE9"/>
    <w:rsid w:val="00D13F10"/>
    <w:rsid w:val="00D160A8"/>
    <w:rsid w:val="00D16B18"/>
    <w:rsid w:val="00D16B82"/>
    <w:rsid w:val="00D243AA"/>
    <w:rsid w:val="00D27BEB"/>
    <w:rsid w:val="00D30973"/>
    <w:rsid w:val="00D32C21"/>
    <w:rsid w:val="00D365B0"/>
    <w:rsid w:val="00D40320"/>
    <w:rsid w:val="00D41F02"/>
    <w:rsid w:val="00D425DB"/>
    <w:rsid w:val="00D501BE"/>
    <w:rsid w:val="00D53836"/>
    <w:rsid w:val="00D551A0"/>
    <w:rsid w:val="00D56E23"/>
    <w:rsid w:val="00D57294"/>
    <w:rsid w:val="00D65911"/>
    <w:rsid w:val="00D66FA8"/>
    <w:rsid w:val="00D679B0"/>
    <w:rsid w:val="00D7002C"/>
    <w:rsid w:val="00D705AD"/>
    <w:rsid w:val="00D72730"/>
    <w:rsid w:val="00D72938"/>
    <w:rsid w:val="00D77C6C"/>
    <w:rsid w:val="00D90BAC"/>
    <w:rsid w:val="00D97D1F"/>
    <w:rsid w:val="00DA17DC"/>
    <w:rsid w:val="00DA1B4E"/>
    <w:rsid w:val="00DA2569"/>
    <w:rsid w:val="00DA306F"/>
    <w:rsid w:val="00DA483A"/>
    <w:rsid w:val="00DA63CF"/>
    <w:rsid w:val="00DA6C78"/>
    <w:rsid w:val="00DA7226"/>
    <w:rsid w:val="00DB5320"/>
    <w:rsid w:val="00DC0D56"/>
    <w:rsid w:val="00DC1CA1"/>
    <w:rsid w:val="00DC41C0"/>
    <w:rsid w:val="00DD0567"/>
    <w:rsid w:val="00DD7196"/>
    <w:rsid w:val="00DD7449"/>
    <w:rsid w:val="00DE4653"/>
    <w:rsid w:val="00DE4C17"/>
    <w:rsid w:val="00DE56FB"/>
    <w:rsid w:val="00DE5A20"/>
    <w:rsid w:val="00DF0205"/>
    <w:rsid w:val="00DF1A9E"/>
    <w:rsid w:val="00DF259B"/>
    <w:rsid w:val="00DF3925"/>
    <w:rsid w:val="00DF6FA8"/>
    <w:rsid w:val="00E01685"/>
    <w:rsid w:val="00E21DF3"/>
    <w:rsid w:val="00E234E5"/>
    <w:rsid w:val="00E2380E"/>
    <w:rsid w:val="00E25808"/>
    <w:rsid w:val="00E26DC3"/>
    <w:rsid w:val="00E31D08"/>
    <w:rsid w:val="00E37B0E"/>
    <w:rsid w:val="00E47EC0"/>
    <w:rsid w:val="00E50784"/>
    <w:rsid w:val="00E535F4"/>
    <w:rsid w:val="00E539B5"/>
    <w:rsid w:val="00E53A66"/>
    <w:rsid w:val="00E6074C"/>
    <w:rsid w:val="00E6321A"/>
    <w:rsid w:val="00E63275"/>
    <w:rsid w:val="00E65BAB"/>
    <w:rsid w:val="00E66014"/>
    <w:rsid w:val="00E661A0"/>
    <w:rsid w:val="00E6629A"/>
    <w:rsid w:val="00E67BF7"/>
    <w:rsid w:val="00E70648"/>
    <w:rsid w:val="00E709D2"/>
    <w:rsid w:val="00E739AA"/>
    <w:rsid w:val="00E73A80"/>
    <w:rsid w:val="00E84047"/>
    <w:rsid w:val="00E86E31"/>
    <w:rsid w:val="00EA0FFD"/>
    <w:rsid w:val="00EA6753"/>
    <w:rsid w:val="00EB1D5C"/>
    <w:rsid w:val="00EB4565"/>
    <w:rsid w:val="00EC35C6"/>
    <w:rsid w:val="00EC4FAE"/>
    <w:rsid w:val="00EC56B3"/>
    <w:rsid w:val="00ED47F9"/>
    <w:rsid w:val="00EE0498"/>
    <w:rsid w:val="00EE04AE"/>
    <w:rsid w:val="00EE06E5"/>
    <w:rsid w:val="00F0224A"/>
    <w:rsid w:val="00F02564"/>
    <w:rsid w:val="00F05ADA"/>
    <w:rsid w:val="00F05C2D"/>
    <w:rsid w:val="00F101BB"/>
    <w:rsid w:val="00F12970"/>
    <w:rsid w:val="00F1426A"/>
    <w:rsid w:val="00F16373"/>
    <w:rsid w:val="00F33408"/>
    <w:rsid w:val="00F37B80"/>
    <w:rsid w:val="00F401F8"/>
    <w:rsid w:val="00F438ED"/>
    <w:rsid w:val="00F43AAE"/>
    <w:rsid w:val="00F52C80"/>
    <w:rsid w:val="00F55609"/>
    <w:rsid w:val="00F65E05"/>
    <w:rsid w:val="00F70D8A"/>
    <w:rsid w:val="00F71DCB"/>
    <w:rsid w:val="00F73745"/>
    <w:rsid w:val="00F75D50"/>
    <w:rsid w:val="00F803CA"/>
    <w:rsid w:val="00F81DFE"/>
    <w:rsid w:val="00F85EE4"/>
    <w:rsid w:val="00F93229"/>
    <w:rsid w:val="00F93417"/>
    <w:rsid w:val="00F96FEA"/>
    <w:rsid w:val="00FA0420"/>
    <w:rsid w:val="00FA178E"/>
    <w:rsid w:val="00FA4310"/>
    <w:rsid w:val="00FC3496"/>
    <w:rsid w:val="00FC6D8B"/>
    <w:rsid w:val="00FD467E"/>
    <w:rsid w:val="00FD5D71"/>
    <w:rsid w:val="00FE5CFF"/>
    <w:rsid w:val="00FF2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55B5C2C"/>
  <w15:chartTrackingRefBased/>
  <w15:docId w15:val="{C18AFA06-A48F-403D-BBA5-82CD7FA9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11A01"/>
    <w:pPr>
      <w:keepNext/>
      <w:spacing w:before="240" w:after="60"/>
      <w:outlineLvl w:val="0"/>
    </w:pPr>
    <w:rPr>
      <w:rFonts w:ascii="Arial" w:hAnsi="Arial" w:cs="Arial"/>
      <w:b/>
      <w:bCs/>
      <w:smallCaps/>
      <w:color w:val="AF1E23"/>
      <w:kern w:val="32"/>
      <w:sz w:val="28"/>
      <w:szCs w:val="32"/>
    </w:rPr>
  </w:style>
  <w:style w:type="paragraph" w:styleId="Heading2">
    <w:name w:val="heading 2"/>
    <w:basedOn w:val="Normal"/>
    <w:next w:val="Normal"/>
    <w:link w:val="Heading2Char"/>
    <w:qFormat/>
    <w:rsid w:val="001B0CBD"/>
    <w:pPr>
      <w:keepNext/>
      <w:spacing w:before="240" w:after="60"/>
      <w:outlineLvl w:val="1"/>
    </w:pPr>
    <w:rPr>
      <w:rFonts w:ascii="Arial" w:hAnsi="Arial" w:cs="Arial"/>
      <w:b/>
      <w:bCs/>
      <w:iCs/>
      <w:szCs w:val="28"/>
    </w:rPr>
  </w:style>
  <w:style w:type="paragraph" w:styleId="Heading3">
    <w:name w:val="heading 3"/>
    <w:basedOn w:val="Normal"/>
    <w:next w:val="Normal"/>
    <w:qFormat/>
    <w:rsid w:val="001B0CBD"/>
    <w:pPr>
      <w:keepNext/>
      <w:spacing w:before="240" w:after="60"/>
      <w:outlineLvl w:val="2"/>
    </w:pPr>
    <w:rPr>
      <w:rFonts w:ascii="Arial" w:hAnsi="Arial" w:cs="Arial"/>
      <w:b/>
      <w:bCs/>
      <w:i/>
      <w:sz w:val="20"/>
      <w:szCs w:val="26"/>
    </w:rPr>
  </w:style>
  <w:style w:type="paragraph" w:styleId="Heading4">
    <w:name w:val="heading 4"/>
    <w:basedOn w:val="Normal"/>
    <w:next w:val="Normal"/>
    <w:qFormat/>
    <w:rsid w:val="0037170D"/>
    <w:pPr>
      <w:keepNext/>
      <w:spacing w:before="240" w:after="60"/>
      <w:outlineLvl w:val="3"/>
    </w:pPr>
    <w:rPr>
      <w:b/>
      <w:bCs/>
      <w:sz w:val="28"/>
      <w:szCs w:val="28"/>
    </w:rPr>
  </w:style>
  <w:style w:type="paragraph" w:styleId="Heading5">
    <w:name w:val="heading 5"/>
    <w:basedOn w:val="Normal"/>
    <w:next w:val="Normal"/>
    <w:qFormat/>
    <w:rsid w:val="0037170D"/>
    <w:pPr>
      <w:spacing w:before="240" w:after="60"/>
      <w:outlineLvl w:val="4"/>
    </w:pPr>
    <w:rPr>
      <w:b/>
      <w:bCs/>
      <w:i/>
      <w:iCs/>
      <w:sz w:val="26"/>
      <w:szCs w:val="26"/>
    </w:rPr>
  </w:style>
  <w:style w:type="paragraph" w:styleId="Heading6">
    <w:name w:val="heading 6"/>
    <w:basedOn w:val="Normal"/>
    <w:next w:val="Normal"/>
    <w:qFormat/>
    <w:rsid w:val="0037170D"/>
    <w:pPr>
      <w:spacing w:before="240" w:after="60"/>
      <w:outlineLvl w:val="5"/>
    </w:pPr>
    <w:rPr>
      <w:b/>
      <w:bCs/>
      <w:sz w:val="22"/>
      <w:szCs w:val="22"/>
    </w:rPr>
  </w:style>
  <w:style w:type="paragraph" w:styleId="Heading7">
    <w:name w:val="heading 7"/>
    <w:basedOn w:val="Normal"/>
    <w:next w:val="Normal"/>
    <w:qFormat/>
    <w:rsid w:val="0037170D"/>
    <w:pPr>
      <w:spacing w:before="240" w:after="60"/>
      <w:outlineLvl w:val="6"/>
    </w:pPr>
  </w:style>
  <w:style w:type="paragraph" w:styleId="Heading8">
    <w:name w:val="heading 8"/>
    <w:basedOn w:val="Normal"/>
    <w:next w:val="Normal"/>
    <w:qFormat/>
    <w:rsid w:val="0037170D"/>
    <w:pPr>
      <w:spacing w:before="240" w:after="60"/>
      <w:outlineLvl w:val="7"/>
    </w:pPr>
    <w:rPr>
      <w:i/>
      <w:iCs/>
    </w:rPr>
  </w:style>
  <w:style w:type="paragraph" w:styleId="Heading9">
    <w:name w:val="heading 9"/>
    <w:basedOn w:val="Normal"/>
    <w:next w:val="Normal"/>
    <w:qFormat/>
    <w:rsid w:val="0037170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7294"/>
    <w:pPr>
      <w:tabs>
        <w:tab w:val="center" w:pos="4320"/>
        <w:tab w:val="right" w:pos="8640"/>
      </w:tabs>
    </w:pPr>
  </w:style>
  <w:style w:type="paragraph" w:styleId="Footer">
    <w:name w:val="footer"/>
    <w:basedOn w:val="Normal"/>
    <w:rsid w:val="00D57294"/>
    <w:pPr>
      <w:tabs>
        <w:tab w:val="center" w:pos="4320"/>
        <w:tab w:val="right" w:pos="8640"/>
      </w:tabs>
    </w:pPr>
  </w:style>
  <w:style w:type="table" w:styleId="TableGrid">
    <w:name w:val="Table Grid"/>
    <w:aliases w:val="checklist"/>
    <w:basedOn w:val="TableNormal"/>
    <w:uiPriority w:val="59"/>
    <w:rsid w:val="00D57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Left0Before6ptAfter0pt">
    <w:name w:val="Style Heading 1 + Left:  0&quot; Before:  6 pt After:  0 pt"/>
    <w:basedOn w:val="Heading1"/>
    <w:rsid w:val="00C85597"/>
    <w:pPr>
      <w:spacing w:before="120" w:after="0"/>
      <w:jc w:val="both"/>
    </w:pPr>
    <w:rPr>
      <w:rFonts w:ascii="Garamond" w:hAnsi="Garamond" w:cs="Times New Roman"/>
      <w:smallCaps w:val="0"/>
      <w:color w:val="333333"/>
      <w:sz w:val="32"/>
    </w:rPr>
  </w:style>
  <w:style w:type="paragraph" w:customStyle="1" w:styleId="NormalBold">
    <w:name w:val="Normal Bold"/>
    <w:basedOn w:val="Normal"/>
    <w:rsid w:val="0016017E"/>
    <w:rPr>
      <w:rFonts w:ascii="Tahoma" w:hAnsi="Tahoma"/>
      <w:b/>
    </w:rPr>
  </w:style>
  <w:style w:type="table" w:customStyle="1" w:styleId="checklist1">
    <w:name w:val="checklist1"/>
    <w:basedOn w:val="TableNormal"/>
    <w:next w:val="TableGrid"/>
    <w:rsid w:val="004F2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84047"/>
  </w:style>
  <w:style w:type="paragraph" w:styleId="TOC1">
    <w:name w:val="toc 1"/>
    <w:basedOn w:val="Normal"/>
    <w:next w:val="Normal"/>
    <w:autoRedefine/>
    <w:uiPriority w:val="39"/>
    <w:rsid w:val="00FA0420"/>
    <w:pPr>
      <w:spacing w:before="240" w:after="120"/>
    </w:pPr>
    <w:rPr>
      <w:rFonts w:ascii="Arial" w:hAnsi="Arial"/>
      <w:b/>
      <w:bCs/>
      <w:szCs w:val="20"/>
    </w:rPr>
  </w:style>
  <w:style w:type="paragraph" w:styleId="TOC2">
    <w:name w:val="toc 2"/>
    <w:basedOn w:val="Normal"/>
    <w:next w:val="Normal"/>
    <w:autoRedefine/>
    <w:uiPriority w:val="39"/>
    <w:rsid w:val="007128DC"/>
    <w:pPr>
      <w:spacing w:before="120"/>
      <w:ind w:left="240"/>
    </w:pPr>
    <w:rPr>
      <w:rFonts w:ascii="Arial" w:hAnsi="Arial"/>
      <w:iCs/>
      <w:sz w:val="20"/>
      <w:szCs w:val="20"/>
    </w:rPr>
  </w:style>
  <w:style w:type="paragraph" w:styleId="TOC3">
    <w:name w:val="toc 3"/>
    <w:basedOn w:val="Normal"/>
    <w:next w:val="Normal"/>
    <w:autoRedefine/>
    <w:semiHidden/>
    <w:rsid w:val="00FA0420"/>
    <w:pPr>
      <w:ind w:left="480"/>
    </w:pPr>
    <w:rPr>
      <w:rFonts w:ascii="Arial" w:hAnsi="Arial"/>
      <w:i/>
      <w:sz w:val="20"/>
      <w:szCs w:val="20"/>
    </w:rPr>
  </w:style>
  <w:style w:type="paragraph" w:styleId="TOC4">
    <w:name w:val="toc 4"/>
    <w:basedOn w:val="Normal"/>
    <w:next w:val="Normal"/>
    <w:autoRedefine/>
    <w:semiHidden/>
    <w:rsid w:val="005B7390"/>
    <w:pPr>
      <w:ind w:left="720"/>
    </w:pPr>
    <w:rPr>
      <w:sz w:val="20"/>
      <w:szCs w:val="20"/>
    </w:rPr>
  </w:style>
  <w:style w:type="paragraph" w:styleId="TOC5">
    <w:name w:val="toc 5"/>
    <w:basedOn w:val="Normal"/>
    <w:next w:val="Normal"/>
    <w:autoRedefine/>
    <w:semiHidden/>
    <w:rsid w:val="005B7390"/>
    <w:pPr>
      <w:ind w:left="960"/>
    </w:pPr>
    <w:rPr>
      <w:sz w:val="20"/>
      <w:szCs w:val="20"/>
    </w:rPr>
  </w:style>
  <w:style w:type="paragraph" w:styleId="TOC6">
    <w:name w:val="toc 6"/>
    <w:basedOn w:val="Normal"/>
    <w:next w:val="Normal"/>
    <w:autoRedefine/>
    <w:semiHidden/>
    <w:rsid w:val="005B7390"/>
    <w:pPr>
      <w:ind w:left="1200"/>
    </w:pPr>
    <w:rPr>
      <w:sz w:val="20"/>
      <w:szCs w:val="20"/>
    </w:rPr>
  </w:style>
  <w:style w:type="paragraph" w:styleId="TOC7">
    <w:name w:val="toc 7"/>
    <w:basedOn w:val="Normal"/>
    <w:next w:val="Normal"/>
    <w:autoRedefine/>
    <w:semiHidden/>
    <w:rsid w:val="005B7390"/>
    <w:pPr>
      <w:ind w:left="1440"/>
    </w:pPr>
    <w:rPr>
      <w:sz w:val="20"/>
      <w:szCs w:val="20"/>
    </w:rPr>
  </w:style>
  <w:style w:type="paragraph" w:styleId="TOC8">
    <w:name w:val="toc 8"/>
    <w:basedOn w:val="Normal"/>
    <w:next w:val="Normal"/>
    <w:autoRedefine/>
    <w:semiHidden/>
    <w:rsid w:val="005B7390"/>
    <w:pPr>
      <w:ind w:left="1680"/>
    </w:pPr>
    <w:rPr>
      <w:sz w:val="20"/>
      <w:szCs w:val="20"/>
    </w:rPr>
  </w:style>
  <w:style w:type="paragraph" w:styleId="TOC9">
    <w:name w:val="toc 9"/>
    <w:basedOn w:val="Normal"/>
    <w:next w:val="Normal"/>
    <w:autoRedefine/>
    <w:semiHidden/>
    <w:rsid w:val="005B7390"/>
    <w:pPr>
      <w:ind w:left="1920"/>
    </w:pPr>
    <w:rPr>
      <w:sz w:val="20"/>
      <w:szCs w:val="20"/>
    </w:rPr>
  </w:style>
  <w:style w:type="character" w:styleId="Hyperlink">
    <w:name w:val="Hyperlink"/>
    <w:uiPriority w:val="99"/>
    <w:rsid w:val="005B7390"/>
    <w:rPr>
      <w:color w:val="0000FF"/>
      <w:u w:val="single"/>
    </w:rPr>
  </w:style>
  <w:style w:type="paragraph" w:customStyle="1" w:styleId="Cover">
    <w:name w:val="Cover"/>
    <w:basedOn w:val="Normal"/>
    <w:rsid w:val="002B31B5"/>
    <w:rPr>
      <w:rFonts w:ascii="Garamond" w:hAnsi="Garamond"/>
      <w:color w:val="AF1E23"/>
      <w:sz w:val="96"/>
      <w:szCs w:val="96"/>
    </w:rPr>
  </w:style>
  <w:style w:type="paragraph" w:styleId="BalloonText">
    <w:name w:val="Balloon Text"/>
    <w:basedOn w:val="Normal"/>
    <w:link w:val="BalloonTextChar"/>
    <w:rsid w:val="00DD7196"/>
    <w:rPr>
      <w:rFonts w:ascii="Tahoma" w:hAnsi="Tahoma" w:cs="Tahoma"/>
      <w:sz w:val="16"/>
      <w:szCs w:val="16"/>
    </w:rPr>
  </w:style>
  <w:style w:type="paragraph" w:styleId="BodyText">
    <w:name w:val="Body Text"/>
    <w:basedOn w:val="Normal"/>
    <w:rsid w:val="007F20D9"/>
    <w:pPr>
      <w:spacing w:after="120" w:line="220" w:lineRule="exact"/>
    </w:pPr>
    <w:rPr>
      <w:sz w:val="22"/>
      <w:szCs w:val="20"/>
    </w:rPr>
  </w:style>
  <w:style w:type="paragraph" w:styleId="Title">
    <w:name w:val="Title"/>
    <w:basedOn w:val="Normal"/>
    <w:qFormat/>
    <w:rsid w:val="007F20D9"/>
    <w:pPr>
      <w:spacing w:before="240" w:after="720"/>
      <w:jc w:val="right"/>
    </w:pPr>
    <w:rPr>
      <w:rFonts w:ascii="Arial" w:hAnsi="Arial"/>
      <w:b/>
      <w:kern w:val="28"/>
      <w:sz w:val="64"/>
      <w:szCs w:val="20"/>
    </w:rPr>
  </w:style>
  <w:style w:type="paragraph" w:styleId="ListBullet">
    <w:name w:val="List Bullet"/>
    <w:basedOn w:val="Normal"/>
    <w:rsid w:val="007F20D9"/>
    <w:pPr>
      <w:spacing w:after="60"/>
      <w:ind w:left="1080" w:hanging="360"/>
    </w:pPr>
    <w:rPr>
      <w:sz w:val="22"/>
      <w:szCs w:val="20"/>
    </w:rPr>
  </w:style>
  <w:style w:type="paragraph" w:customStyle="1" w:styleId="InstructionText">
    <w:name w:val="Instruction Text"/>
    <w:basedOn w:val="Normal"/>
    <w:rsid w:val="007F20D9"/>
    <w:pPr>
      <w:spacing w:line="240" w:lineRule="atLeast"/>
    </w:pPr>
    <w:rPr>
      <w:rFonts w:ascii="Tahoma" w:hAnsi="Tahoma"/>
      <w:color w:val="000000"/>
      <w:sz w:val="18"/>
      <w:szCs w:val="20"/>
    </w:rPr>
  </w:style>
  <w:style w:type="character" w:styleId="Strong">
    <w:name w:val="Strong"/>
    <w:qFormat/>
    <w:rsid w:val="00DC41C0"/>
    <w:rPr>
      <w:b/>
      <w:bCs/>
    </w:rPr>
  </w:style>
  <w:style w:type="paragraph" w:customStyle="1" w:styleId="BigHeadOne">
    <w:name w:val="BigHead One"/>
    <w:basedOn w:val="Normal"/>
    <w:rsid w:val="00466372"/>
    <w:pPr>
      <w:pBdr>
        <w:bottom w:val="single" w:sz="4" w:space="1" w:color="auto"/>
      </w:pBdr>
      <w:overflowPunct w:val="0"/>
      <w:autoSpaceDE w:val="0"/>
      <w:autoSpaceDN w:val="0"/>
      <w:adjustRightInd w:val="0"/>
      <w:jc w:val="both"/>
      <w:textAlignment w:val="baseline"/>
    </w:pPr>
    <w:rPr>
      <w:rFonts w:ascii="Helvetica" w:hAnsi="Helvetica"/>
      <w:smallCaps/>
      <w:sz w:val="40"/>
      <w:szCs w:val="20"/>
    </w:rPr>
  </w:style>
  <w:style w:type="paragraph" w:customStyle="1" w:styleId="StyleHeading1BottomSinglesolidlineGray-5015ptLin">
    <w:name w:val="Style Heading 1 + Bottom: (Single solid line Gray-50%  1.5 pt Lin..."/>
    <w:basedOn w:val="Heading1"/>
    <w:rsid w:val="001B0CBD"/>
    <w:pPr>
      <w:pBdr>
        <w:bottom w:val="single" w:sz="12" w:space="1" w:color="808080"/>
      </w:pBdr>
    </w:pPr>
    <w:rPr>
      <w:rFonts w:cs="Times New Roman"/>
      <w:szCs w:val="20"/>
    </w:rPr>
  </w:style>
  <w:style w:type="character" w:customStyle="1" w:styleId="BalloonTextChar">
    <w:name w:val="Balloon Text Char"/>
    <w:link w:val="BalloonText"/>
    <w:rsid w:val="00DD7196"/>
    <w:rPr>
      <w:rFonts w:ascii="Tahoma" w:hAnsi="Tahoma" w:cs="Tahoma"/>
      <w:sz w:val="16"/>
      <w:szCs w:val="16"/>
    </w:rPr>
  </w:style>
  <w:style w:type="paragraph" w:styleId="NoSpacing">
    <w:name w:val="No Spacing"/>
    <w:uiPriority w:val="1"/>
    <w:qFormat/>
    <w:rsid w:val="00C62AEF"/>
    <w:rPr>
      <w:rFonts w:ascii="Calibri" w:eastAsia="Calibri" w:hAnsi="Calibri"/>
      <w:sz w:val="22"/>
      <w:szCs w:val="22"/>
    </w:rPr>
  </w:style>
  <w:style w:type="paragraph" w:styleId="ListParagraph">
    <w:name w:val="List Paragraph"/>
    <w:basedOn w:val="Normal"/>
    <w:uiPriority w:val="34"/>
    <w:qFormat/>
    <w:rsid w:val="00C62AEF"/>
    <w:pPr>
      <w:ind w:left="720"/>
    </w:pPr>
    <w:rPr>
      <w:rFonts w:ascii="Calibri" w:eastAsia="Calibri" w:hAnsi="Calibri"/>
      <w:sz w:val="22"/>
      <w:szCs w:val="22"/>
    </w:rPr>
  </w:style>
  <w:style w:type="paragraph" w:styleId="NormalWeb">
    <w:name w:val="Normal (Web)"/>
    <w:basedOn w:val="Normal"/>
    <w:uiPriority w:val="99"/>
    <w:unhideWhenUsed/>
    <w:rsid w:val="00C62AEF"/>
    <w:pPr>
      <w:spacing w:before="100" w:beforeAutospacing="1" w:after="100" w:afterAutospacing="1"/>
    </w:pPr>
  </w:style>
  <w:style w:type="character" w:customStyle="1" w:styleId="Heading2Char">
    <w:name w:val="Heading 2 Char"/>
    <w:basedOn w:val="DefaultParagraphFont"/>
    <w:link w:val="Heading2"/>
    <w:uiPriority w:val="9"/>
    <w:rsid w:val="00D679B0"/>
    <w:rPr>
      <w:rFonts w:ascii="Arial" w:hAnsi="Arial" w:cs="Arial"/>
      <w:b/>
      <w:bCs/>
      <w:iCs/>
      <w:sz w:val="24"/>
      <w:szCs w:val="28"/>
    </w:rPr>
  </w:style>
  <w:style w:type="character" w:styleId="Emphasis">
    <w:name w:val="Emphasis"/>
    <w:basedOn w:val="DefaultParagraphFont"/>
    <w:uiPriority w:val="20"/>
    <w:qFormat/>
    <w:rsid w:val="008A2A89"/>
    <w:rPr>
      <w:i/>
      <w:iCs/>
    </w:rPr>
  </w:style>
  <w:style w:type="character" w:customStyle="1" w:styleId="contentpasted7">
    <w:name w:val="contentpasted7"/>
    <w:basedOn w:val="DefaultParagraphFont"/>
    <w:rsid w:val="009B41DA"/>
  </w:style>
  <w:style w:type="character" w:styleId="CommentReference">
    <w:name w:val="annotation reference"/>
    <w:basedOn w:val="DefaultParagraphFont"/>
    <w:rsid w:val="00152E84"/>
    <w:rPr>
      <w:sz w:val="16"/>
      <w:szCs w:val="16"/>
    </w:rPr>
  </w:style>
  <w:style w:type="paragraph" w:styleId="CommentText">
    <w:name w:val="annotation text"/>
    <w:basedOn w:val="Normal"/>
    <w:link w:val="CommentTextChar"/>
    <w:uiPriority w:val="99"/>
    <w:rsid w:val="00152E84"/>
    <w:rPr>
      <w:sz w:val="20"/>
      <w:szCs w:val="20"/>
    </w:rPr>
  </w:style>
  <w:style w:type="character" w:customStyle="1" w:styleId="CommentTextChar">
    <w:name w:val="Comment Text Char"/>
    <w:basedOn w:val="DefaultParagraphFont"/>
    <w:link w:val="CommentText"/>
    <w:uiPriority w:val="99"/>
    <w:rsid w:val="00152E84"/>
  </w:style>
  <w:style w:type="paragraph" w:styleId="CommentSubject">
    <w:name w:val="annotation subject"/>
    <w:basedOn w:val="CommentText"/>
    <w:next w:val="CommentText"/>
    <w:link w:val="CommentSubjectChar"/>
    <w:semiHidden/>
    <w:unhideWhenUsed/>
    <w:rsid w:val="00152E84"/>
    <w:rPr>
      <w:b/>
      <w:bCs/>
    </w:rPr>
  </w:style>
  <w:style w:type="character" w:customStyle="1" w:styleId="CommentSubjectChar">
    <w:name w:val="Comment Subject Char"/>
    <w:basedOn w:val="CommentTextChar"/>
    <w:link w:val="CommentSubject"/>
    <w:semiHidden/>
    <w:rsid w:val="00152E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82422">
      <w:bodyDiv w:val="1"/>
      <w:marLeft w:val="0"/>
      <w:marRight w:val="0"/>
      <w:marTop w:val="0"/>
      <w:marBottom w:val="0"/>
      <w:divBdr>
        <w:top w:val="none" w:sz="0" w:space="0" w:color="auto"/>
        <w:left w:val="none" w:sz="0" w:space="0" w:color="auto"/>
        <w:bottom w:val="none" w:sz="0" w:space="0" w:color="auto"/>
        <w:right w:val="none" w:sz="0" w:space="0" w:color="auto"/>
      </w:divBdr>
    </w:div>
    <w:div w:id="586311014">
      <w:bodyDiv w:val="1"/>
      <w:marLeft w:val="0"/>
      <w:marRight w:val="0"/>
      <w:marTop w:val="0"/>
      <w:marBottom w:val="0"/>
      <w:divBdr>
        <w:top w:val="none" w:sz="0" w:space="0" w:color="auto"/>
        <w:left w:val="none" w:sz="0" w:space="0" w:color="auto"/>
        <w:bottom w:val="none" w:sz="0" w:space="0" w:color="auto"/>
        <w:right w:val="none" w:sz="0" w:space="0" w:color="auto"/>
      </w:divBdr>
    </w:div>
    <w:div w:id="592586730">
      <w:bodyDiv w:val="1"/>
      <w:marLeft w:val="0"/>
      <w:marRight w:val="0"/>
      <w:marTop w:val="0"/>
      <w:marBottom w:val="0"/>
      <w:divBdr>
        <w:top w:val="none" w:sz="0" w:space="0" w:color="auto"/>
        <w:left w:val="none" w:sz="0" w:space="0" w:color="auto"/>
        <w:bottom w:val="none" w:sz="0" w:space="0" w:color="auto"/>
        <w:right w:val="none" w:sz="0" w:space="0" w:color="auto"/>
      </w:divBdr>
    </w:div>
    <w:div w:id="645667682">
      <w:bodyDiv w:val="1"/>
      <w:marLeft w:val="0"/>
      <w:marRight w:val="0"/>
      <w:marTop w:val="0"/>
      <w:marBottom w:val="0"/>
      <w:divBdr>
        <w:top w:val="none" w:sz="0" w:space="0" w:color="auto"/>
        <w:left w:val="none" w:sz="0" w:space="0" w:color="auto"/>
        <w:bottom w:val="none" w:sz="0" w:space="0" w:color="auto"/>
        <w:right w:val="none" w:sz="0" w:space="0" w:color="auto"/>
      </w:divBdr>
    </w:div>
    <w:div w:id="691151422">
      <w:bodyDiv w:val="1"/>
      <w:marLeft w:val="0"/>
      <w:marRight w:val="0"/>
      <w:marTop w:val="0"/>
      <w:marBottom w:val="0"/>
      <w:divBdr>
        <w:top w:val="none" w:sz="0" w:space="0" w:color="auto"/>
        <w:left w:val="none" w:sz="0" w:space="0" w:color="auto"/>
        <w:bottom w:val="none" w:sz="0" w:space="0" w:color="auto"/>
        <w:right w:val="none" w:sz="0" w:space="0" w:color="auto"/>
      </w:divBdr>
    </w:div>
    <w:div w:id="865291570">
      <w:bodyDiv w:val="1"/>
      <w:marLeft w:val="0"/>
      <w:marRight w:val="0"/>
      <w:marTop w:val="0"/>
      <w:marBottom w:val="0"/>
      <w:divBdr>
        <w:top w:val="none" w:sz="0" w:space="0" w:color="auto"/>
        <w:left w:val="none" w:sz="0" w:space="0" w:color="auto"/>
        <w:bottom w:val="none" w:sz="0" w:space="0" w:color="auto"/>
        <w:right w:val="none" w:sz="0" w:space="0" w:color="auto"/>
      </w:divBdr>
    </w:div>
    <w:div w:id="1169713649">
      <w:bodyDiv w:val="1"/>
      <w:marLeft w:val="0"/>
      <w:marRight w:val="0"/>
      <w:marTop w:val="0"/>
      <w:marBottom w:val="0"/>
      <w:divBdr>
        <w:top w:val="none" w:sz="0" w:space="0" w:color="auto"/>
        <w:left w:val="none" w:sz="0" w:space="0" w:color="auto"/>
        <w:bottom w:val="none" w:sz="0" w:space="0" w:color="auto"/>
        <w:right w:val="none" w:sz="0" w:space="0" w:color="auto"/>
      </w:divBdr>
    </w:div>
    <w:div w:id="1197088376">
      <w:bodyDiv w:val="1"/>
      <w:marLeft w:val="0"/>
      <w:marRight w:val="0"/>
      <w:marTop w:val="0"/>
      <w:marBottom w:val="0"/>
      <w:divBdr>
        <w:top w:val="none" w:sz="0" w:space="0" w:color="auto"/>
        <w:left w:val="none" w:sz="0" w:space="0" w:color="auto"/>
        <w:bottom w:val="none" w:sz="0" w:space="0" w:color="auto"/>
        <w:right w:val="none" w:sz="0" w:space="0" w:color="auto"/>
      </w:divBdr>
    </w:div>
    <w:div w:id="1383669869">
      <w:bodyDiv w:val="1"/>
      <w:marLeft w:val="0"/>
      <w:marRight w:val="0"/>
      <w:marTop w:val="0"/>
      <w:marBottom w:val="0"/>
      <w:divBdr>
        <w:top w:val="none" w:sz="0" w:space="0" w:color="auto"/>
        <w:left w:val="none" w:sz="0" w:space="0" w:color="auto"/>
        <w:bottom w:val="none" w:sz="0" w:space="0" w:color="auto"/>
        <w:right w:val="none" w:sz="0" w:space="0" w:color="auto"/>
      </w:divBdr>
    </w:div>
    <w:div w:id="172799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Excel_Worksheet1.xlsx"/><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Excel_Worksheet.xlsx"/><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E5A61F8F10849A6DE180DAB7640C3" ma:contentTypeVersion="13" ma:contentTypeDescription="Create a new document." ma:contentTypeScope="" ma:versionID="0d0091d69588fe20d3d3e95510abe2b3">
  <xsd:schema xmlns:xsd="http://www.w3.org/2001/XMLSchema" xmlns:xs="http://www.w3.org/2001/XMLSchema" xmlns:p="http://schemas.microsoft.com/office/2006/metadata/properties" xmlns:ns2="c895c319-bcf8-480e-a559-1f2471163779" xmlns:ns3="b41bd311-88d9-437c-bfb5-b646e42a6b4b" targetNamespace="http://schemas.microsoft.com/office/2006/metadata/properties" ma:root="true" ma:fieldsID="0b18fcef5554353f93c1055d8a418c70" ns2:_="" ns3:_="">
    <xsd:import namespace="c895c319-bcf8-480e-a559-1f2471163779"/>
    <xsd:import namespace="b41bd311-88d9-437c-bfb5-b646e42a6b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5c319-bcf8-480e-a559-1f2471163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5536e5-2595-4c2b-81f2-7d46c7dd6c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1bd311-88d9-437c-bfb5-b646e42a6b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c83e317-c1e2-419b-adb0-cb138fd21159}" ma:internalName="TaxCatchAll" ma:showField="CatchAllData" ma:web="b41bd311-88d9-437c-bfb5-b646e42a6b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95c319-bcf8-480e-a559-1f2471163779">
      <Terms xmlns="http://schemas.microsoft.com/office/infopath/2007/PartnerControls"/>
    </lcf76f155ced4ddcb4097134ff3c332f>
    <TaxCatchAll xmlns="b41bd311-88d9-437c-bfb5-b646e42a6b4b" xsi:nil="true"/>
  </documentManagement>
</p:properties>
</file>

<file path=customXml/itemProps1.xml><?xml version="1.0" encoding="utf-8"?>
<ds:datastoreItem xmlns:ds="http://schemas.openxmlformats.org/officeDocument/2006/customXml" ds:itemID="{C9922F73-88C5-49C7-B280-05A601BFB608}"/>
</file>

<file path=customXml/itemProps2.xml><?xml version="1.0" encoding="utf-8"?>
<ds:datastoreItem xmlns:ds="http://schemas.openxmlformats.org/officeDocument/2006/customXml" ds:itemID="{4E39578B-B8ED-4E9B-A15A-110E99E04328}"/>
</file>

<file path=customXml/itemProps3.xml><?xml version="1.0" encoding="utf-8"?>
<ds:datastoreItem xmlns:ds="http://schemas.openxmlformats.org/officeDocument/2006/customXml" ds:itemID="{F2E0E77E-5159-4446-9344-138E706C1476}"/>
</file>

<file path=docProps/app.xml><?xml version="1.0" encoding="utf-8"?>
<Properties xmlns="http://schemas.openxmlformats.org/officeDocument/2006/extended-properties" xmlns:vt="http://schemas.openxmlformats.org/officeDocument/2006/docPropsVTypes">
  <Template>Normal.dotm</Template>
  <TotalTime>91</TotalTime>
  <Pages>11</Pages>
  <Words>2867</Words>
  <Characters>15924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Report Design Specification</vt:lpstr>
    </vt:vector>
  </TitlesOfParts>
  <Company>University Services, University of Minnesota</Company>
  <LinksUpToDate>false</LinksUpToDate>
  <CharactersWithSpaces>18754</CharactersWithSpaces>
  <SharedDoc>false</SharedDoc>
  <HLinks>
    <vt:vector size="84" baseType="variant">
      <vt:variant>
        <vt:i4>1769520</vt:i4>
      </vt:variant>
      <vt:variant>
        <vt:i4>80</vt:i4>
      </vt:variant>
      <vt:variant>
        <vt:i4>0</vt:i4>
      </vt:variant>
      <vt:variant>
        <vt:i4>5</vt:i4>
      </vt:variant>
      <vt:variant>
        <vt:lpwstr/>
      </vt:variant>
      <vt:variant>
        <vt:lpwstr>_Toc215019641</vt:lpwstr>
      </vt:variant>
      <vt:variant>
        <vt:i4>1769520</vt:i4>
      </vt:variant>
      <vt:variant>
        <vt:i4>74</vt:i4>
      </vt:variant>
      <vt:variant>
        <vt:i4>0</vt:i4>
      </vt:variant>
      <vt:variant>
        <vt:i4>5</vt:i4>
      </vt:variant>
      <vt:variant>
        <vt:lpwstr/>
      </vt:variant>
      <vt:variant>
        <vt:lpwstr>_Toc215019640</vt:lpwstr>
      </vt:variant>
      <vt:variant>
        <vt:i4>1835056</vt:i4>
      </vt:variant>
      <vt:variant>
        <vt:i4>68</vt:i4>
      </vt:variant>
      <vt:variant>
        <vt:i4>0</vt:i4>
      </vt:variant>
      <vt:variant>
        <vt:i4>5</vt:i4>
      </vt:variant>
      <vt:variant>
        <vt:lpwstr/>
      </vt:variant>
      <vt:variant>
        <vt:lpwstr>_Toc215019639</vt:lpwstr>
      </vt:variant>
      <vt:variant>
        <vt:i4>1835056</vt:i4>
      </vt:variant>
      <vt:variant>
        <vt:i4>62</vt:i4>
      </vt:variant>
      <vt:variant>
        <vt:i4>0</vt:i4>
      </vt:variant>
      <vt:variant>
        <vt:i4>5</vt:i4>
      </vt:variant>
      <vt:variant>
        <vt:lpwstr/>
      </vt:variant>
      <vt:variant>
        <vt:lpwstr>_Toc215019638</vt:lpwstr>
      </vt:variant>
      <vt:variant>
        <vt:i4>1835056</vt:i4>
      </vt:variant>
      <vt:variant>
        <vt:i4>56</vt:i4>
      </vt:variant>
      <vt:variant>
        <vt:i4>0</vt:i4>
      </vt:variant>
      <vt:variant>
        <vt:i4>5</vt:i4>
      </vt:variant>
      <vt:variant>
        <vt:lpwstr/>
      </vt:variant>
      <vt:variant>
        <vt:lpwstr>_Toc215019637</vt:lpwstr>
      </vt:variant>
      <vt:variant>
        <vt:i4>1835056</vt:i4>
      </vt:variant>
      <vt:variant>
        <vt:i4>50</vt:i4>
      </vt:variant>
      <vt:variant>
        <vt:i4>0</vt:i4>
      </vt:variant>
      <vt:variant>
        <vt:i4>5</vt:i4>
      </vt:variant>
      <vt:variant>
        <vt:lpwstr/>
      </vt:variant>
      <vt:variant>
        <vt:lpwstr>_Toc215019636</vt:lpwstr>
      </vt:variant>
      <vt:variant>
        <vt:i4>1835056</vt:i4>
      </vt:variant>
      <vt:variant>
        <vt:i4>44</vt:i4>
      </vt:variant>
      <vt:variant>
        <vt:i4>0</vt:i4>
      </vt:variant>
      <vt:variant>
        <vt:i4>5</vt:i4>
      </vt:variant>
      <vt:variant>
        <vt:lpwstr/>
      </vt:variant>
      <vt:variant>
        <vt:lpwstr>_Toc215019635</vt:lpwstr>
      </vt:variant>
      <vt:variant>
        <vt:i4>1835056</vt:i4>
      </vt:variant>
      <vt:variant>
        <vt:i4>38</vt:i4>
      </vt:variant>
      <vt:variant>
        <vt:i4>0</vt:i4>
      </vt:variant>
      <vt:variant>
        <vt:i4>5</vt:i4>
      </vt:variant>
      <vt:variant>
        <vt:lpwstr/>
      </vt:variant>
      <vt:variant>
        <vt:lpwstr>_Toc215019634</vt:lpwstr>
      </vt:variant>
      <vt:variant>
        <vt:i4>1835056</vt:i4>
      </vt:variant>
      <vt:variant>
        <vt:i4>32</vt:i4>
      </vt:variant>
      <vt:variant>
        <vt:i4>0</vt:i4>
      </vt:variant>
      <vt:variant>
        <vt:i4>5</vt:i4>
      </vt:variant>
      <vt:variant>
        <vt:lpwstr/>
      </vt:variant>
      <vt:variant>
        <vt:lpwstr>_Toc215019633</vt:lpwstr>
      </vt:variant>
      <vt:variant>
        <vt:i4>1835056</vt:i4>
      </vt:variant>
      <vt:variant>
        <vt:i4>26</vt:i4>
      </vt:variant>
      <vt:variant>
        <vt:i4>0</vt:i4>
      </vt:variant>
      <vt:variant>
        <vt:i4>5</vt:i4>
      </vt:variant>
      <vt:variant>
        <vt:lpwstr/>
      </vt:variant>
      <vt:variant>
        <vt:lpwstr>_Toc215019632</vt:lpwstr>
      </vt:variant>
      <vt:variant>
        <vt:i4>1835056</vt:i4>
      </vt:variant>
      <vt:variant>
        <vt:i4>20</vt:i4>
      </vt:variant>
      <vt:variant>
        <vt:i4>0</vt:i4>
      </vt:variant>
      <vt:variant>
        <vt:i4>5</vt:i4>
      </vt:variant>
      <vt:variant>
        <vt:lpwstr/>
      </vt:variant>
      <vt:variant>
        <vt:lpwstr>_Toc215019631</vt:lpwstr>
      </vt:variant>
      <vt:variant>
        <vt:i4>1835056</vt:i4>
      </vt:variant>
      <vt:variant>
        <vt:i4>14</vt:i4>
      </vt:variant>
      <vt:variant>
        <vt:i4>0</vt:i4>
      </vt:variant>
      <vt:variant>
        <vt:i4>5</vt:i4>
      </vt:variant>
      <vt:variant>
        <vt:lpwstr/>
      </vt:variant>
      <vt:variant>
        <vt:lpwstr>_Toc215019630</vt:lpwstr>
      </vt:variant>
      <vt:variant>
        <vt:i4>1900592</vt:i4>
      </vt:variant>
      <vt:variant>
        <vt:i4>8</vt:i4>
      </vt:variant>
      <vt:variant>
        <vt:i4>0</vt:i4>
      </vt:variant>
      <vt:variant>
        <vt:i4>5</vt:i4>
      </vt:variant>
      <vt:variant>
        <vt:lpwstr/>
      </vt:variant>
      <vt:variant>
        <vt:lpwstr>_Toc215019629</vt:lpwstr>
      </vt:variant>
      <vt:variant>
        <vt:i4>4784150</vt:i4>
      </vt:variant>
      <vt:variant>
        <vt:i4>3</vt:i4>
      </vt:variant>
      <vt:variant>
        <vt:i4>0</vt:i4>
      </vt:variant>
      <vt:variant>
        <vt:i4>5</vt:i4>
      </vt:variant>
      <vt:variant>
        <vt:lpwstr>http://www.uservices.umn.edu/pmo/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Design Specification</dc:title>
  <dc:subject>Project Management</dc:subject>
  <dc:creator>UServices, Program Management Office</dc:creator>
  <cp:keywords>report design spec, single report design, template, it</cp:keywords>
  <dc:description/>
  <cp:lastModifiedBy>Tiffany Alunan</cp:lastModifiedBy>
  <cp:revision>6</cp:revision>
  <cp:lastPrinted>2008-09-17T19:35:00Z</cp:lastPrinted>
  <dcterms:created xsi:type="dcterms:W3CDTF">2023-05-22T12:46:00Z</dcterms:created>
  <dcterms:modified xsi:type="dcterms:W3CDTF">2024-11-26T20:38:00Z</dcterms:modified>
  <cp:category>Design Phase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0x010100609E5A61F8F10849A6DE180DAB7640C3</vt:lpwstr>
  </property>
</Properties>
</file>