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3D" w:rsidRPr="001564A2" w:rsidRDefault="00211018" w:rsidP="004A553D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4A553D" w:rsidRPr="001564A2">
        <w:rPr>
          <w:rFonts w:ascii="Arial" w:hAnsi="Arial" w:cs="Arial"/>
          <w:b/>
          <w:bCs/>
        </w:rPr>
        <w:t>State of Connecticut</w:t>
      </w:r>
    </w:p>
    <w:p w:rsidR="004A553D" w:rsidRPr="001564A2" w:rsidRDefault="004A553D" w:rsidP="004A553D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  <w:r w:rsidRPr="001564A2">
        <w:rPr>
          <w:rFonts w:ascii="Arial" w:hAnsi="Arial" w:cs="Arial"/>
          <w:b/>
          <w:bCs/>
        </w:rPr>
        <w:t>Commission on Human Rights and Opportunities</w:t>
      </w:r>
    </w:p>
    <w:p w:rsidR="004A553D" w:rsidRPr="001564A2" w:rsidRDefault="004A553D" w:rsidP="004A553D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  <w:r w:rsidRPr="001564A2">
        <w:rPr>
          <w:rFonts w:ascii="Arial" w:hAnsi="Arial" w:cs="Arial"/>
          <w:b/>
          <w:bCs/>
        </w:rPr>
        <w:t>Regular Commission Meeting</w:t>
      </w:r>
    </w:p>
    <w:p w:rsidR="004A553D" w:rsidRPr="001564A2" w:rsidRDefault="004A553D" w:rsidP="004A553D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  <w:r w:rsidRPr="001564A2">
        <w:rPr>
          <w:rFonts w:ascii="Arial" w:hAnsi="Arial" w:cs="Arial"/>
          <w:b/>
          <w:bCs/>
        </w:rPr>
        <w:t>Legislative Office Building – Rm 1A</w:t>
      </w:r>
    </w:p>
    <w:p w:rsidR="004A553D" w:rsidRPr="001564A2" w:rsidRDefault="004A553D" w:rsidP="004A553D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  <w:r w:rsidRPr="001564A2">
        <w:rPr>
          <w:rFonts w:ascii="Arial" w:hAnsi="Arial" w:cs="Arial"/>
          <w:b/>
          <w:bCs/>
        </w:rPr>
        <w:t>Hartford, CT 06106</w:t>
      </w:r>
    </w:p>
    <w:p w:rsidR="004A553D" w:rsidRPr="001564A2" w:rsidRDefault="00E44314" w:rsidP="004A553D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  <w:r w:rsidRPr="001564A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3B58BDA" wp14:editId="66C2E011">
            <wp:simplePos x="0" y="0"/>
            <wp:positionH relativeFrom="column">
              <wp:posOffset>2657475</wp:posOffset>
            </wp:positionH>
            <wp:positionV relativeFrom="paragraph">
              <wp:posOffset>509270</wp:posOffset>
            </wp:positionV>
            <wp:extent cx="662940" cy="742950"/>
            <wp:effectExtent l="0" t="0" r="381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9B6">
        <w:rPr>
          <w:rFonts w:ascii="Arial" w:hAnsi="Arial" w:cs="Arial"/>
          <w:b/>
          <w:bCs/>
        </w:rPr>
        <w:t xml:space="preserve">Wednesday, </w:t>
      </w:r>
      <w:r w:rsidR="00164127">
        <w:rPr>
          <w:rFonts w:ascii="Arial" w:hAnsi="Arial" w:cs="Arial"/>
          <w:b/>
          <w:bCs/>
        </w:rPr>
        <w:t>August 12</w:t>
      </w:r>
      <w:r w:rsidR="004A553D" w:rsidRPr="001564A2">
        <w:rPr>
          <w:rFonts w:ascii="Arial" w:hAnsi="Arial" w:cs="Arial"/>
          <w:b/>
          <w:bCs/>
        </w:rPr>
        <w:t>, 2015</w:t>
      </w:r>
    </w:p>
    <w:p w:rsidR="004A553D" w:rsidRPr="001564A2" w:rsidRDefault="004A553D" w:rsidP="00E44314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  <w:r w:rsidRPr="001564A2">
        <w:rPr>
          <w:rFonts w:ascii="Arial" w:hAnsi="Arial" w:cs="Arial"/>
          <w:b/>
          <w:bCs/>
        </w:rPr>
        <w:t xml:space="preserve">2:00 p.m. </w:t>
      </w:r>
      <w:r w:rsidRPr="001564A2">
        <w:rPr>
          <w:rFonts w:ascii="Arial" w:hAnsi="Arial" w:cs="Arial"/>
        </w:rPr>
        <w:t> </w:t>
      </w:r>
    </w:p>
    <w:p w:rsidR="004A553D" w:rsidRPr="001564A2" w:rsidRDefault="004A553D" w:rsidP="004A553D">
      <w:pPr>
        <w:widowControl w:val="0"/>
        <w:autoSpaceDE w:val="0"/>
        <w:autoSpaceDN w:val="0"/>
        <w:adjustRightInd w:val="0"/>
        <w:spacing w:line="420" w:lineRule="atLeast"/>
        <w:jc w:val="center"/>
        <w:rPr>
          <w:rFonts w:ascii="Arial" w:hAnsi="Arial" w:cs="Arial"/>
        </w:rPr>
      </w:pPr>
      <w:r w:rsidRPr="001564A2">
        <w:rPr>
          <w:rFonts w:ascii="Arial" w:hAnsi="Arial" w:cs="Arial"/>
          <w:b/>
          <w:bCs/>
        </w:rPr>
        <w:t xml:space="preserve">Regular Commission </w:t>
      </w:r>
      <w:r w:rsidR="007B231F" w:rsidRPr="001564A2">
        <w:rPr>
          <w:rFonts w:ascii="Arial" w:hAnsi="Arial" w:cs="Arial"/>
          <w:b/>
          <w:bCs/>
        </w:rPr>
        <w:t>Meeting</w:t>
      </w:r>
      <w:r w:rsidR="00164127">
        <w:rPr>
          <w:rFonts w:ascii="Arial" w:hAnsi="Arial" w:cs="Arial"/>
          <w:b/>
          <w:bCs/>
        </w:rPr>
        <w:t xml:space="preserve"> </w:t>
      </w:r>
      <w:r w:rsidR="007B231F" w:rsidRPr="001564A2">
        <w:rPr>
          <w:rFonts w:ascii="Arial" w:hAnsi="Arial" w:cs="Arial"/>
          <w:b/>
          <w:bCs/>
        </w:rPr>
        <w:t>Minutes</w:t>
      </w:r>
    </w:p>
    <w:p w:rsidR="004A553D" w:rsidRPr="001564A2" w:rsidRDefault="004A553D" w:rsidP="005E0EC0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  <w:r w:rsidRPr="001564A2">
        <w:rPr>
          <w:rFonts w:ascii="Arial" w:hAnsi="Arial" w:cs="Arial"/>
        </w:rPr>
        <w:t> </w:t>
      </w:r>
    </w:p>
    <w:p w:rsidR="00BC42FE" w:rsidRDefault="004A553D" w:rsidP="00BC42F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164127">
        <w:rPr>
          <w:rFonts w:ascii="Arial" w:hAnsi="Arial" w:cs="Arial"/>
          <w:b/>
          <w:bCs/>
          <w:sz w:val="22"/>
          <w:szCs w:val="22"/>
          <w:u w:val="single"/>
        </w:rPr>
        <w:t>Commissioners Present</w:t>
      </w:r>
      <w:r w:rsidR="00403617" w:rsidRPr="00164127">
        <w:rPr>
          <w:rFonts w:ascii="Arial" w:hAnsi="Arial" w:cs="Arial"/>
          <w:bCs/>
          <w:sz w:val="22"/>
          <w:szCs w:val="22"/>
        </w:rPr>
        <w:tab/>
      </w:r>
      <w:r w:rsidR="00403617" w:rsidRPr="00164127">
        <w:rPr>
          <w:rFonts w:ascii="Arial" w:hAnsi="Arial" w:cs="Arial"/>
          <w:bCs/>
          <w:sz w:val="22"/>
          <w:szCs w:val="22"/>
        </w:rPr>
        <w:tab/>
      </w:r>
      <w:r w:rsidR="00403617" w:rsidRPr="00164127">
        <w:rPr>
          <w:rFonts w:ascii="Arial" w:hAnsi="Arial" w:cs="Arial"/>
          <w:bCs/>
          <w:sz w:val="22"/>
          <w:szCs w:val="22"/>
        </w:rPr>
        <w:tab/>
      </w:r>
      <w:r w:rsidR="00403617" w:rsidRPr="00164127">
        <w:rPr>
          <w:rFonts w:ascii="Arial" w:hAnsi="Arial" w:cs="Arial"/>
          <w:bCs/>
          <w:sz w:val="22"/>
          <w:szCs w:val="22"/>
        </w:rPr>
        <w:tab/>
      </w:r>
      <w:r w:rsidR="00403617" w:rsidRPr="00164127">
        <w:rPr>
          <w:rFonts w:ascii="Arial" w:hAnsi="Arial" w:cs="Arial"/>
          <w:b/>
          <w:bCs/>
          <w:sz w:val="22"/>
          <w:szCs w:val="22"/>
          <w:u w:val="single"/>
        </w:rPr>
        <w:t>Commissioners Absent</w:t>
      </w:r>
    </w:p>
    <w:p w:rsidR="008325A8" w:rsidRPr="00164127" w:rsidRDefault="00053435" w:rsidP="00BC42F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164127">
        <w:rPr>
          <w:rFonts w:ascii="Arial" w:hAnsi="Arial" w:cs="Arial"/>
          <w:sz w:val="22"/>
          <w:szCs w:val="22"/>
        </w:rPr>
        <w:t>Edward Mambruno</w:t>
      </w:r>
      <w:r w:rsidR="00F545D7" w:rsidRPr="00164127">
        <w:rPr>
          <w:rFonts w:ascii="Arial" w:hAnsi="Arial" w:cs="Arial"/>
          <w:sz w:val="22"/>
          <w:szCs w:val="22"/>
        </w:rPr>
        <w:tab/>
      </w:r>
      <w:r w:rsidR="00F545D7" w:rsidRPr="00164127">
        <w:rPr>
          <w:rFonts w:ascii="Arial" w:hAnsi="Arial" w:cs="Arial"/>
          <w:sz w:val="22"/>
          <w:szCs w:val="22"/>
        </w:rPr>
        <w:tab/>
      </w:r>
      <w:r w:rsidR="00F545D7" w:rsidRPr="00164127">
        <w:rPr>
          <w:rFonts w:ascii="Arial" w:hAnsi="Arial" w:cs="Arial"/>
          <w:sz w:val="22"/>
          <w:szCs w:val="22"/>
        </w:rPr>
        <w:tab/>
      </w:r>
      <w:r w:rsidR="00F545D7" w:rsidRPr="00164127">
        <w:rPr>
          <w:rFonts w:ascii="Arial" w:hAnsi="Arial" w:cs="Arial"/>
          <w:sz w:val="22"/>
          <w:szCs w:val="22"/>
        </w:rPr>
        <w:tab/>
      </w:r>
      <w:r w:rsidR="00F545D7" w:rsidRPr="00164127">
        <w:rPr>
          <w:rFonts w:ascii="Arial" w:hAnsi="Arial" w:cs="Arial"/>
          <w:sz w:val="22"/>
          <w:szCs w:val="22"/>
        </w:rPr>
        <w:tab/>
      </w:r>
      <w:r w:rsidR="008325A8" w:rsidRPr="00164127">
        <w:rPr>
          <w:rFonts w:ascii="Arial" w:hAnsi="Arial" w:cs="Arial"/>
          <w:sz w:val="22"/>
          <w:szCs w:val="22"/>
        </w:rPr>
        <w:t>Gary Collins, Chair</w:t>
      </w:r>
    </w:p>
    <w:p w:rsidR="00F545D7" w:rsidRPr="00164127" w:rsidRDefault="004A553D" w:rsidP="00BC42F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Edith Pestana</w:t>
      </w:r>
    </w:p>
    <w:p w:rsidR="00F545D7" w:rsidRPr="00164127" w:rsidRDefault="00F545D7" w:rsidP="00BC42F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Dawn Niles</w:t>
      </w:r>
    </w:p>
    <w:p w:rsidR="00053435" w:rsidRPr="00164127" w:rsidRDefault="00053435" w:rsidP="00BC42F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Andrew Norton</w:t>
      </w:r>
    </w:p>
    <w:p w:rsidR="004A553D" w:rsidRPr="00164127" w:rsidRDefault="00F545D7" w:rsidP="00BC42F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Shuana Tucker</w:t>
      </w:r>
      <w:r w:rsidR="008325A8" w:rsidRPr="00164127">
        <w:rPr>
          <w:rFonts w:ascii="Arial" w:hAnsi="Arial" w:cs="Arial"/>
          <w:sz w:val="22"/>
          <w:szCs w:val="22"/>
        </w:rPr>
        <w:tab/>
      </w:r>
      <w:r w:rsidR="008325A8" w:rsidRPr="00164127">
        <w:rPr>
          <w:rFonts w:ascii="Arial" w:hAnsi="Arial" w:cs="Arial"/>
          <w:sz w:val="22"/>
          <w:szCs w:val="22"/>
        </w:rPr>
        <w:tab/>
      </w:r>
      <w:r w:rsidR="008325A8" w:rsidRPr="00164127">
        <w:rPr>
          <w:rFonts w:ascii="Arial" w:hAnsi="Arial" w:cs="Arial"/>
          <w:sz w:val="22"/>
          <w:szCs w:val="22"/>
        </w:rPr>
        <w:tab/>
      </w:r>
      <w:r w:rsidR="008325A8" w:rsidRPr="00164127">
        <w:rPr>
          <w:rFonts w:ascii="Arial" w:hAnsi="Arial" w:cs="Arial"/>
          <w:sz w:val="22"/>
          <w:szCs w:val="22"/>
        </w:rPr>
        <w:tab/>
      </w:r>
      <w:r w:rsidR="008325A8" w:rsidRPr="00164127">
        <w:rPr>
          <w:rFonts w:ascii="Arial" w:hAnsi="Arial" w:cs="Arial"/>
          <w:sz w:val="22"/>
          <w:szCs w:val="22"/>
        </w:rPr>
        <w:tab/>
      </w:r>
      <w:r w:rsidR="008325A8" w:rsidRPr="00164127">
        <w:rPr>
          <w:rFonts w:ascii="Arial" w:hAnsi="Arial" w:cs="Arial"/>
          <w:sz w:val="22"/>
          <w:szCs w:val="22"/>
        </w:rPr>
        <w:tab/>
      </w:r>
      <w:r w:rsidR="008325A8" w:rsidRPr="00164127">
        <w:rPr>
          <w:rFonts w:ascii="Arial" w:hAnsi="Arial" w:cs="Arial"/>
          <w:sz w:val="22"/>
          <w:szCs w:val="22"/>
        </w:rPr>
        <w:tab/>
      </w:r>
    </w:p>
    <w:p w:rsidR="00403617" w:rsidRPr="00164127" w:rsidRDefault="00403617" w:rsidP="00BC42F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Joseph Suggs</w:t>
      </w:r>
      <w:r w:rsidR="008325A8" w:rsidRPr="00164127">
        <w:rPr>
          <w:rFonts w:ascii="Arial" w:hAnsi="Arial" w:cs="Arial"/>
          <w:sz w:val="22"/>
          <w:szCs w:val="22"/>
        </w:rPr>
        <w:tab/>
      </w:r>
      <w:r w:rsidR="008325A8" w:rsidRPr="00164127">
        <w:rPr>
          <w:rFonts w:ascii="Arial" w:hAnsi="Arial" w:cs="Arial"/>
          <w:sz w:val="22"/>
          <w:szCs w:val="22"/>
        </w:rPr>
        <w:tab/>
      </w:r>
      <w:r w:rsidR="008325A8" w:rsidRPr="00164127">
        <w:rPr>
          <w:rFonts w:ascii="Arial" w:hAnsi="Arial" w:cs="Arial"/>
          <w:sz w:val="22"/>
          <w:szCs w:val="22"/>
        </w:rPr>
        <w:tab/>
      </w:r>
      <w:r w:rsidR="008325A8" w:rsidRPr="00164127">
        <w:rPr>
          <w:rFonts w:ascii="Arial" w:hAnsi="Arial" w:cs="Arial"/>
          <w:sz w:val="22"/>
          <w:szCs w:val="22"/>
        </w:rPr>
        <w:tab/>
      </w:r>
      <w:r w:rsidR="008325A8" w:rsidRPr="00164127">
        <w:rPr>
          <w:rFonts w:ascii="Arial" w:hAnsi="Arial" w:cs="Arial"/>
          <w:sz w:val="22"/>
          <w:szCs w:val="22"/>
        </w:rPr>
        <w:tab/>
      </w:r>
      <w:r w:rsidR="008325A8" w:rsidRPr="00164127">
        <w:rPr>
          <w:rFonts w:ascii="Arial" w:hAnsi="Arial" w:cs="Arial"/>
          <w:sz w:val="22"/>
          <w:szCs w:val="22"/>
        </w:rPr>
        <w:tab/>
      </w:r>
      <w:r w:rsidR="008325A8" w:rsidRPr="00164127">
        <w:rPr>
          <w:rFonts w:ascii="Arial" w:hAnsi="Arial" w:cs="Arial"/>
          <w:sz w:val="22"/>
          <w:szCs w:val="22"/>
        </w:rPr>
        <w:tab/>
      </w:r>
    </w:p>
    <w:p w:rsidR="004A553D" w:rsidRPr="00164127" w:rsidRDefault="004A553D" w:rsidP="004A553D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 </w:t>
      </w:r>
    </w:p>
    <w:p w:rsidR="004A553D" w:rsidRPr="00164127" w:rsidRDefault="004A553D" w:rsidP="004A553D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b/>
          <w:bCs/>
          <w:sz w:val="22"/>
          <w:szCs w:val="22"/>
          <w:u w:val="single"/>
        </w:rPr>
        <w:t>STAFF PRESENT</w:t>
      </w:r>
    </w:p>
    <w:p w:rsidR="008E70FA" w:rsidRPr="008E70FA" w:rsidRDefault="008E70FA" w:rsidP="008E70FA">
      <w:pPr>
        <w:shd w:val="clear" w:color="auto" w:fill="FFFFFF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8E70FA">
        <w:rPr>
          <w:rFonts w:ascii="Arial" w:eastAsia="Calibri" w:hAnsi="Arial" w:cs="Arial"/>
          <w:color w:val="000000"/>
          <w:sz w:val="22"/>
          <w:szCs w:val="22"/>
        </w:rPr>
        <w:t>Tanya Hughes, Executive Director</w:t>
      </w:r>
    </w:p>
    <w:p w:rsidR="008E70FA" w:rsidRDefault="008E70FA" w:rsidP="008E70FA">
      <w:pPr>
        <w:shd w:val="clear" w:color="auto" w:fill="FFFFFF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164127">
        <w:rPr>
          <w:rFonts w:ascii="Arial" w:eastAsia="Calibri" w:hAnsi="Arial" w:cs="Arial"/>
          <w:color w:val="000000"/>
          <w:sz w:val="22"/>
          <w:szCs w:val="22"/>
        </w:rPr>
        <w:t>Cheryl Sharp, Deputy Director</w:t>
      </w:r>
    </w:p>
    <w:p w:rsidR="00A42B9C" w:rsidRPr="008E70FA" w:rsidRDefault="00A42B9C" w:rsidP="008E70FA">
      <w:pPr>
        <w:shd w:val="clear" w:color="auto" w:fill="FFFFFF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A42B9C">
        <w:rPr>
          <w:rFonts w:ascii="Arial" w:eastAsia="Calibri" w:hAnsi="Arial" w:cs="Arial"/>
          <w:color w:val="000000"/>
          <w:sz w:val="22"/>
          <w:szCs w:val="22"/>
        </w:rPr>
        <w:t>Emily Melendez, Assistant Attorney General</w:t>
      </w:r>
    </w:p>
    <w:p w:rsidR="00A42B9C" w:rsidRDefault="008E70FA" w:rsidP="008E70FA">
      <w:pPr>
        <w:widowControl w:val="0"/>
        <w:autoSpaceDE w:val="0"/>
        <w:autoSpaceDN w:val="0"/>
        <w:adjustRightInd w:val="0"/>
        <w:spacing w:line="280" w:lineRule="atLeast"/>
        <w:rPr>
          <w:rFonts w:ascii="Arial" w:eastAsia="Calibri" w:hAnsi="Arial" w:cs="Arial"/>
          <w:color w:val="000000"/>
          <w:sz w:val="22"/>
          <w:szCs w:val="22"/>
        </w:rPr>
      </w:pPr>
      <w:r w:rsidRPr="00164127">
        <w:rPr>
          <w:rFonts w:ascii="Arial" w:eastAsia="Calibri" w:hAnsi="Arial" w:cs="Arial"/>
          <w:color w:val="000000"/>
          <w:sz w:val="22"/>
          <w:szCs w:val="22"/>
        </w:rPr>
        <w:t>Jim Flynn, Regional Manager</w:t>
      </w:r>
      <w:r w:rsidRPr="00164127">
        <w:rPr>
          <w:rFonts w:ascii="Arial" w:eastAsia="Calibri" w:hAnsi="Arial" w:cs="Arial"/>
          <w:color w:val="000000"/>
          <w:sz w:val="22"/>
          <w:szCs w:val="22"/>
        </w:rPr>
        <w:tab/>
      </w:r>
      <w:r w:rsidRPr="00164127">
        <w:rPr>
          <w:rFonts w:ascii="Arial" w:eastAsia="Calibri" w:hAnsi="Arial" w:cs="Arial"/>
          <w:color w:val="000000"/>
          <w:sz w:val="22"/>
          <w:szCs w:val="22"/>
        </w:rPr>
        <w:tab/>
      </w:r>
      <w:r w:rsidRPr="00164127">
        <w:rPr>
          <w:rFonts w:ascii="Arial" w:eastAsia="Calibri" w:hAnsi="Arial" w:cs="Arial"/>
          <w:color w:val="000000"/>
          <w:sz w:val="22"/>
          <w:szCs w:val="22"/>
        </w:rPr>
        <w:tab/>
        <w:t xml:space="preserve">        Donna Wilkerson- Brillant, Regional Manager</w:t>
      </w:r>
      <w:r w:rsidRPr="00164127">
        <w:rPr>
          <w:rFonts w:ascii="Arial" w:eastAsia="Calibri" w:hAnsi="Arial" w:cs="Arial"/>
          <w:color w:val="000000"/>
          <w:sz w:val="22"/>
          <w:szCs w:val="22"/>
        </w:rPr>
        <w:br/>
        <w:t>Monica H. Richardson, Executive Secretary         Jim O’Neill, Legislative Liaison        </w:t>
      </w:r>
    </w:p>
    <w:p w:rsidR="008E70FA" w:rsidRPr="00164127" w:rsidRDefault="00A42B9C" w:rsidP="008E70FA">
      <w:pPr>
        <w:widowControl w:val="0"/>
        <w:autoSpaceDE w:val="0"/>
        <w:autoSpaceDN w:val="0"/>
        <w:adjustRightInd w:val="0"/>
        <w:spacing w:line="280" w:lineRule="atLeast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Alix Simonetti</w:t>
      </w:r>
      <w:r w:rsidR="008E70FA" w:rsidRPr="00164127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</w:rPr>
        <w:t>Commission Counsell III</w:t>
      </w:r>
      <w:r>
        <w:rPr>
          <w:rFonts w:ascii="Arial" w:eastAsia="Calibri" w:hAnsi="Arial" w:cs="Arial"/>
          <w:color w:val="000000"/>
          <w:sz w:val="22"/>
          <w:szCs w:val="22"/>
        </w:rPr>
        <w:tab/>
        <w:t xml:space="preserve">        Kim Jacobsen, Commission Co</w:t>
      </w:r>
      <w:r w:rsidR="00211018">
        <w:rPr>
          <w:rFonts w:ascii="Arial" w:eastAsia="Calibri" w:hAnsi="Arial" w:cs="Arial"/>
          <w:color w:val="000000"/>
          <w:sz w:val="22"/>
          <w:szCs w:val="22"/>
        </w:rPr>
        <w:t>unsel III</w:t>
      </w:r>
      <w:bookmarkStart w:id="0" w:name="_GoBack"/>
      <w:bookmarkEnd w:id="0"/>
    </w:p>
    <w:p w:rsidR="007B231F" w:rsidRPr="00164127" w:rsidRDefault="008E70FA" w:rsidP="008E70FA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eastAsia="Calibri" w:hAnsi="Arial" w:cs="Arial"/>
          <w:color w:val="000000"/>
          <w:sz w:val="22"/>
          <w:szCs w:val="22"/>
        </w:rPr>
        <w:t>                           </w:t>
      </w:r>
    </w:p>
    <w:p w:rsidR="00C41E9A" w:rsidRPr="00C41E9A" w:rsidRDefault="004A553D" w:rsidP="00C41E9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C41E9A">
        <w:rPr>
          <w:rFonts w:ascii="Arial" w:hAnsi="Arial" w:cs="Arial"/>
          <w:bCs/>
          <w:sz w:val="22"/>
          <w:szCs w:val="22"/>
          <w:u w:val="single"/>
        </w:rPr>
        <w:t>Chairperson</w:t>
      </w:r>
      <w:r w:rsidRPr="00C41E9A">
        <w:rPr>
          <w:rFonts w:ascii="Arial" w:hAnsi="Arial" w:cs="Arial"/>
          <w:bCs/>
          <w:sz w:val="22"/>
          <w:szCs w:val="22"/>
        </w:rPr>
        <w:t xml:space="preserve">: </w:t>
      </w:r>
      <w:r w:rsidR="00F545D7" w:rsidRPr="00C41E9A">
        <w:rPr>
          <w:rFonts w:ascii="Arial" w:hAnsi="Arial" w:cs="Arial"/>
          <w:sz w:val="22"/>
          <w:szCs w:val="22"/>
        </w:rPr>
        <w:t>Edward Mambruno</w:t>
      </w:r>
      <w:r w:rsidRPr="00C41E9A">
        <w:rPr>
          <w:rFonts w:ascii="Arial" w:hAnsi="Arial" w:cs="Arial"/>
          <w:sz w:val="22"/>
          <w:szCs w:val="22"/>
        </w:rPr>
        <w:t>, Presiding</w:t>
      </w:r>
    </w:p>
    <w:p w:rsidR="009D2CD5" w:rsidRPr="00C41E9A" w:rsidRDefault="00F545D7" w:rsidP="00C41E9A">
      <w:pPr>
        <w:pStyle w:val="ListParagraph"/>
        <w:widowControl w:val="0"/>
        <w:autoSpaceDE w:val="0"/>
        <w:autoSpaceDN w:val="0"/>
        <w:adjustRightInd w:val="0"/>
        <w:spacing w:line="280" w:lineRule="atLeast"/>
        <w:ind w:left="510"/>
        <w:rPr>
          <w:rFonts w:ascii="Arial" w:hAnsi="Arial" w:cs="Arial"/>
          <w:sz w:val="22"/>
          <w:szCs w:val="22"/>
        </w:rPr>
      </w:pPr>
      <w:r w:rsidRPr="00C41E9A">
        <w:rPr>
          <w:rFonts w:ascii="Arial" w:hAnsi="Arial" w:cs="Arial"/>
          <w:sz w:val="22"/>
          <w:szCs w:val="22"/>
        </w:rPr>
        <w:t>Commissioner Mambruno</w:t>
      </w:r>
      <w:r w:rsidR="00A62C43" w:rsidRPr="00C41E9A">
        <w:rPr>
          <w:rFonts w:ascii="Arial" w:hAnsi="Arial" w:cs="Arial"/>
          <w:sz w:val="22"/>
          <w:szCs w:val="22"/>
        </w:rPr>
        <w:t xml:space="preserve"> convened the </w:t>
      </w:r>
      <w:r w:rsidRPr="00C41E9A">
        <w:rPr>
          <w:rFonts w:ascii="Arial" w:hAnsi="Arial" w:cs="Arial"/>
          <w:sz w:val="22"/>
          <w:szCs w:val="22"/>
        </w:rPr>
        <w:t>meeting at 2:07</w:t>
      </w:r>
      <w:r w:rsidR="004A553D" w:rsidRPr="00C41E9A">
        <w:rPr>
          <w:rFonts w:ascii="Arial" w:hAnsi="Arial" w:cs="Arial"/>
          <w:sz w:val="22"/>
          <w:szCs w:val="22"/>
        </w:rPr>
        <w:t xml:space="preserve"> p.m.</w:t>
      </w:r>
      <w:r w:rsidR="00A62C43" w:rsidRPr="00C41E9A">
        <w:rPr>
          <w:rFonts w:ascii="Arial" w:hAnsi="Arial" w:cs="Arial"/>
          <w:sz w:val="22"/>
          <w:szCs w:val="22"/>
        </w:rPr>
        <w:t xml:space="preserve"> </w:t>
      </w:r>
    </w:p>
    <w:p w:rsidR="009D2CD5" w:rsidRPr="00164127" w:rsidRDefault="009D2CD5" w:rsidP="007B231F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:rsidR="004A553D" w:rsidRPr="00164127" w:rsidRDefault="004A553D" w:rsidP="007B231F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:rsidR="004A553D" w:rsidRPr="00164127" w:rsidRDefault="004A553D" w:rsidP="004A553D">
      <w:pPr>
        <w:widowControl w:val="0"/>
        <w:autoSpaceDE w:val="0"/>
        <w:autoSpaceDN w:val="0"/>
        <w:adjustRightInd w:val="0"/>
        <w:spacing w:line="280" w:lineRule="atLeast"/>
        <w:ind w:hanging="720"/>
        <w:rPr>
          <w:rFonts w:ascii="Arial" w:hAnsi="Arial" w:cs="Arial"/>
          <w:bCs/>
          <w:sz w:val="22"/>
          <w:szCs w:val="22"/>
          <w:u w:val="single"/>
        </w:rPr>
      </w:pPr>
      <w:r w:rsidRPr="00164127">
        <w:rPr>
          <w:rFonts w:ascii="Arial" w:hAnsi="Arial" w:cs="Arial"/>
          <w:sz w:val="22"/>
          <w:szCs w:val="22"/>
        </w:rPr>
        <w:t xml:space="preserve">II.                </w:t>
      </w:r>
      <w:r w:rsidR="009916F5" w:rsidRPr="00164127">
        <w:rPr>
          <w:rFonts w:ascii="Arial" w:hAnsi="Arial" w:cs="Arial"/>
          <w:bCs/>
          <w:sz w:val="22"/>
          <w:szCs w:val="22"/>
          <w:u w:val="single"/>
        </w:rPr>
        <w:t>Approval of the Minutes</w:t>
      </w:r>
    </w:p>
    <w:p w:rsidR="00926E06" w:rsidRPr="00164127" w:rsidRDefault="00926E06" w:rsidP="004A553D">
      <w:pPr>
        <w:widowControl w:val="0"/>
        <w:autoSpaceDE w:val="0"/>
        <w:autoSpaceDN w:val="0"/>
        <w:adjustRightInd w:val="0"/>
        <w:spacing w:line="280" w:lineRule="atLeast"/>
        <w:ind w:hanging="720"/>
        <w:rPr>
          <w:rFonts w:ascii="Arial" w:hAnsi="Arial" w:cs="Arial"/>
          <w:sz w:val="22"/>
          <w:szCs w:val="22"/>
        </w:rPr>
      </w:pPr>
    </w:p>
    <w:p w:rsidR="00B7625D" w:rsidRDefault="00B7625D" w:rsidP="00164127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A553D" w:rsidRPr="00164127">
        <w:rPr>
          <w:rFonts w:ascii="Arial" w:hAnsi="Arial" w:cs="Arial"/>
          <w:sz w:val="22"/>
          <w:szCs w:val="22"/>
        </w:rPr>
        <w:t>A motion w</w:t>
      </w:r>
      <w:r w:rsidR="009916F5" w:rsidRPr="00164127">
        <w:rPr>
          <w:rFonts w:ascii="Arial" w:hAnsi="Arial" w:cs="Arial"/>
          <w:sz w:val="22"/>
          <w:szCs w:val="22"/>
        </w:rPr>
        <w:t xml:space="preserve">as made by </w:t>
      </w:r>
      <w:r w:rsidR="002F3BAA" w:rsidRPr="00164127">
        <w:rPr>
          <w:rFonts w:ascii="Arial" w:hAnsi="Arial" w:cs="Arial"/>
          <w:sz w:val="22"/>
          <w:szCs w:val="22"/>
        </w:rPr>
        <w:t xml:space="preserve">Commissioner </w:t>
      </w:r>
      <w:r w:rsidR="00F545D7" w:rsidRPr="00164127">
        <w:rPr>
          <w:rFonts w:ascii="Arial" w:hAnsi="Arial" w:cs="Arial"/>
          <w:sz w:val="22"/>
          <w:szCs w:val="22"/>
        </w:rPr>
        <w:t>Pestana</w:t>
      </w:r>
      <w:r w:rsidR="002F3BAA" w:rsidRPr="00164127">
        <w:rPr>
          <w:rFonts w:ascii="Arial" w:hAnsi="Arial" w:cs="Arial"/>
          <w:sz w:val="22"/>
          <w:szCs w:val="22"/>
        </w:rPr>
        <w:t xml:space="preserve"> a</w:t>
      </w:r>
      <w:r w:rsidR="00F545D7" w:rsidRPr="00164127">
        <w:rPr>
          <w:rFonts w:ascii="Arial" w:hAnsi="Arial" w:cs="Arial"/>
          <w:sz w:val="22"/>
          <w:szCs w:val="22"/>
        </w:rPr>
        <w:t xml:space="preserve">nd seconded by Commissioner Tucker to </w:t>
      </w:r>
      <w:r>
        <w:rPr>
          <w:rFonts w:ascii="Arial" w:hAnsi="Arial" w:cs="Arial"/>
          <w:sz w:val="22"/>
          <w:szCs w:val="22"/>
        </w:rPr>
        <w:t xml:space="preserve"> </w:t>
      </w:r>
    </w:p>
    <w:p w:rsidR="00B7625D" w:rsidRDefault="00B7625D" w:rsidP="00164127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382C0F" w:rsidRPr="00164127">
        <w:rPr>
          <w:rFonts w:ascii="Arial" w:hAnsi="Arial" w:cs="Arial"/>
          <w:sz w:val="22"/>
          <w:szCs w:val="22"/>
        </w:rPr>
        <w:t xml:space="preserve">approve </w:t>
      </w:r>
      <w:r>
        <w:rPr>
          <w:rFonts w:ascii="Arial" w:hAnsi="Arial" w:cs="Arial"/>
          <w:sz w:val="22"/>
          <w:szCs w:val="22"/>
        </w:rPr>
        <w:t xml:space="preserve">  </w:t>
      </w:r>
      <w:r w:rsidR="00382C0F" w:rsidRPr="00164127">
        <w:rPr>
          <w:rFonts w:ascii="Arial" w:hAnsi="Arial" w:cs="Arial"/>
          <w:sz w:val="22"/>
          <w:szCs w:val="22"/>
        </w:rPr>
        <w:t>the M</w:t>
      </w:r>
      <w:r w:rsidR="004A553D" w:rsidRPr="00164127">
        <w:rPr>
          <w:rFonts w:ascii="Arial" w:hAnsi="Arial" w:cs="Arial"/>
          <w:sz w:val="22"/>
          <w:szCs w:val="22"/>
        </w:rPr>
        <w:t xml:space="preserve">inutes </w:t>
      </w:r>
      <w:r w:rsidR="00164127" w:rsidRPr="00164127">
        <w:rPr>
          <w:rFonts w:ascii="Arial" w:hAnsi="Arial" w:cs="Arial"/>
          <w:sz w:val="22"/>
          <w:szCs w:val="22"/>
        </w:rPr>
        <w:t>of</w:t>
      </w:r>
      <w:r w:rsidR="004A553D" w:rsidRPr="00164127">
        <w:rPr>
          <w:rFonts w:ascii="Arial" w:hAnsi="Arial" w:cs="Arial"/>
          <w:sz w:val="22"/>
          <w:szCs w:val="22"/>
        </w:rPr>
        <w:t xml:space="preserve"> the</w:t>
      </w:r>
      <w:r w:rsidR="0022535E" w:rsidRPr="00164127">
        <w:rPr>
          <w:rFonts w:ascii="Arial" w:hAnsi="Arial" w:cs="Arial"/>
          <w:sz w:val="22"/>
          <w:szCs w:val="22"/>
        </w:rPr>
        <w:t xml:space="preserve"> July </w:t>
      </w:r>
      <w:r w:rsidR="00382C0F" w:rsidRPr="00164127">
        <w:rPr>
          <w:rFonts w:ascii="Arial" w:hAnsi="Arial" w:cs="Arial"/>
          <w:sz w:val="22"/>
          <w:szCs w:val="22"/>
        </w:rPr>
        <w:t>8,</w:t>
      </w:r>
      <w:r w:rsidR="00DE4A2E" w:rsidRPr="00164127">
        <w:rPr>
          <w:rFonts w:ascii="Arial" w:hAnsi="Arial" w:cs="Arial"/>
          <w:sz w:val="22"/>
          <w:szCs w:val="22"/>
        </w:rPr>
        <w:t xml:space="preserve"> 2015</w:t>
      </w:r>
      <w:r w:rsidR="002F3BAA" w:rsidRPr="00164127">
        <w:rPr>
          <w:rFonts w:ascii="Arial" w:hAnsi="Arial" w:cs="Arial"/>
          <w:sz w:val="22"/>
          <w:szCs w:val="22"/>
        </w:rPr>
        <w:t xml:space="preserve"> Reg</w:t>
      </w:r>
      <w:r w:rsidR="00F545D7" w:rsidRPr="00164127">
        <w:rPr>
          <w:rFonts w:ascii="Arial" w:hAnsi="Arial" w:cs="Arial"/>
          <w:sz w:val="22"/>
          <w:szCs w:val="22"/>
        </w:rPr>
        <w:t>ular Commission Meeting.</w:t>
      </w:r>
      <w:r w:rsidR="001B351C" w:rsidRPr="00164127">
        <w:rPr>
          <w:rFonts w:ascii="Arial" w:hAnsi="Arial" w:cs="Arial"/>
          <w:sz w:val="22"/>
          <w:szCs w:val="22"/>
        </w:rPr>
        <w:t xml:space="preserve">  </w:t>
      </w:r>
      <w:r w:rsidR="00F545D7" w:rsidRPr="00164127">
        <w:rPr>
          <w:rFonts w:ascii="Arial" w:hAnsi="Arial" w:cs="Arial"/>
          <w:sz w:val="22"/>
          <w:szCs w:val="22"/>
        </w:rPr>
        <w:t xml:space="preserve">The vote was as </w:t>
      </w:r>
      <w:r w:rsidR="008611D6" w:rsidRPr="00164127">
        <w:rPr>
          <w:rFonts w:ascii="Arial" w:hAnsi="Arial" w:cs="Arial"/>
          <w:sz w:val="22"/>
          <w:szCs w:val="22"/>
        </w:rPr>
        <w:t>follows:</w:t>
      </w:r>
      <w:r w:rsidR="001B351C" w:rsidRPr="00164127">
        <w:rPr>
          <w:rFonts w:ascii="Arial" w:hAnsi="Arial" w:cs="Arial"/>
          <w:sz w:val="22"/>
          <w:szCs w:val="22"/>
        </w:rPr>
        <w:t xml:space="preserve"> </w:t>
      </w:r>
    </w:p>
    <w:p w:rsidR="002F3BAA" w:rsidRPr="00164127" w:rsidRDefault="00B7625D" w:rsidP="00164127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B351C" w:rsidRPr="00164127">
        <w:rPr>
          <w:rFonts w:ascii="Arial" w:hAnsi="Arial" w:cs="Arial"/>
          <w:sz w:val="22"/>
          <w:szCs w:val="22"/>
        </w:rPr>
        <w:t xml:space="preserve">5 </w:t>
      </w:r>
      <w:r w:rsidR="00382C0F" w:rsidRPr="00164127">
        <w:rPr>
          <w:rFonts w:ascii="Arial" w:hAnsi="Arial" w:cs="Arial"/>
          <w:sz w:val="22"/>
          <w:szCs w:val="22"/>
        </w:rPr>
        <w:t>voted yes, and</w:t>
      </w:r>
      <w:r w:rsidR="001B351C" w:rsidRPr="00164127">
        <w:rPr>
          <w:rFonts w:ascii="Arial" w:hAnsi="Arial" w:cs="Arial"/>
          <w:sz w:val="22"/>
          <w:szCs w:val="22"/>
        </w:rPr>
        <w:t xml:space="preserve"> 1</w:t>
      </w:r>
      <w:r w:rsidR="00382C0F" w:rsidRPr="00164127">
        <w:rPr>
          <w:rFonts w:ascii="Arial" w:hAnsi="Arial" w:cs="Arial"/>
          <w:sz w:val="22"/>
          <w:szCs w:val="22"/>
        </w:rPr>
        <w:t xml:space="preserve"> abstained</w:t>
      </w:r>
      <w:r w:rsidR="001B351C" w:rsidRPr="00164127">
        <w:rPr>
          <w:rFonts w:ascii="Arial" w:hAnsi="Arial" w:cs="Arial"/>
          <w:sz w:val="22"/>
          <w:szCs w:val="22"/>
        </w:rPr>
        <w:t xml:space="preserve">.  </w:t>
      </w:r>
      <w:r w:rsidR="00F545D7" w:rsidRPr="00164127">
        <w:rPr>
          <w:rFonts w:ascii="Arial" w:hAnsi="Arial" w:cs="Arial"/>
          <w:sz w:val="22"/>
          <w:szCs w:val="22"/>
        </w:rPr>
        <w:t xml:space="preserve"> </w:t>
      </w:r>
      <w:r w:rsidR="001B351C" w:rsidRPr="00164127">
        <w:rPr>
          <w:rFonts w:ascii="Arial" w:hAnsi="Arial" w:cs="Arial"/>
          <w:sz w:val="22"/>
          <w:szCs w:val="22"/>
        </w:rPr>
        <w:t xml:space="preserve">The </w:t>
      </w:r>
      <w:r w:rsidR="00164127" w:rsidRPr="00164127">
        <w:rPr>
          <w:rFonts w:ascii="Arial" w:hAnsi="Arial" w:cs="Arial"/>
          <w:sz w:val="22"/>
          <w:szCs w:val="22"/>
        </w:rPr>
        <w:t>motion</w:t>
      </w:r>
      <w:r w:rsidR="001B351C" w:rsidRPr="00164127">
        <w:rPr>
          <w:rFonts w:ascii="Arial" w:hAnsi="Arial" w:cs="Arial"/>
          <w:sz w:val="22"/>
          <w:szCs w:val="22"/>
        </w:rPr>
        <w:t xml:space="preserve"> carried. </w:t>
      </w:r>
    </w:p>
    <w:p w:rsidR="002F3BAA" w:rsidRPr="00164127" w:rsidRDefault="002F3BAA" w:rsidP="004A553D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:rsidR="004A553D" w:rsidRPr="00164127" w:rsidRDefault="004A553D" w:rsidP="004A553D">
      <w:pPr>
        <w:widowControl w:val="0"/>
        <w:autoSpaceDE w:val="0"/>
        <w:autoSpaceDN w:val="0"/>
        <w:adjustRightInd w:val="0"/>
        <w:spacing w:line="280" w:lineRule="atLeast"/>
        <w:ind w:hanging="720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III.</w:t>
      </w:r>
      <w:r w:rsidR="005E0EC0" w:rsidRPr="00164127">
        <w:rPr>
          <w:rFonts w:ascii="Arial" w:hAnsi="Arial" w:cs="Arial"/>
          <w:sz w:val="22"/>
          <w:szCs w:val="22"/>
        </w:rPr>
        <w:t>       </w:t>
      </w:r>
      <w:r w:rsidRPr="00164127">
        <w:rPr>
          <w:rFonts w:ascii="Arial" w:hAnsi="Arial" w:cs="Arial"/>
          <w:sz w:val="22"/>
          <w:szCs w:val="22"/>
        </w:rPr>
        <w:t>  </w:t>
      </w:r>
      <w:r w:rsidR="00A67340">
        <w:rPr>
          <w:rFonts w:ascii="Arial" w:hAnsi="Arial" w:cs="Arial"/>
          <w:sz w:val="22"/>
          <w:szCs w:val="22"/>
        </w:rPr>
        <w:t xml:space="preserve">     </w:t>
      </w:r>
      <w:r w:rsidRPr="00164127">
        <w:rPr>
          <w:rFonts w:ascii="Arial" w:hAnsi="Arial" w:cs="Arial"/>
          <w:sz w:val="22"/>
          <w:szCs w:val="22"/>
        </w:rPr>
        <w:t xml:space="preserve"> </w:t>
      </w:r>
      <w:r w:rsidRPr="00164127">
        <w:rPr>
          <w:rFonts w:ascii="Arial" w:hAnsi="Arial" w:cs="Arial"/>
          <w:bCs/>
          <w:sz w:val="22"/>
          <w:szCs w:val="22"/>
          <w:u w:val="single"/>
        </w:rPr>
        <w:t>Affirmative Action Recommendations – Vote Required</w:t>
      </w:r>
    </w:p>
    <w:p w:rsidR="00A67340" w:rsidRDefault="004A553D" w:rsidP="00A67340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 </w:t>
      </w:r>
    </w:p>
    <w:p w:rsidR="00A2717F" w:rsidRPr="00164127" w:rsidRDefault="00A67340" w:rsidP="00A67340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611D6" w:rsidRPr="00164127">
        <w:rPr>
          <w:rFonts w:ascii="Arial" w:hAnsi="Arial" w:cs="Arial"/>
          <w:sz w:val="22"/>
          <w:szCs w:val="22"/>
        </w:rPr>
        <w:t xml:space="preserve">Commissioner Mambruno asked that the </w:t>
      </w:r>
      <w:r w:rsidR="001B2C21" w:rsidRPr="00164127">
        <w:rPr>
          <w:rFonts w:ascii="Arial" w:hAnsi="Arial" w:cs="Arial"/>
          <w:sz w:val="22"/>
          <w:szCs w:val="22"/>
        </w:rPr>
        <w:t>plans</w:t>
      </w:r>
      <w:r w:rsidR="008611D6" w:rsidRPr="00164127">
        <w:rPr>
          <w:rFonts w:ascii="Arial" w:hAnsi="Arial" w:cs="Arial"/>
          <w:sz w:val="22"/>
          <w:szCs w:val="22"/>
        </w:rPr>
        <w:t xml:space="preserve"> be voted on separately.  </w:t>
      </w:r>
      <w:r w:rsidR="001B2C21" w:rsidRPr="00164127">
        <w:rPr>
          <w:rFonts w:ascii="Arial" w:hAnsi="Arial" w:cs="Arial"/>
          <w:sz w:val="22"/>
          <w:szCs w:val="22"/>
        </w:rPr>
        <w:t xml:space="preserve"> </w:t>
      </w:r>
    </w:p>
    <w:p w:rsidR="004A553D" w:rsidRPr="00164127" w:rsidRDefault="00A67340" w:rsidP="00E20E57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20E57" w:rsidRPr="00164127">
        <w:rPr>
          <w:rFonts w:ascii="Arial" w:hAnsi="Arial" w:cs="Arial"/>
          <w:sz w:val="22"/>
          <w:szCs w:val="22"/>
        </w:rPr>
        <w:t xml:space="preserve"> </w:t>
      </w:r>
      <w:r w:rsidR="00FE0850" w:rsidRPr="00164127">
        <w:rPr>
          <w:rFonts w:ascii="Arial" w:hAnsi="Arial" w:cs="Arial"/>
          <w:sz w:val="22"/>
          <w:szCs w:val="22"/>
        </w:rPr>
        <w:t>The</w:t>
      </w:r>
      <w:r w:rsidR="004A553D" w:rsidRPr="00164127">
        <w:rPr>
          <w:rFonts w:ascii="Arial" w:hAnsi="Arial" w:cs="Arial"/>
          <w:sz w:val="22"/>
          <w:szCs w:val="22"/>
        </w:rPr>
        <w:t xml:space="preserve"> plan</w:t>
      </w:r>
      <w:r w:rsidR="00DE4A2E" w:rsidRPr="00164127">
        <w:rPr>
          <w:rFonts w:ascii="Arial" w:hAnsi="Arial" w:cs="Arial"/>
          <w:sz w:val="22"/>
          <w:szCs w:val="22"/>
        </w:rPr>
        <w:t>s</w:t>
      </w:r>
      <w:r w:rsidR="00A12FA6" w:rsidRPr="00164127">
        <w:rPr>
          <w:rFonts w:ascii="Arial" w:hAnsi="Arial" w:cs="Arial"/>
          <w:sz w:val="22"/>
          <w:szCs w:val="22"/>
        </w:rPr>
        <w:t xml:space="preserve"> were</w:t>
      </w:r>
      <w:r w:rsidR="004A553D" w:rsidRPr="00164127">
        <w:rPr>
          <w:rFonts w:ascii="Arial" w:hAnsi="Arial" w:cs="Arial"/>
          <w:sz w:val="22"/>
          <w:szCs w:val="22"/>
        </w:rPr>
        <w:t xml:space="preserve"> </w:t>
      </w:r>
      <w:r w:rsidR="00547D1E" w:rsidRPr="00164127">
        <w:rPr>
          <w:rFonts w:ascii="Arial" w:hAnsi="Arial" w:cs="Arial"/>
          <w:sz w:val="22"/>
          <w:szCs w:val="22"/>
        </w:rPr>
        <w:t>presented by</w:t>
      </w:r>
      <w:r w:rsidR="00DE4A2E" w:rsidRPr="00164127">
        <w:rPr>
          <w:rFonts w:ascii="Arial" w:hAnsi="Arial" w:cs="Arial"/>
          <w:sz w:val="22"/>
          <w:szCs w:val="22"/>
        </w:rPr>
        <w:t xml:space="preserve"> Deputy Director Cheryl Sharp</w:t>
      </w:r>
      <w:r w:rsidR="004A553D" w:rsidRPr="00164127">
        <w:rPr>
          <w:rFonts w:ascii="Arial" w:hAnsi="Arial" w:cs="Arial"/>
          <w:sz w:val="22"/>
          <w:szCs w:val="22"/>
        </w:rPr>
        <w:t>.</w:t>
      </w:r>
    </w:p>
    <w:p w:rsidR="004A553D" w:rsidRPr="00164127" w:rsidRDefault="004A553D" w:rsidP="008611D6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:rsidR="004A553D" w:rsidRPr="00164127" w:rsidRDefault="004A553D" w:rsidP="00AA1CF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80" w:lineRule="atLeast"/>
        <w:rPr>
          <w:rFonts w:ascii="Arial" w:hAnsi="Arial" w:cs="Arial"/>
          <w:b/>
          <w:bCs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lastRenderedPageBreak/>
        <w:t xml:space="preserve">Staff Recommendations: </w:t>
      </w:r>
      <w:r w:rsidRPr="00164127">
        <w:rPr>
          <w:rFonts w:ascii="Arial" w:hAnsi="Arial" w:cs="Arial"/>
          <w:b/>
          <w:bCs/>
          <w:sz w:val="22"/>
          <w:szCs w:val="22"/>
        </w:rPr>
        <w:t>Approved</w:t>
      </w:r>
    </w:p>
    <w:p w:rsidR="00547D1E" w:rsidRPr="00164127" w:rsidRDefault="00547D1E" w:rsidP="00547D1E">
      <w:pPr>
        <w:pStyle w:val="ListParagraph"/>
        <w:widowControl w:val="0"/>
        <w:autoSpaceDE w:val="0"/>
        <w:autoSpaceDN w:val="0"/>
        <w:adjustRightInd w:val="0"/>
        <w:spacing w:line="280" w:lineRule="atLeast"/>
        <w:ind w:left="135"/>
        <w:rPr>
          <w:rFonts w:ascii="Arial" w:hAnsi="Arial" w:cs="Arial"/>
          <w:sz w:val="22"/>
          <w:szCs w:val="22"/>
        </w:rPr>
      </w:pPr>
    </w:p>
    <w:p w:rsidR="00547D1E" w:rsidRPr="00164127" w:rsidRDefault="00547D1E" w:rsidP="00547D1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Department of Transportation</w:t>
      </w:r>
    </w:p>
    <w:p w:rsidR="00164127" w:rsidRDefault="00164127" w:rsidP="00164127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:rsidR="00547D1E" w:rsidRPr="00164127" w:rsidRDefault="00547D1E" w:rsidP="00164127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Representing the agency were Commissioner James Redeker and Nancy Bryant</w:t>
      </w:r>
      <w:r w:rsidR="00B46C39" w:rsidRPr="00164127">
        <w:rPr>
          <w:rFonts w:ascii="Arial" w:hAnsi="Arial" w:cs="Arial"/>
          <w:sz w:val="22"/>
          <w:szCs w:val="22"/>
        </w:rPr>
        <w:t>.</w:t>
      </w:r>
    </w:p>
    <w:p w:rsidR="00B46C39" w:rsidRPr="00164127" w:rsidRDefault="00164127" w:rsidP="00164127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46C39" w:rsidRPr="00164127">
        <w:rPr>
          <w:rFonts w:ascii="Arial" w:hAnsi="Arial" w:cs="Arial"/>
          <w:sz w:val="22"/>
          <w:szCs w:val="22"/>
        </w:rPr>
        <w:t xml:space="preserve">he plan was recommended for </w:t>
      </w:r>
      <w:r w:rsidR="00B46C39" w:rsidRPr="00164127">
        <w:rPr>
          <w:rFonts w:ascii="Arial" w:hAnsi="Arial" w:cs="Arial"/>
          <w:b/>
          <w:sz w:val="22"/>
          <w:szCs w:val="22"/>
        </w:rPr>
        <w:t>approval</w:t>
      </w:r>
      <w:r w:rsidR="00B46C39" w:rsidRPr="00164127">
        <w:rPr>
          <w:rFonts w:ascii="Arial" w:hAnsi="Arial" w:cs="Arial"/>
          <w:sz w:val="22"/>
          <w:szCs w:val="22"/>
        </w:rPr>
        <w:t xml:space="preserve"> based on compliance with the following: It contained all elements required; the agency demonstrated good faith efforts to achieve its goals; the agency </w:t>
      </w:r>
      <w:r>
        <w:rPr>
          <w:rFonts w:ascii="Arial" w:hAnsi="Arial" w:cs="Arial"/>
          <w:sz w:val="22"/>
          <w:szCs w:val="22"/>
        </w:rPr>
        <w:t>did</w:t>
      </w:r>
      <w:r w:rsidR="00B46C39" w:rsidRPr="00164127">
        <w:rPr>
          <w:rFonts w:ascii="Arial" w:hAnsi="Arial" w:cs="Arial"/>
          <w:sz w:val="22"/>
          <w:szCs w:val="22"/>
        </w:rPr>
        <w:t xml:space="preserve"> not me</w:t>
      </w:r>
      <w:r>
        <w:rPr>
          <w:rFonts w:ascii="Arial" w:hAnsi="Arial" w:cs="Arial"/>
          <w:sz w:val="22"/>
          <w:szCs w:val="22"/>
        </w:rPr>
        <w:t>e</w:t>
      </w:r>
      <w:r w:rsidR="00B46C39" w:rsidRPr="00164127">
        <w:rPr>
          <w:rFonts w:ascii="Arial" w:hAnsi="Arial" w:cs="Arial"/>
          <w:sz w:val="22"/>
          <w:szCs w:val="22"/>
        </w:rPr>
        <w:t>t all or substantially</w:t>
      </w:r>
      <w:r>
        <w:rPr>
          <w:rFonts w:ascii="Arial" w:hAnsi="Arial" w:cs="Arial"/>
          <w:sz w:val="22"/>
          <w:szCs w:val="22"/>
        </w:rPr>
        <w:t xml:space="preserve"> meet</w:t>
      </w:r>
      <w:r w:rsidR="00B46C39" w:rsidRPr="00164127">
        <w:rPr>
          <w:rFonts w:ascii="Arial" w:hAnsi="Arial" w:cs="Arial"/>
          <w:sz w:val="22"/>
          <w:szCs w:val="22"/>
        </w:rPr>
        <w:t xml:space="preserve"> all</w:t>
      </w:r>
      <w:r>
        <w:rPr>
          <w:rFonts w:ascii="Arial" w:hAnsi="Arial" w:cs="Arial"/>
          <w:sz w:val="22"/>
          <w:szCs w:val="22"/>
        </w:rPr>
        <w:t xml:space="preserve"> of</w:t>
      </w:r>
      <w:r w:rsidR="00B46C39" w:rsidRPr="00164127">
        <w:rPr>
          <w:rFonts w:ascii="Arial" w:hAnsi="Arial" w:cs="Arial"/>
          <w:sz w:val="22"/>
          <w:szCs w:val="22"/>
        </w:rPr>
        <w:t xml:space="preserve"> its hiring go</w:t>
      </w:r>
      <w:r w:rsidR="0096277B" w:rsidRPr="00164127">
        <w:rPr>
          <w:rFonts w:ascii="Arial" w:hAnsi="Arial" w:cs="Arial"/>
          <w:sz w:val="22"/>
          <w:szCs w:val="22"/>
        </w:rPr>
        <w:t>als (38</w:t>
      </w:r>
      <w:r w:rsidR="00B46C39" w:rsidRPr="00164127">
        <w:rPr>
          <w:rFonts w:ascii="Arial" w:hAnsi="Arial" w:cs="Arial"/>
          <w:sz w:val="22"/>
          <w:szCs w:val="22"/>
        </w:rPr>
        <w:t>.3%),</w:t>
      </w:r>
      <w:r w:rsidR="0096277B" w:rsidRPr="00164127">
        <w:rPr>
          <w:rFonts w:ascii="Arial" w:hAnsi="Arial" w:cs="Arial"/>
          <w:sz w:val="22"/>
          <w:szCs w:val="22"/>
        </w:rPr>
        <w:t xml:space="preserve"> the</w:t>
      </w:r>
      <w:r w:rsidR="00B46C39" w:rsidRPr="00164127">
        <w:rPr>
          <w:rFonts w:ascii="Arial" w:hAnsi="Arial" w:cs="Arial"/>
          <w:sz w:val="22"/>
          <w:szCs w:val="22"/>
        </w:rPr>
        <w:t xml:space="preserve"> promotion goals</w:t>
      </w:r>
      <w:r w:rsidR="0096277B" w:rsidRPr="00164127">
        <w:rPr>
          <w:rFonts w:ascii="Arial" w:hAnsi="Arial" w:cs="Arial"/>
          <w:sz w:val="22"/>
          <w:szCs w:val="22"/>
        </w:rPr>
        <w:t xml:space="preserve"> were met at 32.9%</w:t>
      </w:r>
      <w:r w:rsidR="00B46C39" w:rsidRPr="00164127">
        <w:rPr>
          <w:rFonts w:ascii="Arial" w:hAnsi="Arial" w:cs="Arial"/>
          <w:sz w:val="22"/>
          <w:szCs w:val="22"/>
        </w:rPr>
        <w:t xml:space="preserve"> and the program goals</w:t>
      </w:r>
      <w:r w:rsidR="0096277B" w:rsidRPr="00164127">
        <w:rPr>
          <w:rFonts w:ascii="Arial" w:hAnsi="Arial" w:cs="Arial"/>
          <w:sz w:val="22"/>
          <w:szCs w:val="22"/>
        </w:rPr>
        <w:t xml:space="preserve"> were met at 10</w:t>
      </w:r>
      <w:r w:rsidR="00B46C39" w:rsidRPr="00164127">
        <w:rPr>
          <w:rFonts w:ascii="Arial" w:hAnsi="Arial" w:cs="Arial"/>
          <w:sz w:val="22"/>
          <w:szCs w:val="22"/>
        </w:rPr>
        <w:t>0% for this filing period.   There were no deficiencies in the prior plan review. The five year filing his</w:t>
      </w:r>
      <w:r w:rsidR="0096277B" w:rsidRPr="00164127">
        <w:rPr>
          <w:rFonts w:ascii="Arial" w:hAnsi="Arial" w:cs="Arial"/>
          <w:sz w:val="22"/>
          <w:szCs w:val="22"/>
        </w:rPr>
        <w:t>tory is as follows: 2010</w:t>
      </w:r>
      <w:r w:rsidR="00B46C39" w:rsidRPr="00164127">
        <w:rPr>
          <w:rFonts w:ascii="Arial" w:hAnsi="Arial" w:cs="Arial"/>
          <w:sz w:val="22"/>
          <w:szCs w:val="22"/>
        </w:rPr>
        <w:t>,</w:t>
      </w:r>
      <w:r w:rsidR="0096277B" w:rsidRPr="00164127">
        <w:rPr>
          <w:rFonts w:ascii="Arial" w:hAnsi="Arial" w:cs="Arial"/>
          <w:sz w:val="22"/>
          <w:szCs w:val="22"/>
        </w:rPr>
        <w:t xml:space="preserve"> 2011, 2012, 2013, and 2014</w:t>
      </w:r>
      <w:r w:rsidR="00B46C39" w:rsidRPr="00164127">
        <w:rPr>
          <w:rFonts w:ascii="Arial" w:hAnsi="Arial" w:cs="Arial"/>
          <w:sz w:val="22"/>
          <w:szCs w:val="22"/>
        </w:rPr>
        <w:t>, the plans were approved.</w:t>
      </w:r>
      <w:r w:rsidR="0096277B" w:rsidRPr="00164127">
        <w:rPr>
          <w:rFonts w:ascii="Arial" w:hAnsi="Arial" w:cs="Arial"/>
          <w:sz w:val="22"/>
          <w:szCs w:val="22"/>
        </w:rPr>
        <w:t xml:space="preserve">  They will retain their annual</w:t>
      </w:r>
      <w:r w:rsidR="00B46C39" w:rsidRPr="00164127">
        <w:rPr>
          <w:rFonts w:ascii="Arial" w:hAnsi="Arial" w:cs="Arial"/>
          <w:sz w:val="22"/>
          <w:szCs w:val="22"/>
        </w:rPr>
        <w:t xml:space="preserve"> filing status.</w:t>
      </w:r>
    </w:p>
    <w:p w:rsidR="00B46C39" w:rsidRPr="00164127" w:rsidRDefault="00B46C39" w:rsidP="00547D1E">
      <w:pPr>
        <w:widowControl w:val="0"/>
        <w:autoSpaceDE w:val="0"/>
        <w:autoSpaceDN w:val="0"/>
        <w:adjustRightInd w:val="0"/>
        <w:spacing w:line="280" w:lineRule="atLeast"/>
        <w:ind w:left="720"/>
        <w:rPr>
          <w:rFonts w:ascii="Arial" w:hAnsi="Arial" w:cs="Arial"/>
          <w:sz w:val="22"/>
          <w:szCs w:val="22"/>
        </w:rPr>
      </w:pPr>
    </w:p>
    <w:p w:rsidR="004A553D" w:rsidRPr="00164127" w:rsidRDefault="004A553D" w:rsidP="008611D6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:rsidR="004A553D" w:rsidRPr="00164127" w:rsidRDefault="00547D1E" w:rsidP="00547D1E">
      <w:pPr>
        <w:widowControl w:val="0"/>
        <w:autoSpaceDE w:val="0"/>
        <w:autoSpaceDN w:val="0"/>
        <w:adjustRightInd w:val="0"/>
        <w:spacing w:line="420" w:lineRule="atLeast"/>
        <w:ind w:left="2355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2.</w:t>
      </w:r>
      <w:r w:rsidR="00E20E57" w:rsidRPr="00164127">
        <w:rPr>
          <w:rFonts w:ascii="Arial" w:hAnsi="Arial" w:cs="Arial"/>
          <w:sz w:val="22"/>
          <w:szCs w:val="22"/>
        </w:rPr>
        <w:t xml:space="preserve"> </w:t>
      </w:r>
      <w:r w:rsidR="0064357C" w:rsidRPr="00164127">
        <w:rPr>
          <w:rFonts w:ascii="Arial" w:hAnsi="Arial" w:cs="Arial"/>
          <w:sz w:val="22"/>
          <w:szCs w:val="22"/>
        </w:rPr>
        <w:t> </w:t>
      </w:r>
      <w:r w:rsidR="00E20E57" w:rsidRPr="00164127">
        <w:rPr>
          <w:rFonts w:ascii="Arial" w:hAnsi="Arial" w:cs="Arial"/>
          <w:color w:val="000000"/>
          <w:sz w:val="22"/>
          <w:szCs w:val="22"/>
        </w:rPr>
        <w:t>Asnuntuck Community College</w:t>
      </w:r>
    </w:p>
    <w:p w:rsidR="00231DDC" w:rsidRPr="00164127" w:rsidRDefault="00164127" w:rsidP="00231DDC">
      <w:pPr>
        <w:widowControl w:val="0"/>
        <w:autoSpaceDE w:val="0"/>
        <w:autoSpaceDN w:val="0"/>
        <w:adjustRightInd w:val="0"/>
        <w:spacing w:line="4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31DDC" w:rsidRPr="00164127">
        <w:rPr>
          <w:rFonts w:ascii="Arial" w:hAnsi="Arial" w:cs="Arial"/>
          <w:sz w:val="22"/>
          <w:szCs w:val="22"/>
        </w:rPr>
        <w:t xml:space="preserve">Representing the Agency were </w:t>
      </w:r>
      <w:r w:rsidR="00547D1E" w:rsidRPr="00164127">
        <w:rPr>
          <w:rFonts w:ascii="Arial" w:hAnsi="Arial" w:cs="Arial"/>
          <w:sz w:val="22"/>
          <w:szCs w:val="22"/>
        </w:rPr>
        <w:t xml:space="preserve">President </w:t>
      </w:r>
      <w:r w:rsidR="00231DDC" w:rsidRPr="00164127">
        <w:rPr>
          <w:rFonts w:ascii="Arial" w:hAnsi="Arial" w:cs="Arial"/>
          <w:sz w:val="22"/>
          <w:szCs w:val="22"/>
        </w:rPr>
        <w:t>James Lombella and Cheryl Cyr.</w:t>
      </w:r>
    </w:p>
    <w:p w:rsidR="000F302F" w:rsidRPr="00164127" w:rsidRDefault="00BF40B6" w:rsidP="00164127">
      <w:pPr>
        <w:pStyle w:val="NoSpacing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The plan was recommended for </w:t>
      </w:r>
      <w:r w:rsidRPr="00164127">
        <w:rPr>
          <w:rFonts w:ascii="Arial" w:hAnsi="Arial" w:cs="Arial"/>
          <w:b/>
          <w:sz w:val="22"/>
          <w:szCs w:val="22"/>
        </w:rPr>
        <w:t>approval</w:t>
      </w:r>
      <w:r w:rsidRPr="00164127">
        <w:rPr>
          <w:rFonts w:ascii="Arial" w:hAnsi="Arial" w:cs="Arial"/>
          <w:sz w:val="22"/>
          <w:szCs w:val="22"/>
        </w:rPr>
        <w:t xml:space="preserve"> based on compliance with the </w:t>
      </w:r>
      <w:r w:rsidR="00BA13CD" w:rsidRPr="00164127">
        <w:rPr>
          <w:rFonts w:ascii="Arial" w:hAnsi="Arial" w:cs="Arial"/>
          <w:sz w:val="22"/>
          <w:szCs w:val="22"/>
        </w:rPr>
        <w:t xml:space="preserve">following: </w:t>
      </w:r>
      <w:r w:rsidR="004A553D" w:rsidRPr="00164127">
        <w:rPr>
          <w:rFonts w:ascii="Arial" w:hAnsi="Arial" w:cs="Arial"/>
          <w:sz w:val="22"/>
          <w:szCs w:val="22"/>
        </w:rPr>
        <w:t>It contained all elements required; the agency demonstrated good faith effort</w:t>
      </w:r>
      <w:r w:rsidR="00105A1D" w:rsidRPr="00164127">
        <w:rPr>
          <w:rFonts w:ascii="Arial" w:hAnsi="Arial" w:cs="Arial"/>
          <w:sz w:val="22"/>
          <w:szCs w:val="22"/>
        </w:rPr>
        <w:t>s</w:t>
      </w:r>
      <w:r w:rsidR="004A553D" w:rsidRPr="00164127">
        <w:rPr>
          <w:rFonts w:ascii="Arial" w:hAnsi="Arial" w:cs="Arial"/>
          <w:sz w:val="22"/>
          <w:szCs w:val="22"/>
        </w:rPr>
        <w:t xml:space="preserve"> to achie</w:t>
      </w:r>
      <w:r w:rsidR="003F6FA4" w:rsidRPr="00164127">
        <w:rPr>
          <w:rFonts w:ascii="Arial" w:hAnsi="Arial" w:cs="Arial"/>
          <w:sz w:val="22"/>
          <w:szCs w:val="22"/>
        </w:rPr>
        <w:t>ve its goals; the agency</w:t>
      </w:r>
      <w:r w:rsidR="00726B41" w:rsidRPr="00164127">
        <w:rPr>
          <w:rFonts w:ascii="Arial" w:hAnsi="Arial" w:cs="Arial"/>
          <w:sz w:val="22"/>
          <w:szCs w:val="22"/>
        </w:rPr>
        <w:t xml:space="preserve"> </w:t>
      </w:r>
      <w:r w:rsidR="00164127">
        <w:rPr>
          <w:rFonts w:ascii="Arial" w:hAnsi="Arial" w:cs="Arial"/>
          <w:sz w:val="22"/>
          <w:szCs w:val="22"/>
        </w:rPr>
        <w:t>did</w:t>
      </w:r>
      <w:r w:rsidR="00BA13CD" w:rsidRPr="00164127">
        <w:rPr>
          <w:rFonts w:ascii="Arial" w:hAnsi="Arial" w:cs="Arial"/>
          <w:sz w:val="22"/>
          <w:szCs w:val="22"/>
        </w:rPr>
        <w:t xml:space="preserve"> not </w:t>
      </w:r>
      <w:r w:rsidR="00726B41" w:rsidRPr="00164127">
        <w:rPr>
          <w:rFonts w:ascii="Arial" w:hAnsi="Arial" w:cs="Arial"/>
          <w:sz w:val="22"/>
          <w:szCs w:val="22"/>
        </w:rPr>
        <w:t>m</w:t>
      </w:r>
      <w:r w:rsidR="00164127">
        <w:rPr>
          <w:rFonts w:ascii="Arial" w:hAnsi="Arial" w:cs="Arial"/>
          <w:sz w:val="22"/>
          <w:szCs w:val="22"/>
        </w:rPr>
        <w:t>e</w:t>
      </w:r>
      <w:r w:rsidR="00726B41" w:rsidRPr="00164127">
        <w:rPr>
          <w:rFonts w:ascii="Arial" w:hAnsi="Arial" w:cs="Arial"/>
          <w:sz w:val="22"/>
          <w:szCs w:val="22"/>
        </w:rPr>
        <w:t>et</w:t>
      </w:r>
      <w:r w:rsidR="00BA13CD" w:rsidRPr="00164127">
        <w:rPr>
          <w:rFonts w:ascii="Arial" w:hAnsi="Arial" w:cs="Arial"/>
          <w:sz w:val="22"/>
          <w:szCs w:val="22"/>
        </w:rPr>
        <w:t xml:space="preserve"> all</w:t>
      </w:r>
      <w:r w:rsidR="004A553D" w:rsidRPr="00164127">
        <w:rPr>
          <w:rFonts w:ascii="Arial" w:hAnsi="Arial" w:cs="Arial"/>
          <w:sz w:val="22"/>
          <w:szCs w:val="22"/>
        </w:rPr>
        <w:t xml:space="preserve"> or substantially</w:t>
      </w:r>
      <w:r w:rsidR="00BA13CD" w:rsidRPr="00164127">
        <w:rPr>
          <w:rFonts w:ascii="Arial" w:hAnsi="Arial" w:cs="Arial"/>
          <w:sz w:val="22"/>
          <w:szCs w:val="22"/>
        </w:rPr>
        <w:t xml:space="preserve"> </w:t>
      </w:r>
      <w:r w:rsidR="00164127">
        <w:rPr>
          <w:rFonts w:ascii="Arial" w:hAnsi="Arial" w:cs="Arial"/>
          <w:sz w:val="22"/>
          <w:szCs w:val="22"/>
        </w:rPr>
        <w:t xml:space="preserve">meet </w:t>
      </w:r>
      <w:r w:rsidR="00BA13CD" w:rsidRPr="00164127">
        <w:rPr>
          <w:rFonts w:ascii="Arial" w:hAnsi="Arial" w:cs="Arial"/>
          <w:sz w:val="22"/>
          <w:szCs w:val="22"/>
        </w:rPr>
        <w:t>all</w:t>
      </w:r>
      <w:r w:rsidR="004A553D" w:rsidRPr="00164127">
        <w:rPr>
          <w:rFonts w:ascii="Arial" w:hAnsi="Arial" w:cs="Arial"/>
          <w:sz w:val="22"/>
          <w:szCs w:val="22"/>
        </w:rPr>
        <w:t xml:space="preserve"> </w:t>
      </w:r>
      <w:r w:rsidR="00164127">
        <w:rPr>
          <w:rFonts w:ascii="Arial" w:hAnsi="Arial" w:cs="Arial"/>
          <w:sz w:val="22"/>
          <w:szCs w:val="22"/>
        </w:rPr>
        <w:t xml:space="preserve">of </w:t>
      </w:r>
      <w:r w:rsidR="004A553D" w:rsidRPr="00164127">
        <w:rPr>
          <w:rFonts w:ascii="Arial" w:hAnsi="Arial" w:cs="Arial"/>
          <w:sz w:val="22"/>
          <w:szCs w:val="22"/>
        </w:rPr>
        <w:t>its hiring go</w:t>
      </w:r>
      <w:r w:rsidR="00BA13CD" w:rsidRPr="00164127">
        <w:rPr>
          <w:rFonts w:ascii="Arial" w:hAnsi="Arial" w:cs="Arial"/>
          <w:sz w:val="22"/>
          <w:szCs w:val="22"/>
        </w:rPr>
        <w:t>als (33.3</w:t>
      </w:r>
      <w:r w:rsidR="004A553D" w:rsidRPr="00164127">
        <w:rPr>
          <w:rFonts w:ascii="Arial" w:hAnsi="Arial" w:cs="Arial"/>
          <w:sz w:val="22"/>
          <w:szCs w:val="22"/>
        </w:rPr>
        <w:t>%)</w:t>
      </w:r>
      <w:r w:rsidR="00105A1D" w:rsidRPr="00164127">
        <w:rPr>
          <w:rFonts w:ascii="Arial" w:hAnsi="Arial" w:cs="Arial"/>
          <w:sz w:val="22"/>
          <w:szCs w:val="22"/>
        </w:rPr>
        <w:t>,</w:t>
      </w:r>
      <w:r w:rsidR="00EA40B5" w:rsidRPr="00164127">
        <w:rPr>
          <w:rFonts w:ascii="Arial" w:hAnsi="Arial" w:cs="Arial"/>
          <w:sz w:val="22"/>
          <w:szCs w:val="22"/>
        </w:rPr>
        <w:t xml:space="preserve"> there were no</w:t>
      </w:r>
      <w:r w:rsidR="003F6FA4" w:rsidRPr="00164127">
        <w:rPr>
          <w:rFonts w:ascii="Arial" w:hAnsi="Arial" w:cs="Arial"/>
          <w:sz w:val="22"/>
          <w:szCs w:val="22"/>
        </w:rPr>
        <w:t xml:space="preserve"> promotion</w:t>
      </w:r>
      <w:r w:rsidR="004A553D" w:rsidRPr="00164127">
        <w:rPr>
          <w:rFonts w:ascii="Arial" w:hAnsi="Arial" w:cs="Arial"/>
          <w:sz w:val="22"/>
          <w:szCs w:val="22"/>
        </w:rPr>
        <w:t xml:space="preserve"> goals</w:t>
      </w:r>
      <w:r w:rsidR="00EA40B5" w:rsidRPr="00164127">
        <w:rPr>
          <w:rFonts w:ascii="Arial" w:hAnsi="Arial" w:cs="Arial"/>
          <w:sz w:val="22"/>
          <w:szCs w:val="22"/>
        </w:rPr>
        <w:t xml:space="preserve"> and t</w:t>
      </w:r>
      <w:r w:rsidR="00726B41" w:rsidRPr="00164127">
        <w:rPr>
          <w:rFonts w:ascii="Arial" w:hAnsi="Arial" w:cs="Arial"/>
          <w:sz w:val="22"/>
          <w:szCs w:val="22"/>
        </w:rPr>
        <w:t xml:space="preserve">he </w:t>
      </w:r>
      <w:r w:rsidR="003F6FA4" w:rsidRPr="00164127">
        <w:rPr>
          <w:rFonts w:ascii="Arial" w:hAnsi="Arial" w:cs="Arial"/>
          <w:sz w:val="22"/>
          <w:szCs w:val="22"/>
        </w:rPr>
        <w:t>program</w:t>
      </w:r>
      <w:r w:rsidR="004A553D" w:rsidRPr="00164127">
        <w:rPr>
          <w:rFonts w:ascii="Arial" w:hAnsi="Arial" w:cs="Arial"/>
          <w:sz w:val="22"/>
          <w:szCs w:val="22"/>
        </w:rPr>
        <w:t xml:space="preserve"> goals</w:t>
      </w:r>
      <w:r w:rsidR="00EA40B5" w:rsidRPr="00164127">
        <w:rPr>
          <w:rFonts w:ascii="Arial" w:hAnsi="Arial" w:cs="Arial"/>
          <w:sz w:val="22"/>
          <w:szCs w:val="22"/>
        </w:rPr>
        <w:t xml:space="preserve"> were met at 50</w:t>
      </w:r>
      <w:r w:rsidR="00726B41" w:rsidRPr="00164127">
        <w:rPr>
          <w:rFonts w:ascii="Arial" w:hAnsi="Arial" w:cs="Arial"/>
          <w:sz w:val="22"/>
          <w:szCs w:val="22"/>
        </w:rPr>
        <w:t>%</w:t>
      </w:r>
      <w:r w:rsidR="003F6FA4" w:rsidRPr="00164127">
        <w:rPr>
          <w:rFonts w:ascii="Arial" w:hAnsi="Arial" w:cs="Arial"/>
          <w:sz w:val="22"/>
          <w:szCs w:val="22"/>
        </w:rPr>
        <w:t xml:space="preserve"> for this filing period</w:t>
      </w:r>
      <w:r w:rsidR="004A553D" w:rsidRPr="00164127">
        <w:rPr>
          <w:rFonts w:ascii="Arial" w:hAnsi="Arial" w:cs="Arial"/>
          <w:sz w:val="22"/>
          <w:szCs w:val="22"/>
        </w:rPr>
        <w:t>.   There were no deficiencies in the prior plan review. The five year fi</w:t>
      </w:r>
      <w:r w:rsidR="006C60E9" w:rsidRPr="00164127">
        <w:rPr>
          <w:rFonts w:ascii="Arial" w:hAnsi="Arial" w:cs="Arial"/>
          <w:sz w:val="22"/>
          <w:szCs w:val="22"/>
        </w:rPr>
        <w:t>ling history is as follows: 2008, approved, 2009, disapproved, 2010, 2011 and 2013</w:t>
      </w:r>
      <w:r w:rsidR="004A553D" w:rsidRPr="00164127">
        <w:rPr>
          <w:rFonts w:ascii="Arial" w:hAnsi="Arial" w:cs="Arial"/>
          <w:sz w:val="22"/>
          <w:szCs w:val="22"/>
        </w:rPr>
        <w:t>, the plans were approved.</w:t>
      </w:r>
      <w:r w:rsidR="00547D1E" w:rsidRPr="00164127">
        <w:rPr>
          <w:rFonts w:ascii="Arial" w:hAnsi="Arial" w:cs="Arial"/>
          <w:sz w:val="22"/>
          <w:szCs w:val="22"/>
        </w:rPr>
        <w:t xml:space="preserve">  They will retain their biennial filing status.</w:t>
      </w:r>
    </w:p>
    <w:p w:rsidR="007B798C" w:rsidRPr="00164127" w:rsidRDefault="007B798C" w:rsidP="00164127">
      <w:pPr>
        <w:pStyle w:val="NoSpacing"/>
        <w:rPr>
          <w:rFonts w:ascii="Arial" w:hAnsi="Arial" w:cs="Arial"/>
          <w:sz w:val="22"/>
          <w:szCs w:val="22"/>
        </w:rPr>
      </w:pPr>
    </w:p>
    <w:p w:rsidR="007B798C" w:rsidRPr="00164127" w:rsidRDefault="00AA1CFB" w:rsidP="00164127">
      <w:pPr>
        <w:pStyle w:val="NoSpacing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A motion was made by Commissioner Pestana to accept the staff recommendation to </w:t>
      </w:r>
      <w:r w:rsidRPr="00164127">
        <w:rPr>
          <w:rFonts w:ascii="Arial" w:hAnsi="Arial" w:cs="Arial"/>
          <w:b/>
          <w:sz w:val="22"/>
          <w:szCs w:val="22"/>
        </w:rPr>
        <w:t>approve</w:t>
      </w:r>
      <w:r w:rsidRPr="00164127">
        <w:rPr>
          <w:rFonts w:ascii="Arial" w:hAnsi="Arial" w:cs="Arial"/>
          <w:sz w:val="22"/>
          <w:szCs w:val="22"/>
        </w:rPr>
        <w:t xml:space="preserve"> the plans for Department of Transportation and Asnuntuck Community College.  It wa</w:t>
      </w:r>
      <w:r w:rsidR="00CF1313">
        <w:rPr>
          <w:rFonts w:ascii="Arial" w:hAnsi="Arial" w:cs="Arial"/>
          <w:sz w:val="22"/>
          <w:szCs w:val="22"/>
        </w:rPr>
        <w:t>s seconded by Commissioner Tucker</w:t>
      </w:r>
      <w:r w:rsidRPr="00164127">
        <w:rPr>
          <w:rFonts w:ascii="Arial" w:hAnsi="Arial" w:cs="Arial"/>
          <w:sz w:val="22"/>
          <w:szCs w:val="22"/>
        </w:rPr>
        <w:t>.  The vote was unanimous</w:t>
      </w:r>
      <w:r w:rsidR="00E705FE" w:rsidRPr="00164127">
        <w:rPr>
          <w:rFonts w:ascii="Arial" w:hAnsi="Arial" w:cs="Arial"/>
          <w:sz w:val="22"/>
          <w:szCs w:val="22"/>
        </w:rPr>
        <w:t>.</w:t>
      </w:r>
      <w:r w:rsidR="00164127">
        <w:rPr>
          <w:rFonts w:ascii="Arial" w:hAnsi="Arial" w:cs="Arial"/>
          <w:sz w:val="22"/>
          <w:szCs w:val="22"/>
        </w:rPr>
        <w:t xml:space="preserve"> The motion carried.</w:t>
      </w:r>
    </w:p>
    <w:p w:rsidR="00E705FE" w:rsidRPr="00164127" w:rsidRDefault="00E705FE" w:rsidP="00164127">
      <w:pPr>
        <w:pStyle w:val="NoSpacing"/>
        <w:rPr>
          <w:rFonts w:ascii="Arial" w:hAnsi="Arial" w:cs="Arial"/>
          <w:sz w:val="22"/>
          <w:szCs w:val="22"/>
        </w:rPr>
      </w:pPr>
    </w:p>
    <w:p w:rsidR="00E705FE" w:rsidRPr="00164127" w:rsidRDefault="00E705FE" w:rsidP="00BA13CD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:rsidR="00E705FE" w:rsidRPr="00164127" w:rsidRDefault="00E705FE" w:rsidP="00164127">
      <w:pPr>
        <w:pStyle w:val="NoSpacing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Staff Recommendation </w:t>
      </w:r>
      <w:r w:rsidRPr="00164127">
        <w:rPr>
          <w:rFonts w:ascii="Arial" w:hAnsi="Arial" w:cs="Arial"/>
          <w:b/>
          <w:sz w:val="22"/>
          <w:szCs w:val="22"/>
        </w:rPr>
        <w:t>: Conditional Approval</w:t>
      </w:r>
    </w:p>
    <w:p w:rsidR="00E705FE" w:rsidRPr="00164127" w:rsidRDefault="00E705FE" w:rsidP="00E705FE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:rsidR="00EF044F" w:rsidRPr="00164127" w:rsidRDefault="00AA1CFB" w:rsidP="00E705FE">
      <w:pPr>
        <w:widowControl w:val="0"/>
        <w:autoSpaceDE w:val="0"/>
        <w:autoSpaceDN w:val="0"/>
        <w:adjustRightInd w:val="0"/>
        <w:spacing w:line="280" w:lineRule="atLeast"/>
        <w:ind w:left="1680" w:firstLine="720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3</w:t>
      </w:r>
      <w:r w:rsidR="000F302F" w:rsidRPr="00164127">
        <w:rPr>
          <w:rFonts w:ascii="Arial" w:hAnsi="Arial" w:cs="Arial"/>
          <w:sz w:val="22"/>
          <w:szCs w:val="22"/>
        </w:rPr>
        <w:t xml:space="preserve">.  </w:t>
      </w:r>
      <w:r w:rsidRPr="00164127">
        <w:rPr>
          <w:rFonts w:ascii="Arial" w:hAnsi="Arial" w:cs="Arial"/>
          <w:sz w:val="22"/>
          <w:szCs w:val="22"/>
        </w:rPr>
        <w:t>Norwalk</w:t>
      </w:r>
      <w:r w:rsidR="00EF044F" w:rsidRPr="00164127">
        <w:rPr>
          <w:rFonts w:ascii="Arial" w:hAnsi="Arial" w:cs="Arial"/>
          <w:sz w:val="22"/>
          <w:szCs w:val="22"/>
        </w:rPr>
        <w:t xml:space="preserve"> Community College</w:t>
      </w:r>
    </w:p>
    <w:p w:rsidR="002E100D" w:rsidRPr="00164127" w:rsidRDefault="002E100D" w:rsidP="008611D6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:rsidR="002E100D" w:rsidRPr="00164127" w:rsidRDefault="00614CE1" w:rsidP="00536D0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Representing the agency were</w:t>
      </w:r>
      <w:r w:rsidR="002E100D" w:rsidRPr="00164127">
        <w:rPr>
          <w:rFonts w:ascii="Arial" w:hAnsi="Arial" w:cs="Arial"/>
          <w:sz w:val="22"/>
          <w:szCs w:val="22"/>
        </w:rPr>
        <w:t xml:space="preserve"> </w:t>
      </w:r>
      <w:r w:rsidR="00DE073D" w:rsidRPr="00164127">
        <w:rPr>
          <w:rFonts w:ascii="Arial" w:hAnsi="Arial" w:cs="Arial"/>
          <w:sz w:val="22"/>
          <w:szCs w:val="22"/>
        </w:rPr>
        <w:t>President David Levinson and Cheryl DeVonish.</w:t>
      </w:r>
    </w:p>
    <w:p w:rsidR="006A127A" w:rsidRPr="00164127" w:rsidRDefault="006A127A" w:rsidP="00536D08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:rsidR="008D32DB" w:rsidRPr="00164127" w:rsidRDefault="002E100D" w:rsidP="00536D0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The affirmative action plan for </w:t>
      </w:r>
      <w:r w:rsidR="00DE073D" w:rsidRPr="00164127">
        <w:rPr>
          <w:rFonts w:ascii="Arial" w:hAnsi="Arial" w:cs="Arial"/>
          <w:sz w:val="22"/>
          <w:szCs w:val="22"/>
        </w:rPr>
        <w:t>Norwalk</w:t>
      </w:r>
      <w:r w:rsidR="00A454E5" w:rsidRPr="00164127">
        <w:rPr>
          <w:rFonts w:ascii="Arial" w:hAnsi="Arial" w:cs="Arial"/>
          <w:sz w:val="22"/>
          <w:szCs w:val="22"/>
        </w:rPr>
        <w:t xml:space="preserve"> CC </w:t>
      </w:r>
      <w:r w:rsidR="00C71D8A" w:rsidRPr="00164127">
        <w:rPr>
          <w:rFonts w:ascii="Arial" w:hAnsi="Arial" w:cs="Arial"/>
          <w:sz w:val="22"/>
          <w:szCs w:val="22"/>
        </w:rPr>
        <w:t xml:space="preserve">was recommended for </w:t>
      </w:r>
      <w:r w:rsidR="00DE073D" w:rsidRPr="00164127">
        <w:rPr>
          <w:rFonts w:ascii="Arial" w:hAnsi="Arial" w:cs="Arial"/>
          <w:b/>
          <w:sz w:val="22"/>
          <w:szCs w:val="22"/>
        </w:rPr>
        <w:t>conditional</w:t>
      </w:r>
      <w:r w:rsidR="00BC42FE">
        <w:rPr>
          <w:rFonts w:ascii="Arial" w:hAnsi="Arial" w:cs="Arial"/>
          <w:b/>
          <w:sz w:val="22"/>
          <w:szCs w:val="22"/>
        </w:rPr>
        <w:t xml:space="preserve"> </w:t>
      </w:r>
      <w:r w:rsidR="00C71D8A" w:rsidRPr="00164127">
        <w:rPr>
          <w:rFonts w:ascii="Arial" w:hAnsi="Arial" w:cs="Arial"/>
          <w:b/>
          <w:sz w:val="22"/>
          <w:szCs w:val="22"/>
        </w:rPr>
        <w:t>approval</w:t>
      </w:r>
      <w:r w:rsidR="005C5CB2" w:rsidRPr="00164127">
        <w:rPr>
          <w:rFonts w:ascii="Arial" w:hAnsi="Arial" w:cs="Arial"/>
          <w:sz w:val="22"/>
          <w:szCs w:val="22"/>
        </w:rPr>
        <w:t xml:space="preserve"> and change from biennial filing status to </w:t>
      </w:r>
      <w:r w:rsidR="005C5CB2" w:rsidRPr="00164127">
        <w:rPr>
          <w:rFonts w:ascii="Arial" w:hAnsi="Arial" w:cs="Arial"/>
          <w:b/>
          <w:sz w:val="22"/>
          <w:szCs w:val="22"/>
        </w:rPr>
        <w:t>annual filing status</w:t>
      </w:r>
      <w:r w:rsidR="005C5CB2" w:rsidRPr="00164127">
        <w:rPr>
          <w:rFonts w:ascii="Arial" w:hAnsi="Arial" w:cs="Arial"/>
          <w:sz w:val="22"/>
          <w:szCs w:val="22"/>
        </w:rPr>
        <w:t>.  The rec</w:t>
      </w:r>
      <w:r w:rsidR="007054C5" w:rsidRPr="00164127">
        <w:rPr>
          <w:rFonts w:ascii="Arial" w:hAnsi="Arial" w:cs="Arial"/>
          <w:sz w:val="22"/>
          <w:szCs w:val="22"/>
        </w:rPr>
        <w:t>ommendation</w:t>
      </w:r>
      <w:r w:rsidR="005C5CB2" w:rsidRPr="00164127">
        <w:rPr>
          <w:rFonts w:ascii="Arial" w:hAnsi="Arial" w:cs="Arial"/>
          <w:sz w:val="22"/>
          <w:szCs w:val="22"/>
        </w:rPr>
        <w:t xml:space="preserve"> was</w:t>
      </w:r>
      <w:r w:rsidR="00C71D8A" w:rsidRPr="00164127">
        <w:rPr>
          <w:rFonts w:ascii="Arial" w:hAnsi="Arial" w:cs="Arial"/>
          <w:sz w:val="22"/>
          <w:szCs w:val="22"/>
        </w:rPr>
        <w:t xml:space="preserve"> based on compliance with the following: It con</w:t>
      </w:r>
      <w:r w:rsidR="007054C5" w:rsidRPr="00164127">
        <w:rPr>
          <w:rFonts w:ascii="Arial" w:hAnsi="Arial" w:cs="Arial"/>
          <w:sz w:val="22"/>
          <w:szCs w:val="22"/>
        </w:rPr>
        <w:t xml:space="preserve">tained </w:t>
      </w:r>
      <w:r w:rsidR="00536D08">
        <w:rPr>
          <w:rFonts w:ascii="Arial" w:hAnsi="Arial" w:cs="Arial"/>
          <w:sz w:val="22"/>
          <w:szCs w:val="22"/>
        </w:rPr>
        <w:t>all</w:t>
      </w:r>
      <w:r w:rsidR="00EA756C" w:rsidRPr="00164127">
        <w:rPr>
          <w:rFonts w:ascii="Arial" w:hAnsi="Arial" w:cs="Arial"/>
          <w:sz w:val="22"/>
          <w:szCs w:val="22"/>
        </w:rPr>
        <w:t xml:space="preserve"> </w:t>
      </w:r>
      <w:r w:rsidR="007054C5" w:rsidRPr="00164127">
        <w:rPr>
          <w:rFonts w:ascii="Arial" w:hAnsi="Arial" w:cs="Arial"/>
          <w:sz w:val="22"/>
          <w:szCs w:val="22"/>
        </w:rPr>
        <w:t xml:space="preserve">elements </w:t>
      </w:r>
      <w:r w:rsidR="00EA756C" w:rsidRPr="00164127">
        <w:rPr>
          <w:rFonts w:ascii="Arial" w:hAnsi="Arial" w:cs="Arial"/>
          <w:sz w:val="22"/>
          <w:szCs w:val="22"/>
        </w:rPr>
        <w:t>required</w:t>
      </w:r>
      <w:r w:rsidR="00C71D8A" w:rsidRPr="00164127">
        <w:rPr>
          <w:rFonts w:ascii="Arial" w:hAnsi="Arial" w:cs="Arial"/>
          <w:sz w:val="22"/>
          <w:szCs w:val="22"/>
        </w:rPr>
        <w:t>; the agency</w:t>
      </w:r>
      <w:r w:rsidR="001E5904" w:rsidRPr="00164127">
        <w:rPr>
          <w:rFonts w:ascii="Arial" w:hAnsi="Arial" w:cs="Arial"/>
          <w:sz w:val="22"/>
          <w:szCs w:val="22"/>
        </w:rPr>
        <w:t xml:space="preserve"> did not</w:t>
      </w:r>
      <w:r w:rsidR="00C71D8A" w:rsidRPr="00164127">
        <w:rPr>
          <w:rFonts w:ascii="Arial" w:hAnsi="Arial" w:cs="Arial"/>
          <w:sz w:val="22"/>
          <w:szCs w:val="22"/>
        </w:rPr>
        <w:t xml:space="preserve"> demonstrate good faith efforts to achieve its goals</w:t>
      </w:r>
      <w:r w:rsidR="00EA756C" w:rsidRPr="00164127">
        <w:rPr>
          <w:rFonts w:ascii="Arial" w:hAnsi="Arial" w:cs="Arial"/>
          <w:sz w:val="22"/>
          <w:szCs w:val="22"/>
        </w:rPr>
        <w:t>;</w:t>
      </w:r>
      <w:r w:rsidR="005C5CB2" w:rsidRPr="00164127">
        <w:rPr>
          <w:rFonts w:ascii="Arial" w:hAnsi="Arial" w:cs="Arial"/>
          <w:sz w:val="22"/>
          <w:szCs w:val="22"/>
        </w:rPr>
        <w:t xml:space="preserve"> </w:t>
      </w:r>
      <w:r w:rsidR="00856A21" w:rsidRPr="00164127">
        <w:rPr>
          <w:rFonts w:ascii="Arial" w:hAnsi="Arial" w:cs="Arial"/>
          <w:sz w:val="22"/>
          <w:szCs w:val="22"/>
        </w:rPr>
        <w:t>the</w:t>
      </w:r>
      <w:r w:rsidR="001E5904" w:rsidRPr="00164127">
        <w:rPr>
          <w:rFonts w:ascii="Arial" w:hAnsi="Arial" w:cs="Arial"/>
          <w:sz w:val="22"/>
          <w:szCs w:val="22"/>
        </w:rPr>
        <w:t xml:space="preserve"> </w:t>
      </w:r>
      <w:r w:rsidR="00C71D8A" w:rsidRPr="00164127">
        <w:rPr>
          <w:rFonts w:ascii="Arial" w:hAnsi="Arial" w:cs="Arial"/>
          <w:sz w:val="22"/>
          <w:szCs w:val="22"/>
        </w:rPr>
        <w:t>agency</w:t>
      </w:r>
      <w:r w:rsidR="007F751E" w:rsidRPr="00164127">
        <w:rPr>
          <w:rFonts w:ascii="Arial" w:hAnsi="Arial" w:cs="Arial"/>
          <w:sz w:val="22"/>
          <w:szCs w:val="22"/>
        </w:rPr>
        <w:t xml:space="preserve"> </w:t>
      </w:r>
      <w:r w:rsidR="00536D08">
        <w:rPr>
          <w:rFonts w:ascii="Arial" w:hAnsi="Arial" w:cs="Arial"/>
          <w:sz w:val="22"/>
          <w:szCs w:val="22"/>
        </w:rPr>
        <w:t>did</w:t>
      </w:r>
      <w:r w:rsidR="007F751E" w:rsidRPr="00164127">
        <w:rPr>
          <w:rFonts w:ascii="Arial" w:hAnsi="Arial" w:cs="Arial"/>
          <w:sz w:val="22"/>
          <w:szCs w:val="22"/>
        </w:rPr>
        <w:t xml:space="preserve"> </w:t>
      </w:r>
      <w:r w:rsidR="00A454E5" w:rsidRPr="00164127">
        <w:rPr>
          <w:rFonts w:ascii="Arial" w:hAnsi="Arial" w:cs="Arial"/>
          <w:sz w:val="22"/>
          <w:szCs w:val="22"/>
        </w:rPr>
        <w:t>not</w:t>
      </w:r>
      <w:r w:rsidR="007F751E" w:rsidRPr="00164127">
        <w:rPr>
          <w:rFonts w:ascii="Arial" w:hAnsi="Arial" w:cs="Arial"/>
          <w:sz w:val="22"/>
          <w:szCs w:val="22"/>
        </w:rPr>
        <w:t xml:space="preserve"> </w:t>
      </w:r>
      <w:r w:rsidR="00C71D8A" w:rsidRPr="00164127">
        <w:rPr>
          <w:rFonts w:ascii="Arial" w:hAnsi="Arial" w:cs="Arial"/>
          <w:sz w:val="22"/>
          <w:szCs w:val="22"/>
        </w:rPr>
        <w:t>me</w:t>
      </w:r>
      <w:r w:rsidR="00536D08">
        <w:rPr>
          <w:rFonts w:ascii="Arial" w:hAnsi="Arial" w:cs="Arial"/>
          <w:sz w:val="22"/>
          <w:szCs w:val="22"/>
        </w:rPr>
        <w:t>e</w:t>
      </w:r>
      <w:r w:rsidR="00C71D8A" w:rsidRPr="00164127">
        <w:rPr>
          <w:rFonts w:ascii="Arial" w:hAnsi="Arial" w:cs="Arial"/>
          <w:sz w:val="22"/>
          <w:szCs w:val="22"/>
        </w:rPr>
        <w:t xml:space="preserve">t all or </w:t>
      </w:r>
      <w:r w:rsidR="00327C4C" w:rsidRPr="00164127">
        <w:rPr>
          <w:rFonts w:ascii="Arial" w:hAnsi="Arial" w:cs="Arial"/>
          <w:sz w:val="22"/>
          <w:szCs w:val="22"/>
        </w:rPr>
        <w:t>substantially</w:t>
      </w:r>
      <w:r w:rsidR="00C71D8A" w:rsidRPr="00164127">
        <w:rPr>
          <w:rFonts w:ascii="Arial" w:hAnsi="Arial" w:cs="Arial"/>
          <w:sz w:val="22"/>
          <w:szCs w:val="22"/>
        </w:rPr>
        <w:t xml:space="preserve"> </w:t>
      </w:r>
      <w:r w:rsidR="00536D08">
        <w:rPr>
          <w:rFonts w:ascii="Arial" w:hAnsi="Arial" w:cs="Arial"/>
          <w:sz w:val="22"/>
          <w:szCs w:val="22"/>
        </w:rPr>
        <w:t xml:space="preserve">meet </w:t>
      </w:r>
      <w:r w:rsidR="00C71D8A" w:rsidRPr="00164127">
        <w:rPr>
          <w:rFonts w:ascii="Arial" w:hAnsi="Arial" w:cs="Arial"/>
          <w:sz w:val="22"/>
          <w:szCs w:val="22"/>
        </w:rPr>
        <w:t>all of its hiring goals</w:t>
      </w:r>
      <w:r w:rsidR="00A37307" w:rsidRPr="00164127">
        <w:rPr>
          <w:rFonts w:ascii="Arial" w:hAnsi="Arial" w:cs="Arial"/>
          <w:sz w:val="22"/>
          <w:szCs w:val="22"/>
        </w:rPr>
        <w:t xml:space="preserve"> (</w:t>
      </w:r>
      <w:r w:rsidR="005F5ED8" w:rsidRPr="00164127">
        <w:rPr>
          <w:rFonts w:ascii="Arial" w:hAnsi="Arial" w:cs="Arial"/>
          <w:sz w:val="22"/>
          <w:szCs w:val="22"/>
        </w:rPr>
        <w:t>41.7</w:t>
      </w:r>
      <w:r w:rsidR="00575561" w:rsidRPr="00164127">
        <w:rPr>
          <w:rFonts w:ascii="Arial" w:hAnsi="Arial" w:cs="Arial"/>
          <w:sz w:val="22"/>
          <w:szCs w:val="22"/>
        </w:rPr>
        <w:t xml:space="preserve">%). </w:t>
      </w:r>
      <w:r w:rsidR="00327C4C" w:rsidRPr="00164127">
        <w:rPr>
          <w:rFonts w:ascii="Arial" w:hAnsi="Arial" w:cs="Arial"/>
          <w:sz w:val="22"/>
          <w:szCs w:val="22"/>
        </w:rPr>
        <w:t xml:space="preserve">  They</w:t>
      </w:r>
      <w:r w:rsidR="005C5CB2" w:rsidRPr="00164127">
        <w:rPr>
          <w:rFonts w:ascii="Arial" w:hAnsi="Arial" w:cs="Arial"/>
          <w:sz w:val="22"/>
          <w:szCs w:val="22"/>
        </w:rPr>
        <w:t xml:space="preserve"> </w:t>
      </w:r>
      <w:r w:rsidR="00856A21" w:rsidRPr="00164127">
        <w:rPr>
          <w:rFonts w:ascii="Arial" w:hAnsi="Arial" w:cs="Arial"/>
          <w:sz w:val="22"/>
          <w:szCs w:val="22"/>
        </w:rPr>
        <w:t>met</w:t>
      </w:r>
      <w:r w:rsidR="001E5904" w:rsidRPr="00164127">
        <w:rPr>
          <w:rFonts w:ascii="Arial" w:hAnsi="Arial" w:cs="Arial"/>
          <w:sz w:val="22"/>
          <w:szCs w:val="22"/>
        </w:rPr>
        <w:t xml:space="preserve"> </w:t>
      </w:r>
      <w:r w:rsidR="00856A21" w:rsidRPr="00164127">
        <w:rPr>
          <w:rFonts w:ascii="Arial" w:hAnsi="Arial" w:cs="Arial"/>
          <w:sz w:val="22"/>
          <w:szCs w:val="22"/>
        </w:rPr>
        <w:t>promotion</w:t>
      </w:r>
      <w:r w:rsidR="00327C4C" w:rsidRPr="00164127">
        <w:rPr>
          <w:rFonts w:ascii="Arial" w:hAnsi="Arial" w:cs="Arial"/>
          <w:sz w:val="22"/>
          <w:szCs w:val="22"/>
        </w:rPr>
        <w:t xml:space="preserve"> goals</w:t>
      </w:r>
      <w:r w:rsidR="00EA756C" w:rsidRPr="00164127">
        <w:rPr>
          <w:rFonts w:ascii="Arial" w:hAnsi="Arial" w:cs="Arial"/>
          <w:sz w:val="22"/>
          <w:szCs w:val="22"/>
        </w:rPr>
        <w:t xml:space="preserve"> at 76.9</w:t>
      </w:r>
      <w:r w:rsidR="00704D53" w:rsidRPr="00164127">
        <w:rPr>
          <w:rFonts w:ascii="Arial" w:hAnsi="Arial" w:cs="Arial"/>
          <w:sz w:val="22"/>
          <w:szCs w:val="22"/>
        </w:rPr>
        <w:t>%</w:t>
      </w:r>
      <w:r w:rsidR="00327C4C" w:rsidRPr="00164127">
        <w:rPr>
          <w:rFonts w:ascii="Arial" w:hAnsi="Arial" w:cs="Arial"/>
          <w:sz w:val="22"/>
          <w:szCs w:val="22"/>
        </w:rPr>
        <w:t xml:space="preserve"> and </w:t>
      </w:r>
      <w:r w:rsidR="005615B1" w:rsidRPr="00164127">
        <w:rPr>
          <w:rFonts w:ascii="Arial" w:hAnsi="Arial" w:cs="Arial"/>
          <w:sz w:val="22"/>
          <w:szCs w:val="22"/>
        </w:rPr>
        <w:t>its program goals</w:t>
      </w:r>
      <w:r w:rsidR="00704D53" w:rsidRPr="00164127">
        <w:rPr>
          <w:rFonts w:ascii="Arial" w:hAnsi="Arial" w:cs="Arial"/>
          <w:sz w:val="22"/>
          <w:szCs w:val="22"/>
        </w:rPr>
        <w:t xml:space="preserve"> were met at</w:t>
      </w:r>
      <w:r w:rsidR="006A127A" w:rsidRPr="00164127">
        <w:rPr>
          <w:rFonts w:ascii="Arial" w:hAnsi="Arial" w:cs="Arial"/>
          <w:sz w:val="22"/>
          <w:szCs w:val="22"/>
        </w:rPr>
        <w:t xml:space="preserve"> </w:t>
      </w:r>
      <w:r w:rsidR="00704D53" w:rsidRPr="00164127">
        <w:rPr>
          <w:rFonts w:ascii="Arial" w:hAnsi="Arial" w:cs="Arial"/>
          <w:sz w:val="22"/>
          <w:szCs w:val="22"/>
        </w:rPr>
        <w:t>100</w:t>
      </w:r>
      <w:r w:rsidR="006E62C0" w:rsidRPr="00164127">
        <w:rPr>
          <w:rFonts w:ascii="Arial" w:hAnsi="Arial" w:cs="Arial"/>
          <w:sz w:val="22"/>
          <w:szCs w:val="22"/>
        </w:rPr>
        <w:t>%</w:t>
      </w:r>
      <w:r w:rsidR="005615B1" w:rsidRPr="00164127">
        <w:rPr>
          <w:rFonts w:ascii="Arial" w:hAnsi="Arial" w:cs="Arial"/>
          <w:sz w:val="22"/>
          <w:szCs w:val="22"/>
        </w:rPr>
        <w:t>.</w:t>
      </w:r>
      <w:r w:rsidR="001E5904" w:rsidRPr="00164127">
        <w:rPr>
          <w:rFonts w:ascii="Arial" w:hAnsi="Arial" w:cs="Arial"/>
          <w:sz w:val="22"/>
          <w:szCs w:val="22"/>
        </w:rPr>
        <w:t xml:space="preserve"> Th</w:t>
      </w:r>
      <w:r w:rsidR="005C5CB2" w:rsidRPr="00164127">
        <w:rPr>
          <w:rFonts w:ascii="Arial" w:hAnsi="Arial" w:cs="Arial"/>
          <w:sz w:val="22"/>
          <w:szCs w:val="22"/>
        </w:rPr>
        <w:t xml:space="preserve">ere </w:t>
      </w:r>
      <w:r w:rsidR="001E5904" w:rsidRPr="00164127">
        <w:rPr>
          <w:rFonts w:ascii="Arial" w:hAnsi="Arial" w:cs="Arial"/>
          <w:sz w:val="22"/>
          <w:szCs w:val="22"/>
        </w:rPr>
        <w:t xml:space="preserve">were </w:t>
      </w:r>
      <w:r w:rsidR="00856A21" w:rsidRPr="00164127">
        <w:rPr>
          <w:rFonts w:ascii="Arial" w:hAnsi="Arial" w:cs="Arial"/>
          <w:sz w:val="22"/>
          <w:szCs w:val="22"/>
        </w:rPr>
        <w:t>no deficie</w:t>
      </w:r>
      <w:r w:rsidR="00575561" w:rsidRPr="00164127">
        <w:rPr>
          <w:rFonts w:ascii="Arial" w:hAnsi="Arial" w:cs="Arial"/>
          <w:sz w:val="22"/>
          <w:szCs w:val="22"/>
        </w:rPr>
        <w:t>ncies in the pr</w:t>
      </w:r>
      <w:r w:rsidR="00EA756C" w:rsidRPr="00164127">
        <w:rPr>
          <w:rFonts w:ascii="Arial" w:hAnsi="Arial" w:cs="Arial"/>
          <w:sz w:val="22"/>
          <w:szCs w:val="22"/>
        </w:rPr>
        <w:t>ior plan review</w:t>
      </w:r>
      <w:r w:rsidR="00575561" w:rsidRPr="00164127">
        <w:rPr>
          <w:rFonts w:ascii="Arial" w:hAnsi="Arial" w:cs="Arial"/>
          <w:sz w:val="22"/>
          <w:szCs w:val="22"/>
        </w:rPr>
        <w:t xml:space="preserve">. </w:t>
      </w:r>
      <w:r w:rsidR="00856A21" w:rsidRPr="00164127">
        <w:rPr>
          <w:rFonts w:ascii="Arial" w:hAnsi="Arial" w:cs="Arial"/>
          <w:sz w:val="22"/>
          <w:szCs w:val="22"/>
        </w:rPr>
        <w:t>The five year filing his</w:t>
      </w:r>
      <w:r w:rsidR="005C5CB2" w:rsidRPr="00164127">
        <w:rPr>
          <w:rFonts w:ascii="Arial" w:hAnsi="Arial" w:cs="Arial"/>
          <w:sz w:val="22"/>
          <w:szCs w:val="22"/>
        </w:rPr>
        <w:t>tory is as follows</w:t>
      </w:r>
      <w:r w:rsidR="001E5904" w:rsidRPr="00164127">
        <w:rPr>
          <w:rFonts w:ascii="Arial" w:hAnsi="Arial" w:cs="Arial"/>
          <w:sz w:val="22"/>
          <w:szCs w:val="22"/>
        </w:rPr>
        <w:t>:</w:t>
      </w:r>
      <w:r w:rsidR="00E83859" w:rsidRPr="00164127">
        <w:rPr>
          <w:rFonts w:ascii="Arial" w:hAnsi="Arial" w:cs="Arial"/>
          <w:sz w:val="22"/>
          <w:szCs w:val="22"/>
        </w:rPr>
        <w:t xml:space="preserve"> </w:t>
      </w:r>
      <w:r w:rsidR="007F751E" w:rsidRPr="00164127">
        <w:rPr>
          <w:rFonts w:ascii="Arial" w:hAnsi="Arial" w:cs="Arial"/>
          <w:sz w:val="22"/>
          <w:szCs w:val="22"/>
        </w:rPr>
        <w:t>5/30/</w:t>
      </w:r>
      <w:r w:rsidR="006E62C0" w:rsidRPr="00164127">
        <w:rPr>
          <w:rFonts w:ascii="Arial" w:hAnsi="Arial" w:cs="Arial"/>
          <w:sz w:val="22"/>
          <w:szCs w:val="22"/>
        </w:rPr>
        <w:t>2009</w:t>
      </w:r>
      <w:r w:rsidR="004F68F0" w:rsidRPr="00164127">
        <w:rPr>
          <w:rFonts w:ascii="Arial" w:hAnsi="Arial" w:cs="Arial"/>
          <w:sz w:val="22"/>
          <w:szCs w:val="22"/>
        </w:rPr>
        <w:t>, disapproved</w:t>
      </w:r>
      <w:r w:rsidR="001345DA" w:rsidRPr="00164127">
        <w:rPr>
          <w:rFonts w:ascii="Arial" w:hAnsi="Arial" w:cs="Arial"/>
          <w:sz w:val="22"/>
          <w:szCs w:val="22"/>
        </w:rPr>
        <w:t>, 5/30/2010</w:t>
      </w:r>
      <w:r w:rsidR="004F68F0" w:rsidRPr="00164127">
        <w:rPr>
          <w:rFonts w:ascii="Arial" w:hAnsi="Arial" w:cs="Arial"/>
          <w:sz w:val="22"/>
          <w:szCs w:val="22"/>
        </w:rPr>
        <w:t>, disapproved</w:t>
      </w:r>
      <w:r w:rsidR="001345DA" w:rsidRPr="00164127">
        <w:rPr>
          <w:rFonts w:ascii="Arial" w:hAnsi="Arial" w:cs="Arial"/>
          <w:sz w:val="22"/>
          <w:szCs w:val="22"/>
        </w:rPr>
        <w:t xml:space="preserve"> for “Failure to File</w:t>
      </w:r>
      <w:r w:rsidR="00E61935" w:rsidRPr="00164127">
        <w:rPr>
          <w:rFonts w:ascii="Arial" w:hAnsi="Arial" w:cs="Arial"/>
          <w:sz w:val="22"/>
          <w:szCs w:val="22"/>
        </w:rPr>
        <w:t xml:space="preserve">” </w:t>
      </w:r>
      <w:r w:rsidR="005C5CB2" w:rsidRPr="00164127">
        <w:rPr>
          <w:rFonts w:ascii="Arial" w:hAnsi="Arial" w:cs="Arial"/>
          <w:sz w:val="22"/>
          <w:szCs w:val="22"/>
        </w:rPr>
        <w:t xml:space="preserve">and </w:t>
      </w:r>
      <w:r w:rsidR="001345DA" w:rsidRPr="00164127">
        <w:rPr>
          <w:rFonts w:ascii="Arial" w:hAnsi="Arial" w:cs="Arial"/>
          <w:sz w:val="22"/>
          <w:szCs w:val="22"/>
        </w:rPr>
        <w:t>11/30/</w:t>
      </w:r>
      <w:r w:rsidR="00575561" w:rsidRPr="00164127">
        <w:rPr>
          <w:rFonts w:ascii="Arial" w:hAnsi="Arial" w:cs="Arial"/>
          <w:sz w:val="22"/>
          <w:szCs w:val="22"/>
        </w:rPr>
        <w:t>2010</w:t>
      </w:r>
      <w:r w:rsidR="00AE1BCE" w:rsidRPr="00164127">
        <w:rPr>
          <w:rFonts w:ascii="Arial" w:hAnsi="Arial" w:cs="Arial"/>
          <w:sz w:val="22"/>
          <w:szCs w:val="22"/>
        </w:rPr>
        <w:t xml:space="preserve"> </w:t>
      </w:r>
      <w:r w:rsidR="004F68F0" w:rsidRPr="00164127">
        <w:rPr>
          <w:rFonts w:ascii="Arial" w:hAnsi="Arial" w:cs="Arial"/>
          <w:sz w:val="22"/>
          <w:szCs w:val="22"/>
        </w:rPr>
        <w:t>disapproved</w:t>
      </w:r>
      <w:r w:rsidR="001F49B0" w:rsidRPr="00164127">
        <w:rPr>
          <w:rFonts w:ascii="Arial" w:hAnsi="Arial" w:cs="Arial"/>
          <w:sz w:val="22"/>
          <w:szCs w:val="22"/>
        </w:rPr>
        <w:t>, 5</w:t>
      </w:r>
      <w:r w:rsidR="004F68F0" w:rsidRPr="00164127">
        <w:rPr>
          <w:rFonts w:ascii="Arial" w:hAnsi="Arial" w:cs="Arial"/>
          <w:sz w:val="22"/>
          <w:szCs w:val="22"/>
        </w:rPr>
        <w:t>/30/</w:t>
      </w:r>
      <w:r w:rsidR="00575561" w:rsidRPr="00164127">
        <w:rPr>
          <w:rFonts w:ascii="Arial" w:hAnsi="Arial" w:cs="Arial"/>
          <w:sz w:val="22"/>
          <w:szCs w:val="22"/>
        </w:rPr>
        <w:t xml:space="preserve"> 2011</w:t>
      </w:r>
      <w:r w:rsidR="004F68F0" w:rsidRPr="00164127">
        <w:rPr>
          <w:rFonts w:ascii="Arial" w:hAnsi="Arial" w:cs="Arial"/>
          <w:sz w:val="22"/>
          <w:szCs w:val="22"/>
        </w:rPr>
        <w:t>,</w:t>
      </w:r>
      <w:r w:rsidR="006A127A" w:rsidRPr="00164127">
        <w:rPr>
          <w:rFonts w:ascii="Arial" w:hAnsi="Arial" w:cs="Arial"/>
          <w:sz w:val="22"/>
          <w:szCs w:val="22"/>
        </w:rPr>
        <w:t xml:space="preserve"> </w:t>
      </w:r>
      <w:r w:rsidR="004F68F0" w:rsidRPr="00164127">
        <w:rPr>
          <w:rFonts w:ascii="Arial" w:hAnsi="Arial" w:cs="Arial"/>
          <w:sz w:val="22"/>
          <w:szCs w:val="22"/>
        </w:rPr>
        <w:t>dis</w:t>
      </w:r>
      <w:r w:rsidR="006A127A" w:rsidRPr="00164127">
        <w:rPr>
          <w:rFonts w:ascii="Arial" w:hAnsi="Arial" w:cs="Arial"/>
          <w:sz w:val="22"/>
          <w:szCs w:val="22"/>
        </w:rPr>
        <w:t>approved,</w:t>
      </w:r>
      <w:r w:rsidR="00AE1BCE" w:rsidRPr="00164127">
        <w:rPr>
          <w:rFonts w:ascii="Arial" w:hAnsi="Arial" w:cs="Arial"/>
          <w:sz w:val="22"/>
          <w:szCs w:val="22"/>
        </w:rPr>
        <w:t xml:space="preserve"> in</w:t>
      </w:r>
      <w:r w:rsidR="00575561" w:rsidRPr="00164127">
        <w:rPr>
          <w:rFonts w:ascii="Arial" w:hAnsi="Arial" w:cs="Arial"/>
          <w:sz w:val="22"/>
          <w:szCs w:val="22"/>
        </w:rPr>
        <w:t xml:space="preserve"> </w:t>
      </w:r>
      <w:r w:rsidR="001F49B0" w:rsidRPr="00164127">
        <w:rPr>
          <w:rFonts w:ascii="Arial" w:hAnsi="Arial" w:cs="Arial"/>
          <w:sz w:val="22"/>
          <w:szCs w:val="22"/>
        </w:rPr>
        <w:t>11</w:t>
      </w:r>
      <w:r w:rsidR="004F68F0" w:rsidRPr="00164127">
        <w:rPr>
          <w:rFonts w:ascii="Arial" w:hAnsi="Arial" w:cs="Arial"/>
          <w:sz w:val="22"/>
          <w:szCs w:val="22"/>
        </w:rPr>
        <w:t>/30/</w:t>
      </w:r>
      <w:r w:rsidR="001F49B0" w:rsidRPr="00164127">
        <w:rPr>
          <w:rFonts w:ascii="Arial" w:hAnsi="Arial" w:cs="Arial"/>
          <w:sz w:val="22"/>
          <w:szCs w:val="22"/>
        </w:rPr>
        <w:t>2011</w:t>
      </w:r>
      <w:r w:rsidR="00AE1BCE" w:rsidRPr="00164127">
        <w:rPr>
          <w:rFonts w:ascii="Arial" w:hAnsi="Arial" w:cs="Arial"/>
          <w:sz w:val="22"/>
          <w:szCs w:val="22"/>
        </w:rPr>
        <w:t xml:space="preserve"> </w:t>
      </w:r>
      <w:r w:rsidR="006A127A" w:rsidRPr="00164127">
        <w:rPr>
          <w:rFonts w:ascii="Arial" w:hAnsi="Arial" w:cs="Arial"/>
          <w:sz w:val="22"/>
          <w:szCs w:val="22"/>
        </w:rPr>
        <w:t>– ap</w:t>
      </w:r>
      <w:r w:rsidR="005C5CB2" w:rsidRPr="00164127">
        <w:rPr>
          <w:rFonts w:ascii="Arial" w:hAnsi="Arial" w:cs="Arial"/>
          <w:sz w:val="22"/>
          <w:szCs w:val="22"/>
        </w:rPr>
        <w:t xml:space="preserve">proved, </w:t>
      </w:r>
      <w:r w:rsidR="001F49B0" w:rsidRPr="00164127">
        <w:rPr>
          <w:rFonts w:ascii="Arial" w:hAnsi="Arial" w:cs="Arial"/>
          <w:sz w:val="22"/>
          <w:szCs w:val="22"/>
        </w:rPr>
        <w:t xml:space="preserve">and, 5/30/12, </w:t>
      </w:r>
      <w:r w:rsidR="00856A21" w:rsidRPr="00164127">
        <w:rPr>
          <w:rFonts w:ascii="Arial" w:hAnsi="Arial" w:cs="Arial"/>
          <w:sz w:val="22"/>
          <w:szCs w:val="22"/>
        </w:rPr>
        <w:t>approved</w:t>
      </w:r>
      <w:r w:rsidR="001F49B0" w:rsidRPr="00164127">
        <w:rPr>
          <w:rFonts w:ascii="Arial" w:hAnsi="Arial" w:cs="Arial"/>
          <w:sz w:val="22"/>
          <w:szCs w:val="22"/>
        </w:rPr>
        <w:t xml:space="preserve"> as well, and  finally 5/30/13, approved</w:t>
      </w:r>
      <w:r w:rsidR="00466F67" w:rsidRPr="00164127">
        <w:rPr>
          <w:rFonts w:ascii="Arial" w:hAnsi="Arial" w:cs="Arial"/>
          <w:sz w:val="22"/>
          <w:szCs w:val="22"/>
        </w:rPr>
        <w:t xml:space="preserve">  They </w:t>
      </w:r>
      <w:r w:rsidR="00BC42FE">
        <w:rPr>
          <w:rFonts w:ascii="Arial" w:hAnsi="Arial" w:cs="Arial"/>
          <w:sz w:val="22"/>
          <w:szCs w:val="22"/>
        </w:rPr>
        <w:t>retained</w:t>
      </w:r>
      <w:r w:rsidR="00AD6220" w:rsidRPr="00164127">
        <w:rPr>
          <w:rFonts w:ascii="Arial" w:hAnsi="Arial" w:cs="Arial"/>
          <w:sz w:val="22"/>
          <w:szCs w:val="22"/>
        </w:rPr>
        <w:t xml:space="preserve"> a</w:t>
      </w:r>
      <w:r w:rsidR="00466F67" w:rsidRPr="00164127">
        <w:rPr>
          <w:rFonts w:ascii="Arial" w:hAnsi="Arial" w:cs="Arial"/>
          <w:sz w:val="22"/>
          <w:szCs w:val="22"/>
        </w:rPr>
        <w:t xml:space="preserve"> biennial</w:t>
      </w:r>
      <w:r w:rsidR="00AD6220" w:rsidRPr="00164127">
        <w:rPr>
          <w:rFonts w:ascii="Arial" w:hAnsi="Arial" w:cs="Arial"/>
          <w:sz w:val="22"/>
          <w:szCs w:val="22"/>
        </w:rPr>
        <w:t xml:space="preserve"> filing status</w:t>
      </w:r>
      <w:r w:rsidR="00E61935" w:rsidRPr="00164127">
        <w:rPr>
          <w:rFonts w:ascii="Arial" w:hAnsi="Arial" w:cs="Arial"/>
          <w:sz w:val="22"/>
          <w:szCs w:val="22"/>
        </w:rPr>
        <w:t>.</w:t>
      </w:r>
    </w:p>
    <w:p w:rsidR="00FF13FD" w:rsidRPr="00164127" w:rsidRDefault="00FF13FD" w:rsidP="00536D0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:rsidR="00614CE1" w:rsidRPr="00164127" w:rsidRDefault="00536D08" w:rsidP="00536D0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A188A" w:rsidRPr="00164127">
        <w:rPr>
          <w:rFonts w:ascii="Arial" w:hAnsi="Arial" w:cs="Arial"/>
          <w:sz w:val="22"/>
          <w:szCs w:val="22"/>
        </w:rPr>
        <w:t xml:space="preserve">A motion was made by Commissioner Suggs to accept staff recommendation </w:t>
      </w:r>
      <w:r w:rsidR="00382C0F" w:rsidRPr="00164127">
        <w:rPr>
          <w:rFonts w:ascii="Arial" w:hAnsi="Arial" w:cs="Arial"/>
          <w:sz w:val="22"/>
          <w:szCs w:val="22"/>
        </w:rPr>
        <w:t>f</w:t>
      </w:r>
      <w:r w:rsidR="00AA188A" w:rsidRPr="00164127">
        <w:rPr>
          <w:rFonts w:ascii="Arial" w:hAnsi="Arial" w:cs="Arial"/>
          <w:sz w:val="22"/>
          <w:szCs w:val="22"/>
        </w:rPr>
        <w:t xml:space="preserve">or </w:t>
      </w:r>
      <w:r w:rsidR="00AA188A" w:rsidRPr="00164127">
        <w:rPr>
          <w:rFonts w:ascii="Arial" w:hAnsi="Arial" w:cs="Arial"/>
          <w:b/>
          <w:sz w:val="22"/>
          <w:szCs w:val="22"/>
        </w:rPr>
        <w:t xml:space="preserve">conditional </w:t>
      </w:r>
      <w:r w:rsidR="00382C0F" w:rsidRPr="00164127">
        <w:rPr>
          <w:rFonts w:ascii="Arial" w:hAnsi="Arial" w:cs="Arial"/>
          <w:b/>
          <w:sz w:val="22"/>
          <w:szCs w:val="22"/>
        </w:rPr>
        <w:t>approval</w:t>
      </w:r>
      <w:r w:rsidR="00AD6220" w:rsidRPr="00164127">
        <w:rPr>
          <w:rFonts w:ascii="Arial" w:hAnsi="Arial" w:cs="Arial"/>
          <w:sz w:val="22"/>
          <w:szCs w:val="22"/>
        </w:rPr>
        <w:t xml:space="preserve"> and </w:t>
      </w:r>
      <w:r w:rsidR="00AD6220" w:rsidRPr="00164127">
        <w:rPr>
          <w:rFonts w:ascii="Arial" w:hAnsi="Arial" w:cs="Arial"/>
          <w:b/>
          <w:sz w:val="22"/>
          <w:szCs w:val="22"/>
        </w:rPr>
        <w:t>annual filing status</w:t>
      </w:r>
      <w:r w:rsidR="00AD6220" w:rsidRPr="00164127">
        <w:rPr>
          <w:rFonts w:ascii="Arial" w:hAnsi="Arial" w:cs="Arial"/>
          <w:sz w:val="22"/>
          <w:szCs w:val="22"/>
        </w:rPr>
        <w:t>.  It was</w:t>
      </w:r>
      <w:r w:rsidR="00CF1313">
        <w:rPr>
          <w:rFonts w:ascii="Arial" w:hAnsi="Arial" w:cs="Arial"/>
          <w:sz w:val="22"/>
          <w:szCs w:val="22"/>
        </w:rPr>
        <w:t xml:space="preserve"> seconded by Commissioner Niles</w:t>
      </w:r>
      <w:r w:rsidR="00AD6220" w:rsidRPr="00164127">
        <w:rPr>
          <w:rFonts w:ascii="Arial" w:hAnsi="Arial" w:cs="Arial"/>
          <w:sz w:val="22"/>
          <w:szCs w:val="22"/>
        </w:rPr>
        <w:t xml:space="preserve">.  The vote </w:t>
      </w:r>
      <w:r w:rsidR="00382C0F" w:rsidRPr="00164127">
        <w:rPr>
          <w:rFonts w:ascii="Arial" w:hAnsi="Arial" w:cs="Arial"/>
          <w:sz w:val="22"/>
          <w:szCs w:val="22"/>
        </w:rPr>
        <w:t xml:space="preserve">was unanimous. </w:t>
      </w:r>
      <w:r>
        <w:rPr>
          <w:rFonts w:ascii="Arial" w:hAnsi="Arial" w:cs="Arial"/>
          <w:sz w:val="22"/>
          <w:szCs w:val="22"/>
        </w:rPr>
        <w:t>The motion carried.</w:t>
      </w:r>
    </w:p>
    <w:p w:rsidR="00614CE1" w:rsidRPr="00164127" w:rsidRDefault="00614CE1" w:rsidP="00AA188A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:rsidR="00AA188A" w:rsidRPr="00164127" w:rsidRDefault="00614CE1" w:rsidP="00AA188A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lastRenderedPageBreak/>
        <w:tab/>
      </w:r>
      <w:r w:rsidRPr="00164127">
        <w:rPr>
          <w:rFonts w:ascii="Arial" w:hAnsi="Arial" w:cs="Arial"/>
          <w:sz w:val="22"/>
          <w:szCs w:val="22"/>
        </w:rPr>
        <w:tab/>
      </w:r>
      <w:r w:rsidRPr="00164127">
        <w:rPr>
          <w:rFonts w:ascii="Arial" w:hAnsi="Arial" w:cs="Arial"/>
          <w:sz w:val="22"/>
          <w:szCs w:val="22"/>
        </w:rPr>
        <w:tab/>
        <w:t xml:space="preserve"> 4.  Northwestern </w:t>
      </w:r>
      <w:r w:rsidR="0047197E" w:rsidRPr="00164127">
        <w:rPr>
          <w:rFonts w:ascii="Arial" w:hAnsi="Arial" w:cs="Arial"/>
          <w:sz w:val="22"/>
          <w:szCs w:val="22"/>
        </w:rPr>
        <w:t xml:space="preserve">CT </w:t>
      </w:r>
      <w:r w:rsidRPr="00164127">
        <w:rPr>
          <w:rFonts w:ascii="Arial" w:hAnsi="Arial" w:cs="Arial"/>
          <w:sz w:val="22"/>
          <w:szCs w:val="22"/>
        </w:rPr>
        <w:t>Community College</w:t>
      </w:r>
      <w:r w:rsidR="00382C0F" w:rsidRPr="00164127">
        <w:rPr>
          <w:rFonts w:ascii="Arial" w:hAnsi="Arial" w:cs="Arial"/>
          <w:sz w:val="22"/>
          <w:szCs w:val="22"/>
        </w:rPr>
        <w:t xml:space="preserve">  </w:t>
      </w:r>
    </w:p>
    <w:p w:rsidR="00614CE1" w:rsidRPr="00164127" w:rsidRDefault="00614CE1" w:rsidP="00AA188A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:rsidR="00614CE1" w:rsidRPr="00164127" w:rsidRDefault="00614CE1" w:rsidP="00536D0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Representing the agency were President Barb</w:t>
      </w:r>
      <w:r w:rsidR="0047197E" w:rsidRPr="00164127">
        <w:rPr>
          <w:rFonts w:ascii="Arial" w:hAnsi="Arial" w:cs="Arial"/>
          <w:sz w:val="22"/>
          <w:szCs w:val="22"/>
        </w:rPr>
        <w:t xml:space="preserve">ara Douglass and Wendy </w:t>
      </w:r>
      <w:proofErr w:type="spellStart"/>
      <w:r w:rsidR="0047197E" w:rsidRPr="00164127">
        <w:rPr>
          <w:rFonts w:ascii="Arial" w:hAnsi="Arial" w:cs="Arial"/>
          <w:sz w:val="22"/>
          <w:szCs w:val="22"/>
        </w:rPr>
        <w:t>Bovia</w:t>
      </w:r>
      <w:proofErr w:type="spellEnd"/>
      <w:r w:rsidR="0047197E" w:rsidRPr="00164127">
        <w:rPr>
          <w:rFonts w:ascii="Arial" w:hAnsi="Arial" w:cs="Arial"/>
          <w:sz w:val="22"/>
          <w:szCs w:val="22"/>
        </w:rPr>
        <w:t xml:space="preserve">.  </w:t>
      </w:r>
    </w:p>
    <w:p w:rsidR="0047197E" w:rsidRPr="00164127" w:rsidRDefault="0047197E" w:rsidP="00536D0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           </w:t>
      </w:r>
    </w:p>
    <w:p w:rsidR="007054C5" w:rsidRPr="00164127" w:rsidRDefault="0047197E" w:rsidP="00536D0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The affirmative action plan for Northwestern CC was recommended for </w:t>
      </w:r>
      <w:r w:rsidRPr="00164127">
        <w:rPr>
          <w:rFonts w:ascii="Arial" w:hAnsi="Arial" w:cs="Arial"/>
          <w:b/>
          <w:sz w:val="22"/>
          <w:szCs w:val="22"/>
        </w:rPr>
        <w:t>conditional approval</w:t>
      </w:r>
      <w:r w:rsidRPr="00164127">
        <w:rPr>
          <w:rFonts w:ascii="Arial" w:hAnsi="Arial" w:cs="Arial"/>
          <w:sz w:val="22"/>
          <w:szCs w:val="22"/>
        </w:rPr>
        <w:t xml:space="preserve"> and change from biennial status to </w:t>
      </w:r>
      <w:r w:rsidRPr="00164127">
        <w:rPr>
          <w:rFonts w:ascii="Arial" w:hAnsi="Arial" w:cs="Arial"/>
          <w:b/>
          <w:sz w:val="22"/>
          <w:szCs w:val="22"/>
        </w:rPr>
        <w:t>annual filing status</w:t>
      </w:r>
      <w:r w:rsidRPr="00164127">
        <w:rPr>
          <w:rFonts w:ascii="Arial" w:hAnsi="Arial" w:cs="Arial"/>
          <w:sz w:val="22"/>
          <w:szCs w:val="22"/>
        </w:rPr>
        <w:t>.</w:t>
      </w:r>
      <w:r w:rsidR="00536D08">
        <w:rPr>
          <w:rFonts w:ascii="Arial" w:hAnsi="Arial" w:cs="Arial"/>
          <w:sz w:val="22"/>
          <w:szCs w:val="22"/>
        </w:rPr>
        <w:t xml:space="preserve"> </w:t>
      </w:r>
      <w:r w:rsidR="007054C5" w:rsidRPr="00164127">
        <w:rPr>
          <w:rFonts w:ascii="Arial" w:hAnsi="Arial" w:cs="Arial"/>
          <w:sz w:val="22"/>
          <w:szCs w:val="22"/>
        </w:rPr>
        <w:t xml:space="preserve">This recommendation was based on </w:t>
      </w:r>
      <w:r w:rsidR="00C3564A" w:rsidRPr="00164127">
        <w:rPr>
          <w:rFonts w:ascii="Arial" w:hAnsi="Arial" w:cs="Arial"/>
          <w:sz w:val="22"/>
          <w:szCs w:val="22"/>
        </w:rPr>
        <w:t xml:space="preserve">partial </w:t>
      </w:r>
      <w:r w:rsidR="007054C5" w:rsidRPr="00164127">
        <w:rPr>
          <w:rFonts w:ascii="Arial" w:hAnsi="Arial" w:cs="Arial"/>
          <w:sz w:val="22"/>
          <w:szCs w:val="22"/>
        </w:rPr>
        <w:t>compliance with the following</w:t>
      </w:r>
      <w:r w:rsidR="00C3564A" w:rsidRPr="00164127">
        <w:rPr>
          <w:rFonts w:ascii="Arial" w:hAnsi="Arial" w:cs="Arial"/>
          <w:sz w:val="22"/>
          <w:szCs w:val="22"/>
        </w:rPr>
        <w:t>; it</w:t>
      </w:r>
      <w:r w:rsidR="00536D08">
        <w:rPr>
          <w:rFonts w:ascii="Arial" w:hAnsi="Arial" w:cs="Arial"/>
          <w:sz w:val="22"/>
          <w:szCs w:val="22"/>
        </w:rPr>
        <w:t xml:space="preserve"> </w:t>
      </w:r>
      <w:r w:rsidR="00C3564A" w:rsidRPr="00164127">
        <w:rPr>
          <w:rFonts w:ascii="Arial" w:hAnsi="Arial" w:cs="Arial"/>
          <w:sz w:val="22"/>
          <w:szCs w:val="22"/>
        </w:rPr>
        <w:t xml:space="preserve">contained all elements required; the agency partially demonstrated good faith efforts to achieve its goals; </w:t>
      </w:r>
      <w:r w:rsidR="00081AC9" w:rsidRPr="00164127">
        <w:rPr>
          <w:rFonts w:ascii="Arial" w:hAnsi="Arial" w:cs="Arial"/>
          <w:sz w:val="22"/>
          <w:szCs w:val="22"/>
        </w:rPr>
        <w:t>the agency has not met all or substantially all of its</w:t>
      </w:r>
      <w:r w:rsidR="00536D08">
        <w:rPr>
          <w:rFonts w:ascii="Arial" w:hAnsi="Arial" w:cs="Arial"/>
          <w:sz w:val="22"/>
          <w:szCs w:val="22"/>
        </w:rPr>
        <w:t xml:space="preserve"> </w:t>
      </w:r>
      <w:r w:rsidR="00081AC9" w:rsidRPr="00164127">
        <w:rPr>
          <w:rFonts w:ascii="Arial" w:hAnsi="Arial" w:cs="Arial"/>
          <w:sz w:val="22"/>
          <w:szCs w:val="22"/>
        </w:rPr>
        <w:t xml:space="preserve">hiring goals at 40%.  There were no program goals set.  The promotion goals were </w:t>
      </w:r>
      <w:r w:rsidR="00FF13FD" w:rsidRPr="00164127">
        <w:rPr>
          <w:rFonts w:ascii="Arial" w:hAnsi="Arial" w:cs="Arial"/>
          <w:sz w:val="22"/>
          <w:szCs w:val="22"/>
        </w:rPr>
        <w:t>not met at 0%.  The five year filing history is as follows: 2008, 2009, 2010,</w:t>
      </w:r>
      <w:r w:rsidR="00536D08">
        <w:rPr>
          <w:rFonts w:ascii="Arial" w:hAnsi="Arial" w:cs="Arial"/>
          <w:sz w:val="22"/>
          <w:szCs w:val="22"/>
        </w:rPr>
        <w:t xml:space="preserve"> </w:t>
      </w:r>
      <w:r w:rsidR="00FF13FD" w:rsidRPr="00164127">
        <w:rPr>
          <w:rFonts w:ascii="Arial" w:hAnsi="Arial" w:cs="Arial"/>
          <w:sz w:val="22"/>
          <w:szCs w:val="22"/>
        </w:rPr>
        <w:t xml:space="preserve">2011 were all approved and 2013 a conditional approval. </w:t>
      </w:r>
    </w:p>
    <w:p w:rsidR="00FF13FD" w:rsidRPr="00164127" w:rsidRDefault="00FF13FD" w:rsidP="00536D0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       </w:t>
      </w:r>
    </w:p>
    <w:p w:rsidR="00C632EF" w:rsidRPr="00164127" w:rsidRDefault="00536D08" w:rsidP="00081AC9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</w:t>
      </w:r>
      <w:r w:rsidR="00FF13FD" w:rsidRPr="00164127">
        <w:rPr>
          <w:rFonts w:ascii="Arial" w:hAnsi="Arial" w:cs="Arial"/>
          <w:sz w:val="22"/>
          <w:szCs w:val="22"/>
        </w:rPr>
        <w:t xml:space="preserve">motion was made by Commissioner Niles to recommend </w:t>
      </w:r>
      <w:r w:rsidR="004D124E" w:rsidRPr="00164127">
        <w:rPr>
          <w:rFonts w:ascii="Arial" w:hAnsi="Arial" w:cs="Arial"/>
          <w:sz w:val="22"/>
          <w:szCs w:val="22"/>
        </w:rPr>
        <w:t>Northwestern</w:t>
      </w:r>
      <w:r w:rsidR="00FF13FD" w:rsidRPr="00164127">
        <w:rPr>
          <w:rFonts w:ascii="Arial" w:hAnsi="Arial" w:cs="Arial"/>
          <w:sz w:val="22"/>
          <w:szCs w:val="22"/>
        </w:rPr>
        <w:t xml:space="preserve"> CC for </w:t>
      </w:r>
      <w:r w:rsidR="00FF13FD" w:rsidRPr="00164127">
        <w:rPr>
          <w:rFonts w:ascii="Arial" w:hAnsi="Arial" w:cs="Arial"/>
          <w:sz w:val="22"/>
          <w:szCs w:val="22"/>
        </w:rPr>
        <w:tab/>
      </w:r>
      <w:r w:rsidR="00FF13FD" w:rsidRPr="00164127">
        <w:rPr>
          <w:rFonts w:ascii="Arial" w:hAnsi="Arial" w:cs="Arial"/>
          <w:b/>
          <w:sz w:val="22"/>
          <w:szCs w:val="22"/>
        </w:rPr>
        <w:t>approval</w:t>
      </w:r>
      <w:r w:rsidR="004D124E" w:rsidRPr="00164127">
        <w:rPr>
          <w:rFonts w:ascii="Arial" w:hAnsi="Arial" w:cs="Arial"/>
          <w:sz w:val="22"/>
          <w:szCs w:val="22"/>
        </w:rPr>
        <w:t xml:space="preserve"> and retain its </w:t>
      </w:r>
      <w:r w:rsidR="004D124E" w:rsidRPr="00164127">
        <w:rPr>
          <w:rFonts w:ascii="Arial" w:hAnsi="Arial" w:cs="Arial"/>
          <w:b/>
          <w:sz w:val="22"/>
          <w:szCs w:val="22"/>
        </w:rPr>
        <w:t>biennial filing status</w:t>
      </w:r>
      <w:r w:rsidR="004D124E" w:rsidRPr="00164127">
        <w:rPr>
          <w:rFonts w:ascii="Arial" w:hAnsi="Arial" w:cs="Arial"/>
          <w:sz w:val="22"/>
          <w:szCs w:val="22"/>
        </w:rPr>
        <w:t xml:space="preserve">.  It was seconded by Commissioner Pestana.  The vote was </w:t>
      </w:r>
      <w:r w:rsidR="00732457">
        <w:rPr>
          <w:rFonts w:ascii="Arial" w:hAnsi="Arial" w:cs="Arial"/>
          <w:sz w:val="22"/>
          <w:szCs w:val="22"/>
        </w:rPr>
        <w:t>unanimous.</w:t>
      </w:r>
      <w:r w:rsidR="00732457" w:rsidRPr="00164127">
        <w:rPr>
          <w:rFonts w:ascii="Arial" w:hAnsi="Arial" w:cs="Arial"/>
          <w:sz w:val="22"/>
          <w:szCs w:val="22"/>
        </w:rPr>
        <w:t xml:space="preserve"> The</w:t>
      </w:r>
      <w:r w:rsidR="004D124E" w:rsidRPr="00164127">
        <w:rPr>
          <w:rFonts w:ascii="Arial" w:hAnsi="Arial" w:cs="Arial"/>
          <w:sz w:val="22"/>
          <w:szCs w:val="22"/>
        </w:rPr>
        <w:t xml:space="preserve"> motion carried </w:t>
      </w:r>
      <w:r>
        <w:rPr>
          <w:rFonts w:ascii="Arial" w:hAnsi="Arial" w:cs="Arial"/>
          <w:sz w:val="22"/>
          <w:szCs w:val="22"/>
        </w:rPr>
        <w:t xml:space="preserve">to </w:t>
      </w:r>
      <w:r w:rsidR="00450BF0" w:rsidRPr="00164127">
        <w:rPr>
          <w:rFonts w:ascii="Arial" w:hAnsi="Arial" w:cs="Arial"/>
          <w:sz w:val="22"/>
          <w:szCs w:val="22"/>
        </w:rPr>
        <w:t>approv</w:t>
      </w:r>
      <w:r>
        <w:rPr>
          <w:rFonts w:ascii="Arial" w:hAnsi="Arial" w:cs="Arial"/>
          <w:sz w:val="22"/>
          <w:szCs w:val="22"/>
        </w:rPr>
        <w:t>e</w:t>
      </w:r>
      <w:r w:rsidR="00450BF0" w:rsidRPr="00164127">
        <w:rPr>
          <w:rFonts w:ascii="Arial" w:hAnsi="Arial" w:cs="Arial"/>
          <w:sz w:val="22"/>
          <w:szCs w:val="22"/>
        </w:rPr>
        <w:t xml:space="preserve"> </w:t>
      </w:r>
      <w:r w:rsidR="00C632EF" w:rsidRPr="00164127">
        <w:rPr>
          <w:rFonts w:ascii="Arial" w:hAnsi="Arial" w:cs="Arial"/>
          <w:sz w:val="22"/>
          <w:szCs w:val="22"/>
        </w:rPr>
        <w:t xml:space="preserve">the plan and to retain biennial filing status. </w:t>
      </w:r>
    </w:p>
    <w:p w:rsidR="00FF13FD" w:rsidRPr="00164127" w:rsidRDefault="00C632EF" w:rsidP="00081AC9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   </w:t>
      </w:r>
      <w:r w:rsidR="00FF13FD" w:rsidRPr="00164127">
        <w:rPr>
          <w:rFonts w:ascii="Arial" w:hAnsi="Arial" w:cs="Arial"/>
          <w:sz w:val="22"/>
          <w:szCs w:val="22"/>
        </w:rPr>
        <w:t xml:space="preserve">   </w:t>
      </w:r>
    </w:p>
    <w:p w:rsidR="00C632EF" w:rsidRPr="00164127" w:rsidRDefault="0047197E" w:rsidP="00C632EF">
      <w:pPr>
        <w:pStyle w:val="ListParagraph"/>
        <w:ind w:left="1080"/>
        <w:rPr>
          <w:rFonts w:ascii="Arial" w:hAnsi="Arial" w:cs="Arial"/>
          <w:b/>
          <w:color w:val="000000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 </w:t>
      </w:r>
      <w:r w:rsidR="00C632EF" w:rsidRPr="00164127">
        <w:rPr>
          <w:rFonts w:ascii="Arial" w:hAnsi="Arial" w:cs="Arial"/>
          <w:sz w:val="22"/>
          <w:szCs w:val="22"/>
        </w:rPr>
        <w:t xml:space="preserve"> </w:t>
      </w:r>
      <w:r w:rsidR="00C632EF" w:rsidRPr="00164127">
        <w:rPr>
          <w:rFonts w:ascii="Arial" w:hAnsi="Arial" w:cs="Arial"/>
          <w:sz w:val="22"/>
          <w:szCs w:val="22"/>
        </w:rPr>
        <w:tab/>
      </w:r>
      <w:r w:rsidR="00C632EF" w:rsidRPr="00164127">
        <w:rPr>
          <w:rFonts w:ascii="Arial" w:hAnsi="Arial" w:cs="Arial"/>
          <w:sz w:val="22"/>
          <w:szCs w:val="22"/>
        </w:rPr>
        <w:tab/>
      </w:r>
      <w:r w:rsidR="00840BA6" w:rsidRPr="00164127">
        <w:rPr>
          <w:rFonts w:ascii="Arial" w:hAnsi="Arial" w:cs="Arial"/>
          <w:sz w:val="22"/>
          <w:szCs w:val="22"/>
        </w:rPr>
        <w:t>C.</w:t>
      </w:r>
      <w:r w:rsidR="00C632EF" w:rsidRPr="00164127">
        <w:rPr>
          <w:rFonts w:ascii="Arial" w:hAnsi="Arial" w:cs="Arial"/>
          <w:sz w:val="22"/>
          <w:szCs w:val="22"/>
        </w:rPr>
        <w:t xml:space="preserve"> </w:t>
      </w:r>
      <w:r w:rsidR="00840BA6" w:rsidRPr="00164127">
        <w:rPr>
          <w:rFonts w:ascii="Arial" w:hAnsi="Arial" w:cs="Arial"/>
          <w:sz w:val="22"/>
          <w:szCs w:val="22"/>
        </w:rPr>
        <w:t xml:space="preserve"> </w:t>
      </w:r>
      <w:r w:rsidR="00C632EF" w:rsidRPr="00164127">
        <w:rPr>
          <w:rFonts w:ascii="Arial" w:hAnsi="Arial" w:cs="Arial"/>
          <w:color w:val="000000"/>
          <w:sz w:val="22"/>
          <w:szCs w:val="22"/>
        </w:rPr>
        <w:t xml:space="preserve">Staff Recommendation: </w:t>
      </w:r>
      <w:r w:rsidR="00C632EF" w:rsidRPr="00164127">
        <w:rPr>
          <w:rFonts w:ascii="Arial" w:hAnsi="Arial" w:cs="Arial"/>
          <w:b/>
          <w:color w:val="000000"/>
          <w:sz w:val="22"/>
          <w:szCs w:val="22"/>
        </w:rPr>
        <w:t>Disapproved</w:t>
      </w:r>
    </w:p>
    <w:p w:rsidR="00C632EF" w:rsidRPr="00164127" w:rsidRDefault="00C632EF" w:rsidP="00C632EF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C632EF" w:rsidRPr="00164127" w:rsidRDefault="00C632EF" w:rsidP="00C632EF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ab/>
        <w:t xml:space="preserve">          5.  Department of Mental Health and Addiction Services</w:t>
      </w:r>
    </w:p>
    <w:p w:rsidR="00450BF0" w:rsidRPr="00164127" w:rsidRDefault="00450BF0" w:rsidP="00C632EF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13259B" w:rsidRDefault="00450BF0" w:rsidP="0013259B">
      <w:pPr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>Representing the agency was newly appointed Commissioner Miriam Delphine-</w:t>
      </w:r>
      <w:proofErr w:type="spellStart"/>
      <w:r w:rsidRPr="00164127">
        <w:rPr>
          <w:rFonts w:ascii="Arial" w:hAnsi="Arial" w:cs="Arial"/>
          <w:color w:val="000000"/>
          <w:sz w:val="22"/>
          <w:szCs w:val="22"/>
        </w:rPr>
        <w:t>Ri</w:t>
      </w:r>
      <w:r w:rsidR="007E63D9" w:rsidRPr="00164127">
        <w:rPr>
          <w:rFonts w:ascii="Arial" w:hAnsi="Arial" w:cs="Arial"/>
          <w:color w:val="000000"/>
          <w:sz w:val="22"/>
          <w:szCs w:val="22"/>
        </w:rPr>
        <w:t>t</w:t>
      </w:r>
      <w:r w:rsidRPr="00164127">
        <w:rPr>
          <w:rFonts w:ascii="Arial" w:hAnsi="Arial" w:cs="Arial"/>
          <w:color w:val="000000"/>
          <w:sz w:val="22"/>
          <w:szCs w:val="22"/>
        </w:rPr>
        <w:t>tmon</w:t>
      </w:r>
      <w:proofErr w:type="spellEnd"/>
      <w:r w:rsidRPr="00164127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7E63D9" w:rsidRPr="00164127">
        <w:rPr>
          <w:rFonts w:ascii="Arial" w:hAnsi="Arial" w:cs="Arial"/>
          <w:color w:val="000000"/>
          <w:sz w:val="22"/>
          <w:szCs w:val="22"/>
        </w:rPr>
        <w:t>Eric Smith</w:t>
      </w:r>
      <w:r w:rsidR="00484CB8" w:rsidRPr="00164127">
        <w:rPr>
          <w:rFonts w:ascii="Arial" w:hAnsi="Arial" w:cs="Arial"/>
          <w:color w:val="000000"/>
          <w:sz w:val="22"/>
          <w:szCs w:val="22"/>
        </w:rPr>
        <w:t xml:space="preserve">. The affirmative action plan for DMHAS was recommended for </w:t>
      </w:r>
      <w:r w:rsidR="00484CB8" w:rsidRPr="00164127">
        <w:rPr>
          <w:rFonts w:ascii="Arial" w:hAnsi="Arial" w:cs="Arial"/>
          <w:b/>
          <w:color w:val="000000"/>
          <w:sz w:val="22"/>
          <w:szCs w:val="22"/>
        </w:rPr>
        <w:t>disapproval</w:t>
      </w:r>
      <w:r w:rsidR="00484CB8" w:rsidRPr="00164127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7E63D9" w:rsidRPr="00164127">
        <w:rPr>
          <w:rFonts w:ascii="Arial" w:hAnsi="Arial" w:cs="Arial"/>
          <w:color w:val="000000"/>
          <w:sz w:val="22"/>
          <w:szCs w:val="22"/>
        </w:rPr>
        <w:t>to r</w:t>
      </w:r>
      <w:r w:rsidR="00484CB8" w:rsidRPr="00164127">
        <w:rPr>
          <w:rFonts w:ascii="Arial" w:hAnsi="Arial" w:cs="Arial"/>
          <w:color w:val="000000"/>
          <w:sz w:val="22"/>
          <w:szCs w:val="22"/>
        </w:rPr>
        <w:t xml:space="preserve">etain annual filing </w:t>
      </w:r>
      <w:r w:rsidR="00221368" w:rsidRPr="00164127">
        <w:rPr>
          <w:rFonts w:ascii="Arial" w:hAnsi="Arial" w:cs="Arial"/>
          <w:color w:val="000000"/>
          <w:sz w:val="22"/>
          <w:szCs w:val="22"/>
        </w:rPr>
        <w:t xml:space="preserve">status.  </w:t>
      </w:r>
      <w:r w:rsidR="00FF21CC" w:rsidRPr="00164127">
        <w:rPr>
          <w:rFonts w:ascii="Arial" w:hAnsi="Arial" w:cs="Arial"/>
          <w:sz w:val="22"/>
          <w:szCs w:val="22"/>
        </w:rPr>
        <w:t xml:space="preserve">This recommendation </w:t>
      </w:r>
      <w:r w:rsidR="00536D08">
        <w:rPr>
          <w:rFonts w:ascii="Arial" w:hAnsi="Arial" w:cs="Arial"/>
          <w:sz w:val="22"/>
          <w:szCs w:val="22"/>
        </w:rPr>
        <w:t xml:space="preserve">was based on the following; it </w:t>
      </w:r>
      <w:r w:rsidR="00FF21CC" w:rsidRPr="00164127">
        <w:rPr>
          <w:rFonts w:ascii="Arial" w:hAnsi="Arial" w:cs="Arial"/>
          <w:sz w:val="22"/>
          <w:szCs w:val="22"/>
        </w:rPr>
        <w:t xml:space="preserve">contained all elements required; the agency did not demonstrate good faith efforts to achieve its goals: the agency has not met all or substantially all of </w:t>
      </w:r>
      <w:r w:rsidR="00536D08">
        <w:rPr>
          <w:rFonts w:ascii="Arial" w:hAnsi="Arial" w:cs="Arial"/>
          <w:sz w:val="22"/>
          <w:szCs w:val="22"/>
        </w:rPr>
        <w:t xml:space="preserve">its hiring </w:t>
      </w:r>
      <w:r w:rsidR="00CC4394" w:rsidRPr="00164127">
        <w:rPr>
          <w:rFonts w:ascii="Arial" w:hAnsi="Arial" w:cs="Arial"/>
          <w:sz w:val="22"/>
          <w:szCs w:val="22"/>
        </w:rPr>
        <w:t>goals at 47%.  The promotion goals were at 44.7% and the program goals were</w:t>
      </w:r>
      <w:r w:rsidR="00536D08">
        <w:rPr>
          <w:rFonts w:ascii="Arial" w:hAnsi="Arial" w:cs="Arial"/>
          <w:sz w:val="22"/>
          <w:szCs w:val="22"/>
        </w:rPr>
        <w:t xml:space="preserve"> </w:t>
      </w:r>
      <w:r w:rsidR="00CC4394" w:rsidRPr="00164127">
        <w:rPr>
          <w:rFonts w:ascii="Arial" w:hAnsi="Arial" w:cs="Arial"/>
          <w:sz w:val="22"/>
          <w:szCs w:val="22"/>
        </w:rPr>
        <w:t>met at 75%. The five year filing history was as follows:  2010, 2011, 2012, approved, 2013</w:t>
      </w:r>
      <w:r w:rsidR="007E63D9" w:rsidRPr="00164127">
        <w:rPr>
          <w:rFonts w:ascii="Arial" w:hAnsi="Arial" w:cs="Arial"/>
          <w:sz w:val="22"/>
          <w:szCs w:val="22"/>
        </w:rPr>
        <w:t>, conditionally</w:t>
      </w:r>
      <w:r w:rsidR="00CC4394" w:rsidRPr="00164127">
        <w:rPr>
          <w:rFonts w:ascii="Arial" w:hAnsi="Arial" w:cs="Arial"/>
          <w:sz w:val="22"/>
          <w:szCs w:val="22"/>
        </w:rPr>
        <w:t xml:space="preserve"> approved and 2014, approved. </w:t>
      </w:r>
      <w:r w:rsidR="007E63D9" w:rsidRPr="00164127">
        <w:rPr>
          <w:rFonts w:ascii="Arial" w:hAnsi="Arial" w:cs="Arial"/>
          <w:sz w:val="22"/>
          <w:szCs w:val="22"/>
        </w:rPr>
        <w:t>They</w:t>
      </w:r>
      <w:r w:rsidR="0013259B">
        <w:rPr>
          <w:rFonts w:ascii="Arial" w:hAnsi="Arial" w:cs="Arial"/>
          <w:sz w:val="22"/>
          <w:szCs w:val="22"/>
        </w:rPr>
        <w:t xml:space="preserve"> </w:t>
      </w:r>
      <w:r w:rsidR="00147744" w:rsidRPr="00164127">
        <w:rPr>
          <w:rFonts w:ascii="Arial" w:hAnsi="Arial" w:cs="Arial"/>
          <w:sz w:val="22"/>
          <w:szCs w:val="22"/>
        </w:rPr>
        <w:t>re</w:t>
      </w:r>
      <w:r w:rsidR="007E63D9" w:rsidRPr="00164127">
        <w:rPr>
          <w:rFonts w:ascii="Arial" w:hAnsi="Arial" w:cs="Arial"/>
          <w:sz w:val="22"/>
          <w:szCs w:val="22"/>
        </w:rPr>
        <w:t>tained an annual filing status.</w:t>
      </w:r>
      <w:r w:rsidR="0013259B">
        <w:rPr>
          <w:rFonts w:ascii="Arial" w:hAnsi="Arial" w:cs="Arial"/>
          <w:sz w:val="22"/>
          <w:szCs w:val="22"/>
        </w:rPr>
        <w:t xml:space="preserve"> </w:t>
      </w:r>
    </w:p>
    <w:p w:rsidR="0013259B" w:rsidRDefault="0013259B" w:rsidP="0013259B">
      <w:pPr>
        <w:rPr>
          <w:rFonts w:ascii="Arial" w:hAnsi="Arial" w:cs="Arial"/>
          <w:sz w:val="22"/>
          <w:szCs w:val="22"/>
        </w:rPr>
      </w:pPr>
    </w:p>
    <w:p w:rsidR="007E63D9" w:rsidRPr="00164127" w:rsidRDefault="007E63D9" w:rsidP="0013259B">
      <w:pPr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A motion was made by Commissioner </w:t>
      </w:r>
      <w:r w:rsidR="00147744" w:rsidRPr="00164127">
        <w:rPr>
          <w:rFonts w:ascii="Arial" w:hAnsi="Arial" w:cs="Arial"/>
          <w:sz w:val="22"/>
          <w:szCs w:val="22"/>
        </w:rPr>
        <w:t xml:space="preserve">Norton to grant a </w:t>
      </w:r>
      <w:r w:rsidR="00147744" w:rsidRPr="00164127">
        <w:rPr>
          <w:rFonts w:ascii="Arial" w:hAnsi="Arial" w:cs="Arial"/>
          <w:b/>
          <w:sz w:val="22"/>
          <w:szCs w:val="22"/>
        </w:rPr>
        <w:t>conditional approval</w:t>
      </w:r>
      <w:r w:rsidR="00147744" w:rsidRPr="00164127">
        <w:rPr>
          <w:rFonts w:ascii="Arial" w:hAnsi="Arial" w:cs="Arial"/>
          <w:sz w:val="22"/>
          <w:szCs w:val="22"/>
        </w:rPr>
        <w:t xml:space="preserve"> and</w:t>
      </w:r>
      <w:r w:rsidR="00FC4666" w:rsidRPr="00164127">
        <w:rPr>
          <w:rFonts w:ascii="Arial" w:hAnsi="Arial" w:cs="Arial"/>
          <w:sz w:val="22"/>
          <w:szCs w:val="22"/>
        </w:rPr>
        <w:t xml:space="preserve"> maintain</w:t>
      </w:r>
      <w:r w:rsidR="00147744" w:rsidRPr="00164127">
        <w:rPr>
          <w:rFonts w:ascii="Arial" w:hAnsi="Arial" w:cs="Arial"/>
          <w:sz w:val="22"/>
          <w:szCs w:val="22"/>
        </w:rPr>
        <w:t xml:space="preserve"> their </w:t>
      </w:r>
      <w:r w:rsidR="00147744" w:rsidRPr="00164127">
        <w:rPr>
          <w:rFonts w:ascii="Arial" w:hAnsi="Arial" w:cs="Arial"/>
          <w:b/>
          <w:sz w:val="22"/>
          <w:szCs w:val="22"/>
        </w:rPr>
        <w:t>annual filing status</w:t>
      </w:r>
      <w:r w:rsidR="00147744" w:rsidRPr="00164127">
        <w:rPr>
          <w:rFonts w:ascii="Arial" w:hAnsi="Arial" w:cs="Arial"/>
          <w:sz w:val="22"/>
          <w:szCs w:val="22"/>
        </w:rPr>
        <w:t xml:space="preserve">. </w:t>
      </w:r>
      <w:r w:rsidR="00FC4666" w:rsidRPr="00164127">
        <w:rPr>
          <w:rFonts w:ascii="Arial" w:hAnsi="Arial" w:cs="Arial"/>
          <w:sz w:val="22"/>
          <w:szCs w:val="22"/>
        </w:rPr>
        <w:t xml:space="preserve"> It was </w:t>
      </w:r>
      <w:r w:rsidR="00732457">
        <w:rPr>
          <w:rFonts w:ascii="Arial" w:hAnsi="Arial" w:cs="Arial"/>
          <w:sz w:val="22"/>
          <w:szCs w:val="22"/>
        </w:rPr>
        <w:t>seconded by Commissioner Niles</w:t>
      </w:r>
      <w:r w:rsidR="00FC4666" w:rsidRPr="00164127">
        <w:rPr>
          <w:rFonts w:ascii="Arial" w:hAnsi="Arial" w:cs="Arial"/>
          <w:sz w:val="22"/>
          <w:szCs w:val="22"/>
        </w:rPr>
        <w:t xml:space="preserve">.  </w:t>
      </w:r>
      <w:r w:rsidR="00183C69" w:rsidRPr="00164127">
        <w:rPr>
          <w:rFonts w:ascii="Arial" w:hAnsi="Arial" w:cs="Arial"/>
          <w:sz w:val="22"/>
          <w:szCs w:val="22"/>
        </w:rPr>
        <w:t>The vote was</w:t>
      </w:r>
      <w:r w:rsidR="00FC4666" w:rsidRPr="00164127">
        <w:rPr>
          <w:rFonts w:ascii="Arial" w:hAnsi="Arial" w:cs="Arial"/>
          <w:sz w:val="22"/>
          <w:szCs w:val="22"/>
        </w:rPr>
        <w:t xml:space="preserve"> </w:t>
      </w:r>
      <w:r w:rsidR="0013259B">
        <w:rPr>
          <w:rFonts w:ascii="Arial" w:hAnsi="Arial" w:cs="Arial"/>
          <w:sz w:val="22"/>
          <w:szCs w:val="22"/>
        </w:rPr>
        <w:t>3 in favor; 2 opposed. The motion carried.</w:t>
      </w:r>
    </w:p>
    <w:p w:rsidR="007E63D9" w:rsidRPr="00164127" w:rsidRDefault="007E63D9" w:rsidP="00536D0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:rsidR="0047197E" w:rsidRPr="00164127" w:rsidRDefault="007E63D9" w:rsidP="0013259B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 </w:t>
      </w:r>
      <w:r w:rsidR="00450BF0" w:rsidRPr="00164127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164127">
        <w:rPr>
          <w:rFonts w:ascii="Arial" w:hAnsi="Arial" w:cs="Arial"/>
          <w:color w:val="000000"/>
          <w:sz w:val="22"/>
          <w:szCs w:val="22"/>
        </w:rPr>
        <w:tab/>
      </w:r>
    </w:p>
    <w:p w:rsidR="003C6C98" w:rsidRPr="00164127" w:rsidRDefault="003C6C98" w:rsidP="003C6C98">
      <w:pPr>
        <w:tabs>
          <w:tab w:val="left" w:pos="2790"/>
        </w:tabs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 xml:space="preserve">IV. </w:t>
      </w:r>
      <w:r w:rsidRPr="0013259B">
        <w:rPr>
          <w:rFonts w:ascii="Arial" w:hAnsi="Arial" w:cs="Arial"/>
          <w:color w:val="000000"/>
          <w:sz w:val="22"/>
          <w:szCs w:val="22"/>
          <w:u w:val="single"/>
        </w:rPr>
        <w:t xml:space="preserve">Petition for Declaratory </w:t>
      </w:r>
      <w:r w:rsidR="00EC357B" w:rsidRPr="0013259B">
        <w:rPr>
          <w:rFonts w:ascii="Arial" w:hAnsi="Arial" w:cs="Arial"/>
          <w:color w:val="000000"/>
          <w:sz w:val="22"/>
          <w:szCs w:val="22"/>
          <w:u w:val="single"/>
        </w:rPr>
        <w:t>Ruling:</w:t>
      </w:r>
      <w:r w:rsidRPr="0016412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C357B" w:rsidRPr="00164127" w:rsidRDefault="00EC357B" w:rsidP="003C6C98">
      <w:pPr>
        <w:tabs>
          <w:tab w:val="left" w:pos="2790"/>
        </w:tabs>
        <w:rPr>
          <w:rFonts w:ascii="Arial" w:hAnsi="Arial" w:cs="Arial"/>
          <w:color w:val="000000"/>
          <w:sz w:val="22"/>
          <w:szCs w:val="22"/>
        </w:rPr>
      </w:pPr>
    </w:p>
    <w:p w:rsidR="00EC357B" w:rsidRPr="00164127" w:rsidRDefault="00EC357B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  <w:u w:val="single"/>
        </w:rPr>
      </w:pPr>
      <w:r w:rsidRPr="00164127"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164127">
        <w:rPr>
          <w:rFonts w:ascii="Arial" w:hAnsi="Arial" w:cs="Arial"/>
          <w:color w:val="000000"/>
          <w:sz w:val="22"/>
          <w:szCs w:val="22"/>
          <w:u w:val="single"/>
        </w:rPr>
        <w:t>Michael and Audrey Minto v. the Country School</w:t>
      </w:r>
    </w:p>
    <w:p w:rsidR="00EC357B" w:rsidRPr="00164127" w:rsidRDefault="00EC357B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ab/>
        <w:t xml:space="preserve"> CHRO no.1530513</w:t>
      </w:r>
    </w:p>
    <w:p w:rsidR="00EC357B" w:rsidRPr="00164127" w:rsidRDefault="00EC357B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ab/>
        <w:t xml:space="preserve"> Charles Krich, Principal Attorney, CHRO</w:t>
      </w:r>
    </w:p>
    <w:p w:rsidR="00EC357B" w:rsidRPr="00164127" w:rsidRDefault="00EC357B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</w:p>
    <w:p w:rsidR="00EC357B" w:rsidRPr="00164127" w:rsidRDefault="00EC357B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 xml:space="preserve">       Representing the Country School was Attorney John Herrington.</w:t>
      </w:r>
    </w:p>
    <w:p w:rsidR="00EC357B" w:rsidRPr="00164127" w:rsidRDefault="00EC357B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</w:p>
    <w:p w:rsidR="00EC357B" w:rsidRPr="00164127" w:rsidRDefault="003715F3" w:rsidP="0013259B">
      <w:pPr>
        <w:pStyle w:val="ListParagraph"/>
        <w:ind w:left="4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Following oral</w:t>
      </w:r>
      <w:r w:rsidR="0013259B">
        <w:rPr>
          <w:rFonts w:ascii="Arial" w:hAnsi="Arial" w:cs="Arial"/>
          <w:color w:val="000000"/>
          <w:sz w:val="22"/>
          <w:szCs w:val="22"/>
        </w:rPr>
        <w:t xml:space="preserve"> presentations from the parties, a</w:t>
      </w:r>
      <w:r w:rsidR="00EC357B" w:rsidRPr="00164127">
        <w:rPr>
          <w:rFonts w:ascii="Arial" w:hAnsi="Arial" w:cs="Arial"/>
          <w:color w:val="000000"/>
          <w:sz w:val="22"/>
          <w:szCs w:val="22"/>
        </w:rPr>
        <w:t xml:space="preserve"> motion was made by Commissioner Niles to set the matter down for a specified proceeding – </w:t>
      </w:r>
      <w:r w:rsidR="0013259B">
        <w:rPr>
          <w:rFonts w:ascii="Arial" w:hAnsi="Arial" w:cs="Arial"/>
          <w:color w:val="000000"/>
          <w:sz w:val="22"/>
          <w:szCs w:val="22"/>
        </w:rPr>
        <w:t xml:space="preserve">in this instance, </w:t>
      </w:r>
      <w:r w:rsidR="00EC357B" w:rsidRPr="00164127">
        <w:rPr>
          <w:rFonts w:ascii="Arial" w:hAnsi="Arial" w:cs="Arial"/>
          <w:color w:val="000000"/>
          <w:sz w:val="22"/>
          <w:szCs w:val="22"/>
        </w:rPr>
        <w:t xml:space="preserve">an investigation, </w:t>
      </w:r>
      <w:r w:rsidR="0013259B">
        <w:rPr>
          <w:rFonts w:ascii="Arial" w:hAnsi="Arial" w:cs="Arial"/>
          <w:color w:val="000000"/>
          <w:sz w:val="22"/>
          <w:szCs w:val="22"/>
        </w:rPr>
        <w:t>pursuant to</w:t>
      </w:r>
      <w:r w:rsidR="00EC357B" w:rsidRPr="00164127">
        <w:rPr>
          <w:rFonts w:ascii="Arial" w:hAnsi="Arial" w:cs="Arial"/>
          <w:color w:val="000000"/>
          <w:sz w:val="22"/>
          <w:szCs w:val="22"/>
        </w:rPr>
        <w:t xml:space="preserve"> the staff recommendation.  It was </w:t>
      </w:r>
      <w:r>
        <w:rPr>
          <w:rFonts w:ascii="Arial" w:hAnsi="Arial" w:cs="Arial"/>
          <w:color w:val="000000"/>
          <w:sz w:val="22"/>
          <w:szCs w:val="22"/>
        </w:rPr>
        <w:t>seconded by Commissioner Norton</w:t>
      </w:r>
      <w:r w:rsidR="00EC357B" w:rsidRPr="00164127">
        <w:rPr>
          <w:rFonts w:ascii="Arial" w:hAnsi="Arial" w:cs="Arial"/>
          <w:color w:val="000000"/>
          <w:sz w:val="22"/>
          <w:szCs w:val="22"/>
        </w:rPr>
        <w:t xml:space="preserve">. The </w:t>
      </w:r>
      <w:r w:rsidR="0013259B">
        <w:rPr>
          <w:rFonts w:ascii="Arial" w:hAnsi="Arial" w:cs="Arial"/>
          <w:color w:val="000000"/>
          <w:sz w:val="22"/>
          <w:szCs w:val="22"/>
        </w:rPr>
        <w:t>motion carried</w:t>
      </w:r>
      <w:r w:rsidR="00EC357B" w:rsidRPr="00164127">
        <w:rPr>
          <w:rFonts w:ascii="Arial" w:hAnsi="Arial" w:cs="Arial"/>
          <w:color w:val="000000"/>
          <w:sz w:val="22"/>
          <w:szCs w:val="22"/>
        </w:rPr>
        <w:t xml:space="preserve"> </w:t>
      </w:r>
      <w:r w:rsidR="00ED57B4" w:rsidRPr="00164127">
        <w:rPr>
          <w:rFonts w:ascii="Arial" w:hAnsi="Arial" w:cs="Arial"/>
          <w:color w:val="000000"/>
          <w:sz w:val="22"/>
          <w:szCs w:val="22"/>
        </w:rPr>
        <w:t>unanimous</w:t>
      </w:r>
      <w:r w:rsidR="0013259B">
        <w:rPr>
          <w:rFonts w:ascii="Arial" w:hAnsi="Arial" w:cs="Arial"/>
          <w:color w:val="000000"/>
          <w:sz w:val="22"/>
          <w:szCs w:val="22"/>
        </w:rPr>
        <w:t>ly</w:t>
      </w:r>
      <w:r w:rsidR="00EC357B" w:rsidRPr="00164127">
        <w:rPr>
          <w:rFonts w:ascii="Arial" w:hAnsi="Arial" w:cs="Arial"/>
          <w:color w:val="000000"/>
          <w:sz w:val="22"/>
          <w:szCs w:val="22"/>
        </w:rPr>
        <w:t>.</w:t>
      </w:r>
    </w:p>
    <w:p w:rsidR="00EC357B" w:rsidRPr="0013259B" w:rsidRDefault="00EC357B" w:rsidP="00EC357B">
      <w:pPr>
        <w:pStyle w:val="ListParagraph"/>
        <w:ind w:left="0"/>
        <w:rPr>
          <w:rFonts w:ascii="Arial" w:hAnsi="Arial" w:cs="Arial"/>
          <w:b/>
          <w:color w:val="000000"/>
          <w:sz w:val="22"/>
          <w:szCs w:val="22"/>
        </w:rPr>
      </w:pPr>
    </w:p>
    <w:p w:rsidR="00ED3779" w:rsidRDefault="00EC357B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>Commissioner Nile</w:t>
      </w:r>
      <w:r w:rsidR="00ED57B4" w:rsidRPr="00164127">
        <w:rPr>
          <w:rFonts w:ascii="Arial" w:hAnsi="Arial" w:cs="Arial"/>
          <w:color w:val="000000"/>
          <w:sz w:val="22"/>
          <w:szCs w:val="22"/>
        </w:rPr>
        <w:t xml:space="preserve">s </w:t>
      </w:r>
      <w:r w:rsidR="0013259B">
        <w:rPr>
          <w:rFonts w:ascii="Arial" w:hAnsi="Arial" w:cs="Arial"/>
          <w:color w:val="000000"/>
          <w:sz w:val="22"/>
          <w:szCs w:val="22"/>
        </w:rPr>
        <w:t>made</w:t>
      </w:r>
      <w:r w:rsidR="00BF2A99" w:rsidRPr="00164127">
        <w:rPr>
          <w:rFonts w:ascii="Arial" w:hAnsi="Arial" w:cs="Arial"/>
          <w:color w:val="000000"/>
          <w:sz w:val="22"/>
          <w:szCs w:val="22"/>
        </w:rPr>
        <w:t xml:space="preserve"> a</w:t>
      </w:r>
      <w:r w:rsidR="00ED57B4" w:rsidRPr="00164127">
        <w:rPr>
          <w:rFonts w:ascii="Arial" w:hAnsi="Arial" w:cs="Arial"/>
          <w:color w:val="000000"/>
          <w:sz w:val="22"/>
          <w:szCs w:val="22"/>
        </w:rPr>
        <w:t xml:space="preserve"> motion to </w:t>
      </w:r>
      <w:r w:rsidR="0013259B">
        <w:rPr>
          <w:rFonts w:ascii="Arial" w:hAnsi="Arial" w:cs="Arial"/>
          <w:color w:val="000000"/>
          <w:sz w:val="22"/>
          <w:szCs w:val="22"/>
        </w:rPr>
        <w:t>amend</w:t>
      </w:r>
      <w:r w:rsidR="00ED57B4" w:rsidRPr="00164127">
        <w:rPr>
          <w:rFonts w:ascii="Arial" w:hAnsi="Arial" w:cs="Arial"/>
          <w:color w:val="000000"/>
          <w:sz w:val="22"/>
          <w:szCs w:val="22"/>
        </w:rPr>
        <w:t xml:space="preserve"> the Agenda</w:t>
      </w:r>
      <w:r w:rsidR="00BF2A99" w:rsidRPr="00164127">
        <w:rPr>
          <w:rFonts w:ascii="Arial" w:hAnsi="Arial" w:cs="Arial"/>
          <w:color w:val="000000"/>
          <w:sz w:val="22"/>
          <w:szCs w:val="22"/>
        </w:rPr>
        <w:t xml:space="preserve"> by moving Item </w:t>
      </w:r>
      <w:r w:rsidR="00BC42FE">
        <w:rPr>
          <w:rFonts w:ascii="Arial" w:hAnsi="Arial" w:cs="Arial"/>
          <w:color w:val="000000"/>
          <w:sz w:val="22"/>
          <w:szCs w:val="22"/>
        </w:rPr>
        <w:t>VI</w:t>
      </w:r>
      <w:r w:rsidR="00ED57B4" w:rsidRPr="00164127">
        <w:rPr>
          <w:rFonts w:ascii="Arial" w:hAnsi="Arial" w:cs="Arial"/>
          <w:color w:val="000000"/>
          <w:sz w:val="22"/>
          <w:szCs w:val="22"/>
        </w:rPr>
        <w:t xml:space="preserve"> </w:t>
      </w:r>
      <w:r w:rsidR="00BF2A99" w:rsidRPr="00164127">
        <w:rPr>
          <w:rFonts w:ascii="Arial" w:hAnsi="Arial" w:cs="Arial"/>
          <w:color w:val="000000"/>
          <w:sz w:val="22"/>
          <w:szCs w:val="22"/>
        </w:rPr>
        <w:t>(Request to Reopen)</w:t>
      </w:r>
      <w:r w:rsidR="0013259B">
        <w:rPr>
          <w:rFonts w:ascii="Arial" w:hAnsi="Arial" w:cs="Arial"/>
          <w:color w:val="000000"/>
          <w:sz w:val="22"/>
          <w:szCs w:val="22"/>
        </w:rPr>
        <w:t xml:space="preserve"> up to item </w:t>
      </w:r>
      <w:r w:rsidR="00BC42FE">
        <w:rPr>
          <w:rFonts w:ascii="Arial" w:hAnsi="Arial" w:cs="Arial"/>
          <w:color w:val="000000"/>
          <w:sz w:val="22"/>
          <w:szCs w:val="22"/>
        </w:rPr>
        <w:t>V</w:t>
      </w:r>
      <w:r w:rsidR="0013259B">
        <w:rPr>
          <w:rFonts w:ascii="Arial" w:hAnsi="Arial" w:cs="Arial"/>
          <w:color w:val="000000"/>
          <w:sz w:val="22"/>
          <w:szCs w:val="22"/>
        </w:rPr>
        <w:t>.</w:t>
      </w:r>
      <w:r w:rsidR="00ED3779" w:rsidRPr="00164127">
        <w:rPr>
          <w:rFonts w:ascii="Arial" w:hAnsi="Arial" w:cs="Arial"/>
          <w:color w:val="000000"/>
          <w:sz w:val="22"/>
          <w:szCs w:val="22"/>
        </w:rPr>
        <w:t xml:space="preserve">  It was </w:t>
      </w:r>
      <w:r w:rsidR="006B0B00">
        <w:rPr>
          <w:rFonts w:ascii="Arial" w:hAnsi="Arial" w:cs="Arial"/>
          <w:color w:val="000000"/>
          <w:sz w:val="22"/>
          <w:szCs w:val="22"/>
        </w:rPr>
        <w:t>seconded by Commissioner Norton</w:t>
      </w:r>
      <w:r w:rsidR="00ED3779" w:rsidRPr="00164127">
        <w:rPr>
          <w:rFonts w:ascii="Arial" w:hAnsi="Arial" w:cs="Arial"/>
          <w:color w:val="000000"/>
          <w:sz w:val="22"/>
          <w:szCs w:val="22"/>
        </w:rPr>
        <w:t xml:space="preserve">.  The </w:t>
      </w:r>
      <w:r w:rsidR="0013259B">
        <w:rPr>
          <w:rFonts w:ascii="Arial" w:hAnsi="Arial" w:cs="Arial"/>
          <w:color w:val="000000"/>
          <w:sz w:val="22"/>
          <w:szCs w:val="22"/>
        </w:rPr>
        <w:t>motion carried</w:t>
      </w:r>
      <w:r w:rsidR="00ED3779" w:rsidRPr="00164127">
        <w:rPr>
          <w:rFonts w:ascii="Arial" w:hAnsi="Arial" w:cs="Arial"/>
          <w:color w:val="000000"/>
          <w:sz w:val="22"/>
          <w:szCs w:val="22"/>
        </w:rPr>
        <w:t xml:space="preserve"> unanimous</w:t>
      </w:r>
      <w:r w:rsidR="0013259B">
        <w:rPr>
          <w:rFonts w:ascii="Arial" w:hAnsi="Arial" w:cs="Arial"/>
          <w:color w:val="000000"/>
          <w:sz w:val="22"/>
          <w:szCs w:val="22"/>
        </w:rPr>
        <w:t>ly</w:t>
      </w:r>
      <w:r w:rsidR="00ED3779" w:rsidRPr="0016412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40364" w:rsidRDefault="00C40364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</w:p>
    <w:p w:rsidR="00C40364" w:rsidRPr="00164127" w:rsidRDefault="003715F3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Commissioner Norton joined the meeting at this time.  It was 2:57 p.m. </w:t>
      </w:r>
    </w:p>
    <w:p w:rsidR="00ED3779" w:rsidRPr="00164127" w:rsidRDefault="00ED3779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</w:p>
    <w:p w:rsidR="00ED3779" w:rsidRPr="00164127" w:rsidRDefault="00ED3779" w:rsidP="00ED377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 xml:space="preserve">V.  </w:t>
      </w:r>
      <w:r w:rsidR="0013259B">
        <w:rPr>
          <w:rFonts w:ascii="Arial" w:hAnsi="Arial" w:cs="Arial"/>
          <w:bCs/>
          <w:sz w:val="22"/>
          <w:szCs w:val="22"/>
          <w:u w:val="single"/>
        </w:rPr>
        <w:t>Reopening Request</w:t>
      </w:r>
      <w:r w:rsidRPr="0013259B">
        <w:rPr>
          <w:rFonts w:ascii="Arial" w:hAnsi="Arial" w:cs="Arial"/>
          <w:bCs/>
          <w:sz w:val="22"/>
          <w:szCs w:val="22"/>
          <w:u w:val="single"/>
        </w:rPr>
        <w:t>:</w:t>
      </w:r>
    </w:p>
    <w:p w:rsidR="00ED3779" w:rsidRPr="00164127" w:rsidRDefault="00ED3779" w:rsidP="00ED3779">
      <w:pPr>
        <w:pStyle w:val="Footer"/>
        <w:tabs>
          <w:tab w:val="left" w:pos="72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64127">
        <w:rPr>
          <w:rFonts w:ascii="Arial" w:hAnsi="Arial" w:cs="Arial"/>
          <w:b/>
          <w:bCs/>
          <w:sz w:val="22"/>
          <w:szCs w:val="22"/>
        </w:rPr>
        <w:tab/>
        <w:t xml:space="preserve">  </w:t>
      </w:r>
    </w:p>
    <w:p w:rsidR="00ED3779" w:rsidRPr="00164127" w:rsidRDefault="00ED3779" w:rsidP="000643E8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164127">
        <w:rPr>
          <w:rFonts w:ascii="Arial" w:hAnsi="Arial" w:cs="Arial"/>
          <w:bCs/>
          <w:sz w:val="22"/>
          <w:szCs w:val="22"/>
          <w:u w:val="single"/>
        </w:rPr>
        <w:t xml:space="preserve">Raymond </w:t>
      </w:r>
      <w:proofErr w:type="spellStart"/>
      <w:r w:rsidRPr="00164127">
        <w:rPr>
          <w:rFonts w:ascii="Arial" w:hAnsi="Arial" w:cs="Arial"/>
          <w:bCs/>
          <w:sz w:val="22"/>
          <w:szCs w:val="22"/>
          <w:u w:val="single"/>
        </w:rPr>
        <w:t>Ostasiewski</w:t>
      </w:r>
      <w:proofErr w:type="spellEnd"/>
      <w:r w:rsidRPr="00164127">
        <w:rPr>
          <w:rFonts w:ascii="Arial" w:hAnsi="Arial" w:cs="Arial"/>
          <w:bCs/>
          <w:sz w:val="22"/>
          <w:szCs w:val="22"/>
          <w:u w:val="single"/>
        </w:rPr>
        <w:t xml:space="preserve"> </w:t>
      </w:r>
      <w:proofErr w:type="spellStart"/>
      <w:r w:rsidRPr="00164127">
        <w:rPr>
          <w:rFonts w:ascii="Arial" w:hAnsi="Arial" w:cs="Arial"/>
          <w:bCs/>
          <w:sz w:val="22"/>
          <w:szCs w:val="22"/>
          <w:u w:val="single"/>
        </w:rPr>
        <w:t>v.Department</w:t>
      </w:r>
      <w:proofErr w:type="spellEnd"/>
      <w:r w:rsidRPr="00164127">
        <w:rPr>
          <w:rFonts w:ascii="Arial" w:hAnsi="Arial" w:cs="Arial"/>
          <w:bCs/>
          <w:sz w:val="22"/>
          <w:szCs w:val="22"/>
          <w:u w:val="single"/>
        </w:rPr>
        <w:t xml:space="preserve"> of Revenue Services</w:t>
      </w:r>
    </w:p>
    <w:p w:rsidR="00ED3779" w:rsidRPr="00164127" w:rsidRDefault="00ED3779" w:rsidP="000643E8">
      <w:pPr>
        <w:pStyle w:val="Footer"/>
        <w:tabs>
          <w:tab w:val="clear" w:pos="4680"/>
          <w:tab w:val="clear" w:pos="936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>CHRO no. 1410266</w:t>
      </w:r>
    </w:p>
    <w:p w:rsidR="00ED3779" w:rsidRPr="00164127" w:rsidRDefault="00ED3779" w:rsidP="000643E8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>Michelle Dumas Keuler, Attorney III, CHRO</w:t>
      </w:r>
    </w:p>
    <w:p w:rsidR="004F6DA8" w:rsidRPr="00164127" w:rsidRDefault="004F6DA8" w:rsidP="000643E8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</w:p>
    <w:p w:rsidR="004F6DA8" w:rsidRPr="00164127" w:rsidRDefault="004F6DA8" w:rsidP="000643E8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 xml:space="preserve">The Complainant, Raymond </w:t>
      </w:r>
      <w:proofErr w:type="spellStart"/>
      <w:r w:rsidRPr="00164127">
        <w:rPr>
          <w:rFonts w:ascii="Arial" w:hAnsi="Arial" w:cs="Arial"/>
          <w:bCs/>
          <w:sz w:val="22"/>
          <w:szCs w:val="22"/>
        </w:rPr>
        <w:t>Ostasiewski</w:t>
      </w:r>
      <w:proofErr w:type="spellEnd"/>
      <w:r w:rsidRPr="00164127">
        <w:rPr>
          <w:rFonts w:ascii="Arial" w:hAnsi="Arial" w:cs="Arial"/>
          <w:bCs/>
          <w:sz w:val="22"/>
          <w:szCs w:val="22"/>
        </w:rPr>
        <w:t xml:space="preserve">, </w:t>
      </w:r>
      <w:r w:rsidR="000643E8">
        <w:rPr>
          <w:rFonts w:ascii="Arial" w:hAnsi="Arial" w:cs="Arial"/>
          <w:bCs/>
          <w:sz w:val="22"/>
          <w:szCs w:val="22"/>
        </w:rPr>
        <w:t>expressed his desire to have his case</w:t>
      </w:r>
      <w:r w:rsidRPr="00164127">
        <w:rPr>
          <w:rFonts w:ascii="Arial" w:hAnsi="Arial" w:cs="Arial"/>
          <w:bCs/>
          <w:sz w:val="22"/>
          <w:szCs w:val="22"/>
        </w:rPr>
        <w:t xml:space="preserve"> </w:t>
      </w:r>
      <w:r w:rsidR="000643E8">
        <w:rPr>
          <w:rFonts w:ascii="Arial" w:hAnsi="Arial" w:cs="Arial"/>
          <w:bCs/>
          <w:sz w:val="22"/>
          <w:szCs w:val="22"/>
        </w:rPr>
        <w:t>reopened rather than</w:t>
      </w:r>
      <w:r w:rsidR="0053569F">
        <w:rPr>
          <w:rFonts w:ascii="Arial" w:hAnsi="Arial" w:cs="Arial"/>
          <w:bCs/>
          <w:sz w:val="22"/>
          <w:szCs w:val="22"/>
        </w:rPr>
        <w:t xml:space="preserve"> </w:t>
      </w:r>
      <w:r w:rsidRPr="00164127">
        <w:rPr>
          <w:rFonts w:ascii="Arial" w:hAnsi="Arial" w:cs="Arial"/>
          <w:bCs/>
          <w:sz w:val="22"/>
          <w:szCs w:val="22"/>
        </w:rPr>
        <w:t xml:space="preserve">utilizing the Release of Jurisdiction </w:t>
      </w:r>
      <w:r w:rsidR="000643E8">
        <w:rPr>
          <w:rFonts w:ascii="Arial" w:hAnsi="Arial" w:cs="Arial"/>
          <w:bCs/>
          <w:sz w:val="22"/>
          <w:szCs w:val="22"/>
        </w:rPr>
        <w:t>issued</w:t>
      </w:r>
      <w:r w:rsidRPr="00164127">
        <w:rPr>
          <w:rFonts w:ascii="Arial" w:hAnsi="Arial" w:cs="Arial"/>
          <w:bCs/>
          <w:sz w:val="22"/>
          <w:szCs w:val="22"/>
        </w:rPr>
        <w:t xml:space="preserve"> by CHRO.</w:t>
      </w:r>
    </w:p>
    <w:p w:rsidR="005A4322" w:rsidRPr="00164127" w:rsidRDefault="005A4322" w:rsidP="000643E8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</w:p>
    <w:p w:rsidR="00A6733F" w:rsidRPr="00164127" w:rsidRDefault="005A4322" w:rsidP="000643E8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>The Respondent</w:t>
      </w:r>
      <w:r w:rsidR="00A6733F" w:rsidRPr="00164127">
        <w:rPr>
          <w:rFonts w:ascii="Arial" w:hAnsi="Arial" w:cs="Arial"/>
          <w:bCs/>
          <w:sz w:val="22"/>
          <w:szCs w:val="22"/>
        </w:rPr>
        <w:t xml:space="preserve"> (DRS)</w:t>
      </w:r>
      <w:r w:rsidR="000643E8">
        <w:rPr>
          <w:rFonts w:ascii="Arial" w:hAnsi="Arial" w:cs="Arial"/>
          <w:bCs/>
          <w:sz w:val="22"/>
          <w:szCs w:val="22"/>
        </w:rPr>
        <w:t xml:space="preserve"> was</w:t>
      </w:r>
      <w:r w:rsidRPr="00164127">
        <w:rPr>
          <w:rFonts w:ascii="Arial" w:hAnsi="Arial" w:cs="Arial"/>
          <w:bCs/>
          <w:sz w:val="22"/>
          <w:szCs w:val="22"/>
        </w:rPr>
        <w:t xml:space="preserve"> </w:t>
      </w:r>
      <w:r w:rsidR="00A6733F" w:rsidRPr="00164127">
        <w:rPr>
          <w:rFonts w:ascii="Arial" w:hAnsi="Arial" w:cs="Arial"/>
          <w:bCs/>
          <w:sz w:val="22"/>
          <w:szCs w:val="22"/>
        </w:rPr>
        <w:t xml:space="preserve">represented by </w:t>
      </w:r>
      <w:r w:rsidRPr="00164127">
        <w:rPr>
          <w:rFonts w:ascii="Arial" w:hAnsi="Arial" w:cs="Arial"/>
          <w:bCs/>
          <w:sz w:val="22"/>
          <w:szCs w:val="22"/>
        </w:rPr>
        <w:t>Assistant Attorney General</w:t>
      </w:r>
      <w:r w:rsidR="000643E8">
        <w:rPr>
          <w:rFonts w:ascii="Arial" w:hAnsi="Arial" w:cs="Arial"/>
          <w:bCs/>
          <w:sz w:val="22"/>
          <w:szCs w:val="22"/>
        </w:rPr>
        <w:t xml:space="preserve"> </w:t>
      </w:r>
      <w:r w:rsidR="00A6733F" w:rsidRPr="00164127">
        <w:rPr>
          <w:rFonts w:ascii="Arial" w:hAnsi="Arial" w:cs="Arial"/>
          <w:bCs/>
          <w:sz w:val="22"/>
          <w:szCs w:val="22"/>
        </w:rPr>
        <w:t>Jill Lacedonia.</w:t>
      </w:r>
    </w:p>
    <w:p w:rsidR="00C9375E" w:rsidRPr="00164127" w:rsidRDefault="00C9375E" w:rsidP="000643E8">
      <w:pPr>
        <w:widowControl w:val="0"/>
        <w:autoSpaceDE w:val="0"/>
        <w:autoSpaceDN w:val="0"/>
        <w:adjustRightInd w:val="0"/>
        <w:spacing w:line="280" w:lineRule="atLeast"/>
        <w:ind w:left="720"/>
        <w:rPr>
          <w:rFonts w:ascii="Arial" w:hAnsi="Arial" w:cs="Arial"/>
          <w:sz w:val="22"/>
          <w:szCs w:val="22"/>
        </w:rPr>
      </w:pPr>
    </w:p>
    <w:p w:rsidR="00C9375E" w:rsidRPr="00164127" w:rsidRDefault="00C22817" w:rsidP="000643E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A motion was made by Commissioner </w:t>
      </w:r>
      <w:r w:rsidR="00C9375E" w:rsidRPr="00164127">
        <w:rPr>
          <w:rFonts w:ascii="Arial" w:hAnsi="Arial" w:cs="Arial"/>
          <w:sz w:val="22"/>
          <w:szCs w:val="22"/>
        </w:rPr>
        <w:t>Pestana</w:t>
      </w:r>
      <w:r w:rsidRPr="00164127">
        <w:rPr>
          <w:rFonts w:ascii="Arial" w:hAnsi="Arial" w:cs="Arial"/>
          <w:sz w:val="22"/>
          <w:szCs w:val="22"/>
        </w:rPr>
        <w:t xml:space="preserve"> </w:t>
      </w:r>
      <w:r w:rsidR="00C9375E" w:rsidRPr="00164127">
        <w:rPr>
          <w:rFonts w:ascii="Arial" w:hAnsi="Arial" w:cs="Arial"/>
          <w:sz w:val="22"/>
          <w:szCs w:val="22"/>
        </w:rPr>
        <w:t>to</w:t>
      </w:r>
      <w:r w:rsidRPr="00164127">
        <w:rPr>
          <w:rFonts w:ascii="Arial" w:hAnsi="Arial" w:cs="Arial"/>
          <w:sz w:val="22"/>
          <w:szCs w:val="22"/>
        </w:rPr>
        <w:t xml:space="preserve"> reopen case number</w:t>
      </w:r>
      <w:r w:rsidR="00C9375E" w:rsidRPr="00164127">
        <w:rPr>
          <w:rFonts w:ascii="Arial" w:hAnsi="Arial" w:cs="Arial"/>
          <w:sz w:val="22"/>
          <w:szCs w:val="22"/>
        </w:rPr>
        <w:t>.</w:t>
      </w:r>
      <w:r w:rsidRPr="00164127">
        <w:rPr>
          <w:rFonts w:ascii="Arial" w:hAnsi="Arial" w:cs="Arial"/>
          <w:sz w:val="22"/>
          <w:szCs w:val="22"/>
        </w:rPr>
        <w:t xml:space="preserve">   It was </w:t>
      </w:r>
      <w:r w:rsidR="00C9375E" w:rsidRPr="00164127">
        <w:rPr>
          <w:rFonts w:ascii="Arial" w:hAnsi="Arial" w:cs="Arial"/>
          <w:sz w:val="22"/>
          <w:szCs w:val="22"/>
        </w:rPr>
        <w:t xml:space="preserve">seconded by Commissioner Norton. </w:t>
      </w:r>
    </w:p>
    <w:p w:rsidR="00C9375E" w:rsidRPr="00164127" w:rsidRDefault="00C9375E" w:rsidP="000643E8">
      <w:pPr>
        <w:widowControl w:val="0"/>
        <w:autoSpaceDE w:val="0"/>
        <w:autoSpaceDN w:val="0"/>
        <w:adjustRightInd w:val="0"/>
        <w:spacing w:line="280" w:lineRule="atLeast"/>
        <w:ind w:left="720"/>
        <w:rPr>
          <w:rFonts w:ascii="Arial" w:hAnsi="Arial" w:cs="Arial"/>
          <w:sz w:val="22"/>
          <w:szCs w:val="22"/>
        </w:rPr>
      </w:pPr>
    </w:p>
    <w:p w:rsidR="00C9375E" w:rsidRPr="00164127" w:rsidRDefault="00C9375E" w:rsidP="000643E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Commissioner Pestana </w:t>
      </w:r>
      <w:r w:rsidR="000643E8">
        <w:rPr>
          <w:rFonts w:ascii="Arial" w:hAnsi="Arial" w:cs="Arial"/>
          <w:sz w:val="22"/>
          <w:szCs w:val="22"/>
        </w:rPr>
        <w:t xml:space="preserve">then </w:t>
      </w:r>
      <w:r w:rsidRPr="00164127">
        <w:rPr>
          <w:rFonts w:ascii="Arial" w:hAnsi="Arial" w:cs="Arial"/>
          <w:sz w:val="22"/>
          <w:szCs w:val="22"/>
        </w:rPr>
        <w:t xml:space="preserve">withdrew her motion.  Commissioner Norton withdrew his second.  </w:t>
      </w:r>
    </w:p>
    <w:p w:rsidR="00C9375E" w:rsidRPr="00164127" w:rsidRDefault="00C9375E" w:rsidP="000643E8">
      <w:pPr>
        <w:widowControl w:val="0"/>
        <w:autoSpaceDE w:val="0"/>
        <w:autoSpaceDN w:val="0"/>
        <w:adjustRightInd w:val="0"/>
        <w:spacing w:line="280" w:lineRule="atLeast"/>
        <w:ind w:left="720"/>
        <w:rPr>
          <w:rFonts w:ascii="Arial" w:hAnsi="Arial" w:cs="Arial"/>
          <w:sz w:val="22"/>
          <w:szCs w:val="22"/>
        </w:rPr>
      </w:pPr>
    </w:p>
    <w:p w:rsidR="00C22817" w:rsidRPr="00164127" w:rsidRDefault="00C9375E" w:rsidP="000643E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A motion was </w:t>
      </w:r>
      <w:r w:rsidR="000643E8">
        <w:rPr>
          <w:rFonts w:ascii="Arial" w:hAnsi="Arial" w:cs="Arial"/>
          <w:sz w:val="22"/>
          <w:szCs w:val="22"/>
        </w:rPr>
        <w:t xml:space="preserve">subsequently </w:t>
      </w:r>
      <w:r w:rsidRPr="00164127">
        <w:rPr>
          <w:rFonts w:ascii="Arial" w:hAnsi="Arial" w:cs="Arial"/>
          <w:sz w:val="22"/>
          <w:szCs w:val="22"/>
        </w:rPr>
        <w:t>made by Commiss</w:t>
      </w:r>
      <w:r w:rsidR="004024BF" w:rsidRPr="00164127">
        <w:rPr>
          <w:rFonts w:ascii="Arial" w:hAnsi="Arial" w:cs="Arial"/>
          <w:sz w:val="22"/>
          <w:szCs w:val="22"/>
        </w:rPr>
        <w:t>ioner Pestana to accept CHRO’s</w:t>
      </w:r>
      <w:r w:rsidRPr="00164127">
        <w:rPr>
          <w:rFonts w:ascii="Arial" w:hAnsi="Arial" w:cs="Arial"/>
          <w:sz w:val="22"/>
          <w:szCs w:val="22"/>
        </w:rPr>
        <w:t xml:space="preserve"> recommendation </w:t>
      </w:r>
      <w:r w:rsidR="004024BF" w:rsidRPr="00164127">
        <w:rPr>
          <w:rFonts w:ascii="Arial" w:hAnsi="Arial" w:cs="Arial"/>
          <w:sz w:val="22"/>
          <w:szCs w:val="22"/>
        </w:rPr>
        <w:t>to let stand the Release of Jurisdiction in case no.</w:t>
      </w:r>
      <w:r w:rsidR="00C22817" w:rsidRPr="00164127">
        <w:rPr>
          <w:rFonts w:ascii="Arial" w:hAnsi="Arial" w:cs="Arial"/>
          <w:sz w:val="22"/>
          <w:szCs w:val="22"/>
        </w:rPr>
        <w:t xml:space="preserve"> </w:t>
      </w:r>
      <w:r w:rsidR="004024BF" w:rsidRPr="00164127">
        <w:rPr>
          <w:rFonts w:ascii="Arial" w:hAnsi="Arial" w:cs="Arial"/>
          <w:sz w:val="22"/>
          <w:szCs w:val="22"/>
        </w:rPr>
        <w:t>1410266.  It was seconded by Commissioner Suggs.  The vote was two in favor and two opposed</w:t>
      </w:r>
      <w:r w:rsidR="00280C0F" w:rsidRPr="00164127">
        <w:rPr>
          <w:rFonts w:ascii="Arial" w:hAnsi="Arial" w:cs="Arial"/>
          <w:sz w:val="22"/>
          <w:szCs w:val="22"/>
        </w:rPr>
        <w:t xml:space="preserve"> to the motion.  Commissioner Mambruno, presiding chairperson, broke the tie by voting in favor of staff recommendation </w:t>
      </w:r>
      <w:r w:rsidR="0053569F">
        <w:rPr>
          <w:rFonts w:ascii="Arial" w:hAnsi="Arial" w:cs="Arial"/>
          <w:sz w:val="22"/>
          <w:szCs w:val="22"/>
        </w:rPr>
        <w:t xml:space="preserve">to </w:t>
      </w:r>
      <w:r w:rsidR="000643E8">
        <w:rPr>
          <w:rFonts w:ascii="Arial" w:hAnsi="Arial" w:cs="Arial"/>
          <w:sz w:val="22"/>
          <w:szCs w:val="22"/>
        </w:rPr>
        <w:t>let st</w:t>
      </w:r>
      <w:r w:rsidR="00280C0F" w:rsidRPr="00164127">
        <w:rPr>
          <w:rFonts w:ascii="Arial" w:hAnsi="Arial" w:cs="Arial"/>
          <w:sz w:val="22"/>
          <w:szCs w:val="22"/>
        </w:rPr>
        <w:t>a</w:t>
      </w:r>
      <w:r w:rsidR="000643E8">
        <w:rPr>
          <w:rFonts w:ascii="Arial" w:hAnsi="Arial" w:cs="Arial"/>
          <w:sz w:val="22"/>
          <w:szCs w:val="22"/>
        </w:rPr>
        <w:t>nd the</w:t>
      </w:r>
      <w:r w:rsidR="00280C0F" w:rsidRPr="00164127">
        <w:rPr>
          <w:rFonts w:ascii="Arial" w:hAnsi="Arial" w:cs="Arial"/>
          <w:sz w:val="22"/>
          <w:szCs w:val="22"/>
        </w:rPr>
        <w:t xml:space="preserve"> Release of Jurisdiction.</w:t>
      </w:r>
    </w:p>
    <w:p w:rsidR="00280C0F" w:rsidRPr="00164127" w:rsidRDefault="00C22817" w:rsidP="000643E8">
      <w:pPr>
        <w:pStyle w:val="Footer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          </w:t>
      </w:r>
    </w:p>
    <w:p w:rsidR="00280C0F" w:rsidRPr="00164127" w:rsidRDefault="00280C0F" w:rsidP="000643E8">
      <w:pPr>
        <w:pStyle w:val="Footer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         </w:t>
      </w:r>
    </w:p>
    <w:p w:rsidR="00B10BE1" w:rsidRPr="00164127" w:rsidRDefault="00280C0F" w:rsidP="000643E8">
      <w:pPr>
        <w:pStyle w:val="Footer"/>
        <w:tabs>
          <w:tab w:val="clear" w:pos="4680"/>
          <w:tab w:val="clear" w:pos="9360"/>
          <w:tab w:val="left" w:pos="720"/>
          <w:tab w:val="left" w:pos="5124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 xml:space="preserve">Commissioner Mambruno </w:t>
      </w:r>
      <w:r w:rsidR="000643E8">
        <w:rPr>
          <w:rFonts w:ascii="Arial" w:hAnsi="Arial" w:cs="Arial"/>
          <w:bCs/>
          <w:sz w:val="22"/>
          <w:szCs w:val="22"/>
        </w:rPr>
        <w:t>announced that</w:t>
      </w:r>
      <w:r w:rsidRPr="00164127">
        <w:rPr>
          <w:rFonts w:ascii="Arial" w:hAnsi="Arial" w:cs="Arial"/>
          <w:bCs/>
          <w:sz w:val="22"/>
          <w:szCs w:val="22"/>
        </w:rPr>
        <w:t xml:space="preserve"> the</w:t>
      </w:r>
      <w:r w:rsidR="0053569F">
        <w:rPr>
          <w:rFonts w:ascii="Arial" w:hAnsi="Arial" w:cs="Arial"/>
          <w:bCs/>
          <w:sz w:val="22"/>
          <w:szCs w:val="22"/>
        </w:rPr>
        <w:t xml:space="preserve"> commissioners</w:t>
      </w:r>
      <w:r w:rsidRPr="00164127">
        <w:rPr>
          <w:rFonts w:ascii="Arial" w:hAnsi="Arial" w:cs="Arial"/>
          <w:bCs/>
          <w:sz w:val="22"/>
          <w:szCs w:val="22"/>
        </w:rPr>
        <w:t xml:space="preserve"> ha</w:t>
      </w:r>
      <w:r w:rsidR="000643E8">
        <w:rPr>
          <w:rFonts w:ascii="Arial" w:hAnsi="Arial" w:cs="Arial"/>
          <w:bCs/>
          <w:sz w:val="22"/>
          <w:szCs w:val="22"/>
        </w:rPr>
        <w:t>d</w:t>
      </w:r>
      <w:r w:rsidRPr="00164127">
        <w:rPr>
          <w:rFonts w:ascii="Arial" w:hAnsi="Arial" w:cs="Arial"/>
          <w:bCs/>
          <w:sz w:val="22"/>
          <w:szCs w:val="22"/>
        </w:rPr>
        <w:t xml:space="preserve"> the </w:t>
      </w:r>
      <w:r w:rsidR="0053569F">
        <w:rPr>
          <w:rFonts w:ascii="Arial" w:hAnsi="Arial" w:cs="Arial"/>
          <w:bCs/>
          <w:sz w:val="22"/>
          <w:szCs w:val="22"/>
        </w:rPr>
        <w:t>d</w:t>
      </w:r>
      <w:r w:rsidRPr="00164127">
        <w:rPr>
          <w:rFonts w:ascii="Arial" w:hAnsi="Arial" w:cs="Arial"/>
          <w:bCs/>
          <w:sz w:val="22"/>
          <w:szCs w:val="22"/>
        </w:rPr>
        <w:t xml:space="preserve">ivision </w:t>
      </w:r>
      <w:r w:rsidR="0053569F">
        <w:rPr>
          <w:rFonts w:ascii="Arial" w:hAnsi="Arial" w:cs="Arial"/>
          <w:bCs/>
          <w:sz w:val="22"/>
          <w:szCs w:val="22"/>
        </w:rPr>
        <w:t>r</w:t>
      </w:r>
      <w:r w:rsidRPr="00164127">
        <w:rPr>
          <w:rFonts w:ascii="Arial" w:hAnsi="Arial" w:cs="Arial"/>
          <w:bCs/>
          <w:sz w:val="22"/>
          <w:szCs w:val="22"/>
        </w:rPr>
        <w:t>eports in their folders and</w:t>
      </w:r>
      <w:r w:rsidR="009E5305" w:rsidRPr="00164127">
        <w:rPr>
          <w:rFonts w:ascii="Arial" w:hAnsi="Arial" w:cs="Arial"/>
          <w:bCs/>
          <w:sz w:val="22"/>
          <w:szCs w:val="22"/>
        </w:rPr>
        <w:t xml:space="preserve"> </w:t>
      </w:r>
      <w:r w:rsidRPr="00164127">
        <w:rPr>
          <w:rFonts w:ascii="Arial" w:hAnsi="Arial" w:cs="Arial"/>
          <w:bCs/>
          <w:sz w:val="22"/>
          <w:szCs w:val="22"/>
        </w:rPr>
        <w:t>in the interest of time</w:t>
      </w:r>
      <w:r w:rsidR="009E5305" w:rsidRPr="00164127">
        <w:rPr>
          <w:rFonts w:ascii="Arial" w:hAnsi="Arial" w:cs="Arial"/>
          <w:bCs/>
          <w:sz w:val="22"/>
          <w:szCs w:val="22"/>
        </w:rPr>
        <w:t>,</w:t>
      </w:r>
      <w:r w:rsidRPr="00164127">
        <w:rPr>
          <w:rFonts w:ascii="Arial" w:hAnsi="Arial" w:cs="Arial"/>
          <w:bCs/>
          <w:sz w:val="22"/>
          <w:szCs w:val="22"/>
        </w:rPr>
        <w:t xml:space="preserve"> to skip them and go on to </w:t>
      </w:r>
      <w:r w:rsidR="0053569F">
        <w:rPr>
          <w:rFonts w:ascii="Arial" w:hAnsi="Arial" w:cs="Arial"/>
          <w:bCs/>
          <w:sz w:val="22"/>
          <w:szCs w:val="22"/>
        </w:rPr>
        <w:t xml:space="preserve">agenda item number </w:t>
      </w:r>
      <w:r w:rsidR="00CE07BA">
        <w:rPr>
          <w:rFonts w:ascii="Arial" w:hAnsi="Arial" w:cs="Arial"/>
          <w:bCs/>
          <w:sz w:val="22"/>
          <w:szCs w:val="22"/>
        </w:rPr>
        <w:t xml:space="preserve">VI. </w:t>
      </w:r>
      <w:r w:rsidR="00CE07BA" w:rsidRPr="00164127">
        <w:rPr>
          <w:rFonts w:ascii="Arial" w:hAnsi="Arial" w:cs="Arial"/>
          <w:bCs/>
          <w:sz w:val="22"/>
          <w:szCs w:val="22"/>
        </w:rPr>
        <w:t>Contract</w:t>
      </w:r>
      <w:r w:rsidRPr="00164127">
        <w:rPr>
          <w:rFonts w:ascii="Arial" w:hAnsi="Arial" w:cs="Arial"/>
          <w:bCs/>
          <w:sz w:val="22"/>
          <w:szCs w:val="22"/>
        </w:rPr>
        <w:t xml:space="preserve"> Compliance.</w:t>
      </w:r>
    </w:p>
    <w:p w:rsidR="00B10BE1" w:rsidRPr="00164127" w:rsidRDefault="00B10BE1" w:rsidP="00280C0F">
      <w:pPr>
        <w:pStyle w:val="Footer"/>
        <w:tabs>
          <w:tab w:val="clear" w:pos="4680"/>
          <w:tab w:val="clear" w:pos="9360"/>
          <w:tab w:val="left" w:pos="720"/>
          <w:tab w:val="left" w:pos="5124"/>
        </w:tabs>
        <w:jc w:val="both"/>
        <w:rPr>
          <w:rFonts w:ascii="Arial" w:hAnsi="Arial" w:cs="Arial"/>
          <w:bCs/>
          <w:sz w:val="22"/>
          <w:szCs w:val="22"/>
        </w:rPr>
      </w:pPr>
    </w:p>
    <w:p w:rsidR="00B10BE1" w:rsidRPr="00164127" w:rsidRDefault="00B10BE1" w:rsidP="00B10BE1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 xml:space="preserve">VI.      </w:t>
      </w:r>
      <w:r w:rsidRPr="000643E8">
        <w:rPr>
          <w:rFonts w:ascii="Arial" w:hAnsi="Arial" w:cs="Arial"/>
          <w:color w:val="000000"/>
          <w:sz w:val="22"/>
          <w:szCs w:val="22"/>
          <w:u w:val="single"/>
        </w:rPr>
        <w:t>Contract Compliance: Request for Exemption</w:t>
      </w:r>
    </w:p>
    <w:p w:rsidR="00B10BE1" w:rsidRPr="00164127" w:rsidRDefault="00B10BE1" w:rsidP="00B10BE1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ab/>
      </w:r>
    </w:p>
    <w:p w:rsidR="00B10BE1" w:rsidRPr="00164127" w:rsidRDefault="00B10BE1" w:rsidP="00B10BE1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The Common Application Inc., UCONN</w:t>
      </w:r>
    </w:p>
    <w:p w:rsidR="00B10BE1" w:rsidRPr="00164127" w:rsidRDefault="00B10BE1" w:rsidP="00B10BE1">
      <w:pPr>
        <w:ind w:left="1380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CHRO, Alix Simonetti, Attorney 3</w:t>
      </w:r>
    </w:p>
    <w:p w:rsidR="0053569F" w:rsidRDefault="0053569F" w:rsidP="0053569F">
      <w:pPr>
        <w:rPr>
          <w:rFonts w:ascii="Arial" w:hAnsi="Arial" w:cs="Arial"/>
          <w:sz w:val="22"/>
          <w:szCs w:val="22"/>
        </w:rPr>
      </w:pPr>
    </w:p>
    <w:p w:rsidR="00B10BE1" w:rsidRPr="00164127" w:rsidRDefault="00B10BE1" w:rsidP="0053569F">
      <w:pPr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A motion was made by Commissioner Pestana to accept staff</w:t>
      </w:r>
      <w:r w:rsidR="0053569F">
        <w:rPr>
          <w:rFonts w:ascii="Arial" w:hAnsi="Arial" w:cs="Arial"/>
          <w:sz w:val="22"/>
          <w:szCs w:val="22"/>
        </w:rPr>
        <w:t>’s</w:t>
      </w:r>
      <w:r w:rsidRPr="00164127">
        <w:rPr>
          <w:rFonts w:ascii="Arial" w:hAnsi="Arial" w:cs="Arial"/>
          <w:sz w:val="22"/>
          <w:szCs w:val="22"/>
        </w:rPr>
        <w:t xml:space="preserve"> recommenda</w:t>
      </w:r>
      <w:r w:rsidR="00F73D2A" w:rsidRPr="00164127">
        <w:rPr>
          <w:rFonts w:ascii="Arial" w:hAnsi="Arial" w:cs="Arial"/>
          <w:sz w:val="22"/>
          <w:szCs w:val="22"/>
        </w:rPr>
        <w:t xml:space="preserve">tion of </w:t>
      </w:r>
      <w:r w:rsidR="0053569F">
        <w:rPr>
          <w:rFonts w:ascii="Arial" w:hAnsi="Arial" w:cs="Arial"/>
          <w:sz w:val="22"/>
          <w:szCs w:val="22"/>
        </w:rPr>
        <w:t>the</w:t>
      </w:r>
      <w:r w:rsidR="00F73D2A" w:rsidRPr="00164127">
        <w:rPr>
          <w:rFonts w:ascii="Arial" w:hAnsi="Arial" w:cs="Arial"/>
          <w:sz w:val="22"/>
          <w:szCs w:val="22"/>
        </w:rPr>
        <w:t xml:space="preserve"> exemption</w:t>
      </w:r>
      <w:r w:rsidR="0053569F">
        <w:rPr>
          <w:rFonts w:ascii="Arial" w:hAnsi="Arial" w:cs="Arial"/>
          <w:sz w:val="22"/>
          <w:szCs w:val="22"/>
        </w:rPr>
        <w:t>,</w:t>
      </w:r>
      <w:r w:rsidR="00F73D2A" w:rsidRPr="00164127">
        <w:rPr>
          <w:rFonts w:ascii="Arial" w:hAnsi="Arial" w:cs="Arial"/>
          <w:sz w:val="22"/>
          <w:szCs w:val="22"/>
        </w:rPr>
        <w:t xml:space="preserve"> inclusive of four</w:t>
      </w:r>
      <w:r w:rsidRPr="00164127">
        <w:rPr>
          <w:rFonts w:ascii="Arial" w:hAnsi="Arial" w:cs="Arial"/>
          <w:sz w:val="22"/>
          <w:szCs w:val="22"/>
        </w:rPr>
        <w:t xml:space="preserve"> </w:t>
      </w:r>
      <w:r w:rsidR="00F73D2A" w:rsidRPr="00164127">
        <w:rPr>
          <w:rFonts w:ascii="Arial" w:hAnsi="Arial" w:cs="Arial"/>
          <w:sz w:val="22"/>
          <w:szCs w:val="22"/>
        </w:rPr>
        <w:t xml:space="preserve">conditions. </w:t>
      </w:r>
      <w:r w:rsidRPr="00164127">
        <w:rPr>
          <w:rFonts w:ascii="Arial" w:hAnsi="Arial" w:cs="Arial"/>
          <w:sz w:val="22"/>
          <w:szCs w:val="22"/>
        </w:rPr>
        <w:t xml:space="preserve"> It was seconded by Commissioner Suggs.  The </w:t>
      </w:r>
      <w:r w:rsidR="0053569F">
        <w:rPr>
          <w:rFonts w:ascii="Arial" w:hAnsi="Arial" w:cs="Arial"/>
          <w:sz w:val="22"/>
          <w:szCs w:val="22"/>
        </w:rPr>
        <w:t>motion</w:t>
      </w:r>
      <w:r w:rsidRPr="00164127">
        <w:rPr>
          <w:rFonts w:ascii="Arial" w:hAnsi="Arial" w:cs="Arial"/>
          <w:sz w:val="22"/>
          <w:szCs w:val="22"/>
        </w:rPr>
        <w:t xml:space="preserve"> carried unanimously.</w:t>
      </w:r>
    </w:p>
    <w:p w:rsidR="00B10BE1" w:rsidRPr="00164127" w:rsidRDefault="00B10BE1" w:rsidP="00B10BE1">
      <w:pPr>
        <w:ind w:left="1380"/>
        <w:rPr>
          <w:rFonts w:ascii="Arial" w:hAnsi="Arial" w:cs="Arial"/>
          <w:sz w:val="22"/>
          <w:szCs w:val="22"/>
        </w:rPr>
      </w:pPr>
    </w:p>
    <w:p w:rsidR="00B10BE1" w:rsidRPr="00164127" w:rsidRDefault="00B10BE1" w:rsidP="00B10BE1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The University of Notre Dame, University of Connecticut Health Center</w:t>
      </w:r>
    </w:p>
    <w:p w:rsidR="00B10BE1" w:rsidRPr="00164127" w:rsidRDefault="00B10BE1" w:rsidP="00B10BE1">
      <w:pPr>
        <w:ind w:left="1440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CHRO, Alix Simonetti, Attorney 3</w:t>
      </w:r>
    </w:p>
    <w:p w:rsidR="0053569F" w:rsidRDefault="0053569F" w:rsidP="0053569F">
      <w:pPr>
        <w:rPr>
          <w:rFonts w:ascii="Arial" w:hAnsi="Arial" w:cs="Arial"/>
          <w:sz w:val="22"/>
          <w:szCs w:val="22"/>
        </w:rPr>
      </w:pPr>
    </w:p>
    <w:p w:rsidR="008C0899" w:rsidRPr="00164127" w:rsidRDefault="00B10BE1" w:rsidP="0053569F">
      <w:pPr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A motion was made by </w:t>
      </w:r>
      <w:r w:rsidR="00F73D2A" w:rsidRPr="00164127">
        <w:rPr>
          <w:rFonts w:ascii="Arial" w:hAnsi="Arial" w:cs="Arial"/>
          <w:sz w:val="22"/>
          <w:szCs w:val="22"/>
        </w:rPr>
        <w:t>Commissioner Norton</w:t>
      </w:r>
      <w:r w:rsidRPr="00164127">
        <w:rPr>
          <w:rFonts w:ascii="Arial" w:hAnsi="Arial" w:cs="Arial"/>
          <w:sz w:val="22"/>
          <w:szCs w:val="22"/>
        </w:rPr>
        <w:t xml:space="preserve"> to accept staff</w:t>
      </w:r>
      <w:r w:rsidR="0053569F">
        <w:rPr>
          <w:rFonts w:ascii="Arial" w:hAnsi="Arial" w:cs="Arial"/>
          <w:sz w:val="22"/>
          <w:szCs w:val="22"/>
        </w:rPr>
        <w:t>’s</w:t>
      </w:r>
      <w:r w:rsidRPr="00164127">
        <w:rPr>
          <w:rFonts w:ascii="Arial" w:hAnsi="Arial" w:cs="Arial"/>
          <w:sz w:val="22"/>
          <w:szCs w:val="22"/>
        </w:rPr>
        <w:t xml:space="preserve"> </w:t>
      </w:r>
      <w:r w:rsidR="00F73D2A" w:rsidRPr="00164127">
        <w:rPr>
          <w:rFonts w:ascii="Arial" w:hAnsi="Arial" w:cs="Arial"/>
          <w:sz w:val="22"/>
          <w:szCs w:val="22"/>
        </w:rPr>
        <w:t xml:space="preserve">recommendation of </w:t>
      </w:r>
      <w:r w:rsidR="0053569F">
        <w:rPr>
          <w:rFonts w:ascii="Arial" w:hAnsi="Arial" w:cs="Arial"/>
          <w:sz w:val="22"/>
          <w:szCs w:val="22"/>
        </w:rPr>
        <w:t>the</w:t>
      </w:r>
      <w:r w:rsidR="00F73D2A" w:rsidRPr="00164127">
        <w:rPr>
          <w:rFonts w:ascii="Arial" w:hAnsi="Arial" w:cs="Arial"/>
          <w:sz w:val="22"/>
          <w:szCs w:val="22"/>
        </w:rPr>
        <w:t xml:space="preserve"> exemption</w:t>
      </w:r>
      <w:r w:rsidR="0053569F">
        <w:rPr>
          <w:rFonts w:ascii="Arial" w:hAnsi="Arial" w:cs="Arial"/>
          <w:sz w:val="22"/>
          <w:szCs w:val="22"/>
        </w:rPr>
        <w:t>,</w:t>
      </w:r>
      <w:r w:rsidR="008C0899" w:rsidRPr="00164127">
        <w:rPr>
          <w:rFonts w:ascii="Arial" w:hAnsi="Arial" w:cs="Arial"/>
          <w:sz w:val="22"/>
          <w:szCs w:val="22"/>
        </w:rPr>
        <w:t xml:space="preserve"> inclusive of three conditions.  It was seconded by Commissioner Suggs.  The </w:t>
      </w:r>
      <w:r w:rsidR="0053569F">
        <w:rPr>
          <w:rFonts w:ascii="Arial" w:hAnsi="Arial" w:cs="Arial"/>
          <w:sz w:val="22"/>
          <w:szCs w:val="22"/>
        </w:rPr>
        <w:t>motion</w:t>
      </w:r>
      <w:r w:rsidR="008C0899" w:rsidRPr="00164127">
        <w:rPr>
          <w:rFonts w:ascii="Arial" w:hAnsi="Arial" w:cs="Arial"/>
          <w:sz w:val="22"/>
          <w:szCs w:val="22"/>
        </w:rPr>
        <w:t xml:space="preserve"> carried unanimously.</w:t>
      </w:r>
    </w:p>
    <w:p w:rsidR="0053569F" w:rsidRDefault="0053569F" w:rsidP="0053569F">
      <w:pPr>
        <w:rPr>
          <w:rFonts w:ascii="Arial" w:hAnsi="Arial" w:cs="Arial"/>
          <w:sz w:val="22"/>
          <w:szCs w:val="22"/>
        </w:rPr>
      </w:pPr>
    </w:p>
    <w:p w:rsidR="008C0899" w:rsidRPr="00164127" w:rsidRDefault="00CE07BA" w:rsidP="005356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4: 15 p.m.</w:t>
      </w:r>
      <w:r w:rsidR="00BC42FE">
        <w:rPr>
          <w:rFonts w:ascii="Arial" w:hAnsi="Arial" w:cs="Arial"/>
          <w:sz w:val="22"/>
          <w:szCs w:val="22"/>
        </w:rPr>
        <w:t xml:space="preserve"> </w:t>
      </w:r>
      <w:r w:rsidR="008C0899" w:rsidRPr="00164127">
        <w:rPr>
          <w:rFonts w:ascii="Arial" w:hAnsi="Arial" w:cs="Arial"/>
          <w:sz w:val="22"/>
          <w:szCs w:val="22"/>
        </w:rPr>
        <w:t xml:space="preserve">Commissioner Mambruno </w:t>
      </w:r>
      <w:r w:rsidR="00BB0838" w:rsidRPr="00164127">
        <w:rPr>
          <w:rFonts w:ascii="Arial" w:hAnsi="Arial" w:cs="Arial"/>
          <w:sz w:val="22"/>
          <w:szCs w:val="22"/>
        </w:rPr>
        <w:t xml:space="preserve">called </w:t>
      </w:r>
      <w:r w:rsidR="0053569F">
        <w:rPr>
          <w:rFonts w:ascii="Arial" w:hAnsi="Arial" w:cs="Arial"/>
          <w:sz w:val="22"/>
          <w:szCs w:val="22"/>
        </w:rPr>
        <w:t xml:space="preserve">executive session, inviting </w:t>
      </w:r>
      <w:r w:rsidR="00861D04" w:rsidRPr="00164127">
        <w:rPr>
          <w:rFonts w:ascii="Arial" w:hAnsi="Arial" w:cs="Arial"/>
          <w:sz w:val="22"/>
          <w:szCs w:val="22"/>
        </w:rPr>
        <w:t>the</w:t>
      </w:r>
      <w:r w:rsidR="00BB0838" w:rsidRPr="00164127">
        <w:rPr>
          <w:rFonts w:ascii="Arial" w:hAnsi="Arial" w:cs="Arial"/>
          <w:sz w:val="22"/>
          <w:szCs w:val="22"/>
        </w:rPr>
        <w:t xml:space="preserve"> Executive Director, the Deputy Director, AAG Emily Melendez, and Attorney Kim Jacobsen.</w:t>
      </w:r>
    </w:p>
    <w:p w:rsidR="00861D04" w:rsidRPr="00164127" w:rsidRDefault="00861D04" w:rsidP="00B10BE1">
      <w:pPr>
        <w:ind w:left="1440"/>
        <w:rPr>
          <w:rFonts w:ascii="Arial" w:hAnsi="Arial" w:cs="Arial"/>
          <w:sz w:val="22"/>
          <w:szCs w:val="22"/>
        </w:rPr>
      </w:pPr>
    </w:p>
    <w:p w:rsidR="00BB0838" w:rsidRPr="00164127" w:rsidRDefault="00BC42FE" w:rsidP="00B10BE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94420" w:rsidRPr="00164127" w:rsidRDefault="00B94420" w:rsidP="00B10BE1">
      <w:pPr>
        <w:ind w:left="1440"/>
        <w:rPr>
          <w:rFonts w:ascii="Arial" w:hAnsi="Arial" w:cs="Arial"/>
          <w:sz w:val="22"/>
          <w:szCs w:val="22"/>
        </w:rPr>
      </w:pPr>
    </w:p>
    <w:p w:rsidR="00B94420" w:rsidRPr="00164127" w:rsidRDefault="00B94420" w:rsidP="00B10BE1">
      <w:pPr>
        <w:ind w:left="1440"/>
        <w:rPr>
          <w:rFonts w:ascii="Arial" w:hAnsi="Arial" w:cs="Arial"/>
          <w:sz w:val="22"/>
          <w:szCs w:val="22"/>
        </w:rPr>
      </w:pPr>
    </w:p>
    <w:p w:rsidR="00B94420" w:rsidRPr="00164127" w:rsidRDefault="00B94420" w:rsidP="00B10BE1">
      <w:pPr>
        <w:ind w:left="1440"/>
        <w:rPr>
          <w:rFonts w:ascii="Arial" w:hAnsi="Arial" w:cs="Arial"/>
          <w:sz w:val="22"/>
          <w:szCs w:val="22"/>
        </w:rPr>
      </w:pPr>
    </w:p>
    <w:p w:rsidR="00B94420" w:rsidRPr="00164127" w:rsidRDefault="00B94420" w:rsidP="00B10BE1">
      <w:pPr>
        <w:ind w:left="1440"/>
        <w:rPr>
          <w:rFonts w:ascii="Arial" w:hAnsi="Arial" w:cs="Arial"/>
          <w:sz w:val="22"/>
          <w:szCs w:val="22"/>
        </w:rPr>
      </w:pPr>
    </w:p>
    <w:p w:rsidR="008C0899" w:rsidRPr="00164127" w:rsidRDefault="008C0899" w:rsidP="00BB0838">
      <w:pPr>
        <w:rPr>
          <w:rFonts w:ascii="Arial" w:hAnsi="Arial" w:cs="Arial"/>
          <w:sz w:val="22"/>
          <w:szCs w:val="22"/>
        </w:rPr>
      </w:pPr>
    </w:p>
    <w:p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</w:p>
    <w:p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>VII.</w:t>
      </w:r>
      <w:r w:rsidRPr="00164127">
        <w:rPr>
          <w:rFonts w:ascii="Arial" w:hAnsi="Arial" w:cs="Arial"/>
          <w:bCs/>
          <w:sz w:val="22"/>
          <w:szCs w:val="22"/>
        </w:rPr>
        <w:tab/>
      </w:r>
      <w:r w:rsidR="00BB0838" w:rsidRPr="00164127">
        <w:rPr>
          <w:rFonts w:ascii="Arial" w:hAnsi="Arial" w:cs="Arial"/>
          <w:bCs/>
          <w:sz w:val="22"/>
          <w:szCs w:val="22"/>
        </w:rPr>
        <w:t>Executive Session</w:t>
      </w:r>
      <w:r w:rsidRPr="00164127">
        <w:rPr>
          <w:rFonts w:ascii="Arial" w:hAnsi="Arial" w:cs="Arial"/>
          <w:bCs/>
          <w:sz w:val="22"/>
          <w:szCs w:val="22"/>
        </w:rPr>
        <w:t>:</w:t>
      </w:r>
    </w:p>
    <w:p w:rsidR="00B94420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i/>
          <w:sz w:val="22"/>
          <w:szCs w:val="22"/>
        </w:rPr>
      </w:pPr>
      <w:r w:rsidRPr="00164127">
        <w:rPr>
          <w:rFonts w:ascii="Arial" w:hAnsi="Arial" w:cs="Arial"/>
          <w:bCs/>
          <w:i/>
          <w:sz w:val="22"/>
          <w:szCs w:val="22"/>
        </w:rPr>
        <w:t>(Requires a two-thirds vote of Commissioners Present and Voting – Staff   and Guests Invited to Attend Must Be Noted</w:t>
      </w:r>
    </w:p>
    <w:p w:rsidR="00B94420" w:rsidRPr="00164127" w:rsidRDefault="00B94420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ab/>
        <w:t>CONFIDENTIAL: CHRO ex rel. Brown v. West Haven Police</w:t>
      </w:r>
    </w:p>
    <w:p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:rsidR="003A7046" w:rsidRDefault="003A7046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 xml:space="preserve">The commission </w:t>
      </w:r>
      <w:r w:rsidR="00A42B9C">
        <w:rPr>
          <w:rFonts w:ascii="Arial" w:hAnsi="Arial" w:cs="Arial"/>
          <w:bCs/>
          <w:sz w:val="22"/>
          <w:szCs w:val="22"/>
        </w:rPr>
        <w:t>meeting resumed</w:t>
      </w:r>
      <w:r w:rsidRPr="00164127">
        <w:rPr>
          <w:rFonts w:ascii="Arial" w:hAnsi="Arial" w:cs="Arial"/>
          <w:bCs/>
          <w:sz w:val="22"/>
          <w:szCs w:val="22"/>
        </w:rPr>
        <w:t xml:space="preserve"> </w:t>
      </w:r>
      <w:r w:rsidR="00A42B9C">
        <w:rPr>
          <w:rFonts w:ascii="Arial" w:hAnsi="Arial" w:cs="Arial"/>
          <w:bCs/>
          <w:sz w:val="22"/>
          <w:szCs w:val="22"/>
        </w:rPr>
        <w:t xml:space="preserve">from </w:t>
      </w:r>
      <w:r w:rsidRPr="00164127">
        <w:rPr>
          <w:rFonts w:ascii="Arial" w:hAnsi="Arial" w:cs="Arial"/>
          <w:bCs/>
          <w:sz w:val="22"/>
          <w:szCs w:val="22"/>
        </w:rPr>
        <w:t xml:space="preserve">Executive Session at </w:t>
      </w:r>
      <w:r w:rsidR="000B0515">
        <w:rPr>
          <w:rFonts w:ascii="Arial" w:hAnsi="Arial" w:cs="Arial"/>
          <w:bCs/>
          <w:sz w:val="22"/>
          <w:szCs w:val="22"/>
        </w:rPr>
        <w:t>4:3</w:t>
      </w:r>
      <w:r w:rsidR="005F0FC4">
        <w:rPr>
          <w:rFonts w:ascii="Arial" w:hAnsi="Arial" w:cs="Arial"/>
          <w:bCs/>
          <w:sz w:val="22"/>
          <w:szCs w:val="22"/>
        </w:rPr>
        <w:t>5</w:t>
      </w:r>
      <w:r w:rsidRPr="00164127">
        <w:rPr>
          <w:rFonts w:ascii="Arial" w:hAnsi="Arial" w:cs="Arial"/>
          <w:bCs/>
          <w:sz w:val="22"/>
          <w:szCs w:val="22"/>
        </w:rPr>
        <w:t xml:space="preserve"> p.m.</w:t>
      </w:r>
      <w:r w:rsidR="00DF6446">
        <w:rPr>
          <w:rFonts w:ascii="Arial" w:hAnsi="Arial" w:cs="Arial"/>
          <w:bCs/>
          <w:sz w:val="22"/>
          <w:szCs w:val="22"/>
        </w:rPr>
        <w:t xml:space="preserve">  </w:t>
      </w:r>
    </w:p>
    <w:p w:rsidR="00A42B9C" w:rsidRPr="00164127" w:rsidRDefault="00A42B9C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</w:p>
    <w:p w:rsidR="00BB0838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>VIII.</w:t>
      </w:r>
      <w:r w:rsidRPr="00164127">
        <w:rPr>
          <w:rFonts w:ascii="Arial" w:hAnsi="Arial" w:cs="Arial"/>
          <w:bCs/>
          <w:sz w:val="22"/>
          <w:szCs w:val="22"/>
        </w:rPr>
        <w:tab/>
      </w:r>
      <w:r w:rsidR="00BB0838" w:rsidRPr="00164127">
        <w:rPr>
          <w:rFonts w:ascii="Arial" w:hAnsi="Arial" w:cs="Arial"/>
          <w:bCs/>
          <w:sz w:val="22"/>
          <w:szCs w:val="22"/>
        </w:rPr>
        <w:t>Vote on Executive Session items</w:t>
      </w:r>
      <w:r w:rsidRPr="00164127">
        <w:rPr>
          <w:rFonts w:ascii="Arial" w:hAnsi="Arial" w:cs="Arial"/>
          <w:bCs/>
          <w:sz w:val="22"/>
          <w:szCs w:val="22"/>
        </w:rPr>
        <w:t>:</w:t>
      </w:r>
    </w:p>
    <w:p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ab/>
      </w:r>
      <w:r w:rsidRPr="00164127">
        <w:rPr>
          <w:rFonts w:ascii="Arial" w:hAnsi="Arial" w:cs="Arial"/>
          <w:bCs/>
          <w:i/>
          <w:sz w:val="22"/>
          <w:szCs w:val="22"/>
        </w:rPr>
        <w:t>(Action May Be Required)</w:t>
      </w:r>
      <w:r w:rsidRPr="00164127">
        <w:rPr>
          <w:rFonts w:ascii="Arial" w:hAnsi="Arial" w:cs="Arial"/>
          <w:bCs/>
          <w:sz w:val="22"/>
          <w:szCs w:val="22"/>
        </w:rPr>
        <w:t xml:space="preserve"> </w:t>
      </w:r>
    </w:p>
    <w:p w:rsidR="00BB0838" w:rsidRPr="00164127" w:rsidRDefault="00BB0838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</w:p>
    <w:p w:rsidR="00BC42FE" w:rsidRDefault="00BC42FE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motions were taken during Executive Session.</w:t>
      </w:r>
    </w:p>
    <w:p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</w:p>
    <w:p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</w:p>
    <w:p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 xml:space="preserve">IX.  </w:t>
      </w:r>
      <w:r w:rsidRPr="00164127">
        <w:rPr>
          <w:rFonts w:ascii="Arial" w:hAnsi="Arial" w:cs="Arial"/>
          <w:bCs/>
          <w:sz w:val="22"/>
          <w:szCs w:val="22"/>
        </w:rPr>
        <w:tab/>
        <w:t xml:space="preserve"> </w:t>
      </w:r>
      <w:r w:rsidR="00BB0838" w:rsidRPr="00164127">
        <w:rPr>
          <w:rFonts w:ascii="Arial" w:hAnsi="Arial" w:cs="Arial"/>
          <w:bCs/>
          <w:sz w:val="22"/>
          <w:szCs w:val="22"/>
        </w:rPr>
        <w:t>New Business</w:t>
      </w:r>
    </w:p>
    <w:p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</w:p>
    <w:p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ab/>
      </w:r>
    </w:p>
    <w:p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X.        </w:t>
      </w:r>
      <w:r w:rsidR="00BB0838" w:rsidRPr="00164127">
        <w:rPr>
          <w:rFonts w:ascii="Arial" w:hAnsi="Arial" w:cs="Arial"/>
          <w:sz w:val="22"/>
          <w:szCs w:val="22"/>
        </w:rPr>
        <w:t>Old Business</w:t>
      </w:r>
      <w:r w:rsidRPr="00164127">
        <w:rPr>
          <w:rFonts w:ascii="Arial" w:hAnsi="Arial" w:cs="Arial"/>
          <w:sz w:val="22"/>
          <w:szCs w:val="22"/>
        </w:rPr>
        <w:tab/>
      </w:r>
    </w:p>
    <w:p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ab/>
      </w:r>
    </w:p>
    <w:p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     </w:t>
      </w:r>
    </w:p>
    <w:p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XI.       </w:t>
      </w:r>
      <w:r w:rsidR="00BB0838" w:rsidRPr="00164127">
        <w:rPr>
          <w:rFonts w:ascii="Arial" w:hAnsi="Arial" w:cs="Arial"/>
          <w:sz w:val="22"/>
          <w:szCs w:val="22"/>
        </w:rPr>
        <w:t>Adjournment</w:t>
      </w:r>
    </w:p>
    <w:p w:rsidR="008C0899" w:rsidRPr="00164127" w:rsidRDefault="008C0899" w:rsidP="00B10BE1">
      <w:pPr>
        <w:ind w:left="1440"/>
        <w:rPr>
          <w:rFonts w:ascii="Arial" w:hAnsi="Arial" w:cs="Arial"/>
          <w:sz w:val="22"/>
          <w:szCs w:val="22"/>
        </w:rPr>
      </w:pPr>
    </w:p>
    <w:p w:rsidR="00BB0838" w:rsidRPr="00164127" w:rsidRDefault="00BB0838" w:rsidP="00DF6446">
      <w:pPr>
        <w:widowControl w:val="0"/>
        <w:autoSpaceDE w:val="0"/>
        <w:autoSpaceDN w:val="0"/>
        <w:adjustRightInd w:val="0"/>
        <w:spacing w:line="280" w:lineRule="atLeast"/>
        <w:ind w:left="720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A motion was made by Commissioner </w:t>
      </w:r>
      <w:r w:rsidR="00BC42FE">
        <w:rPr>
          <w:rFonts w:ascii="Arial" w:hAnsi="Arial" w:cs="Arial"/>
          <w:sz w:val="22"/>
          <w:szCs w:val="22"/>
        </w:rPr>
        <w:t xml:space="preserve">Pestana to </w:t>
      </w:r>
      <w:r w:rsidRPr="00164127">
        <w:rPr>
          <w:rFonts w:ascii="Arial" w:hAnsi="Arial" w:cs="Arial"/>
          <w:sz w:val="22"/>
          <w:szCs w:val="22"/>
        </w:rPr>
        <w:t>adjourn the meeting and</w:t>
      </w:r>
      <w:r w:rsidR="00BC42FE">
        <w:rPr>
          <w:rFonts w:ascii="Arial" w:hAnsi="Arial" w:cs="Arial"/>
          <w:sz w:val="22"/>
          <w:szCs w:val="22"/>
        </w:rPr>
        <w:t xml:space="preserve"> </w:t>
      </w:r>
      <w:r w:rsidRPr="00164127">
        <w:rPr>
          <w:rFonts w:ascii="Arial" w:hAnsi="Arial" w:cs="Arial"/>
          <w:sz w:val="22"/>
          <w:szCs w:val="22"/>
        </w:rPr>
        <w:t>seconded by Commissioner</w:t>
      </w:r>
      <w:r w:rsidR="000B0515">
        <w:rPr>
          <w:rFonts w:ascii="Arial" w:hAnsi="Arial" w:cs="Arial"/>
          <w:sz w:val="22"/>
          <w:szCs w:val="22"/>
        </w:rPr>
        <w:t xml:space="preserve"> Suggs</w:t>
      </w:r>
      <w:r w:rsidRPr="00164127">
        <w:rPr>
          <w:rFonts w:ascii="Arial" w:hAnsi="Arial" w:cs="Arial"/>
          <w:sz w:val="22"/>
          <w:szCs w:val="22"/>
        </w:rPr>
        <w:t>. The motion to adjourn carried unanimously.</w:t>
      </w:r>
      <w:r w:rsidR="00DF6446">
        <w:rPr>
          <w:rFonts w:ascii="Arial" w:hAnsi="Arial" w:cs="Arial"/>
          <w:sz w:val="22"/>
          <w:szCs w:val="22"/>
        </w:rPr>
        <w:t xml:space="preserve">  </w:t>
      </w:r>
      <w:r w:rsidRPr="00164127">
        <w:rPr>
          <w:rFonts w:ascii="Arial" w:hAnsi="Arial" w:cs="Arial"/>
          <w:sz w:val="22"/>
          <w:szCs w:val="22"/>
        </w:rPr>
        <w:t xml:space="preserve">The meeting ended at </w:t>
      </w:r>
      <w:r w:rsidR="000B0515">
        <w:rPr>
          <w:rFonts w:ascii="Arial" w:hAnsi="Arial" w:cs="Arial"/>
          <w:sz w:val="22"/>
          <w:szCs w:val="22"/>
        </w:rPr>
        <w:t>4:45</w:t>
      </w:r>
      <w:r w:rsidRPr="00164127">
        <w:rPr>
          <w:rFonts w:ascii="Arial" w:hAnsi="Arial" w:cs="Arial"/>
          <w:sz w:val="22"/>
          <w:szCs w:val="22"/>
        </w:rPr>
        <w:t>p.m.</w:t>
      </w:r>
    </w:p>
    <w:p w:rsidR="00B10BE1" w:rsidRPr="00164127" w:rsidRDefault="00B10BE1" w:rsidP="00B10BE1">
      <w:pPr>
        <w:ind w:left="1440"/>
        <w:rPr>
          <w:rFonts w:ascii="Arial" w:hAnsi="Arial" w:cs="Arial"/>
          <w:sz w:val="22"/>
          <w:szCs w:val="22"/>
        </w:rPr>
      </w:pPr>
    </w:p>
    <w:p w:rsidR="00B10BE1" w:rsidRPr="00164127" w:rsidRDefault="00B10BE1" w:rsidP="00280C0F">
      <w:pPr>
        <w:pStyle w:val="Footer"/>
        <w:tabs>
          <w:tab w:val="clear" w:pos="4680"/>
          <w:tab w:val="clear" w:pos="9360"/>
          <w:tab w:val="left" w:pos="720"/>
          <w:tab w:val="left" w:pos="5124"/>
        </w:tabs>
        <w:jc w:val="both"/>
        <w:rPr>
          <w:rFonts w:ascii="Arial" w:hAnsi="Arial" w:cs="Arial"/>
          <w:bCs/>
          <w:sz w:val="22"/>
          <w:szCs w:val="22"/>
        </w:rPr>
      </w:pPr>
    </w:p>
    <w:p w:rsidR="00ED3779" w:rsidRPr="00164127" w:rsidRDefault="00ED3779" w:rsidP="00ED3779">
      <w:pPr>
        <w:pStyle w:val="Footer"/>
        <w:tabs>
          <w:tab w:val="left" w:pos="7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D3779" w:rsidRPr="00164127" w:rsidRDefault="00ED3779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</w:p>
    <w:p w:rsidR="00ED3779" w:rsidRPr="00164127" w:rsidRDefault="00ED3779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</w:p>
    <w:p w:rsidR="00EC357B" w:rsidRPr="00164127" w:rsidRDefault="00ED57B4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C357B" w:rsidRPr="00164127" w:rsidRDefault="00EC357B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</w:p>
    <w:p w:rsidR="00EC357B" w:rsidRPr="00164127" w:rsidRDefault="00EC357B" w:rsidP="003C6C98">
      <w:pPr>
        <w:tabs>
          <w:tab w:val="left" w:pos="2790"/>
        </w:tabs>
        <w:rPr>
          <w:rFonts w:ascii="Arial" w:hAnsi="Arial" w:cs="Arial"/>
          <w:color w:val="000000"/>
          <w:sz w:val="22"/>
          <w:szCs w:val="22"/>
        </w:rPr>
      </w:pPr>
    </w:p>
    <w:p w:rsidR="00EC357B" w:rsidRPr="00164127" w:rsidRDefault="00EC357B" w:rsidP="003C6C98">
      <w:pPr>
        <w:tabs>
          <w:tab w:val="left" w:pos="2790"/>
        </w:tabs>
        <w:rPr>
          <w:rFonts w:ascii="Arial" w:hAnsi="Arial" w:cs="Arial"/>
          <w:color w:val="000000"/>
          <w:sz w:val="22"/>
          <w:szCs w:val="22"/>
        </w:rPr>
      </w:pPr>
    </w:p>
    <w:p w:rsidR="00EC357B" w:rsidRPr="00164127" w:rsidRDefault="00EC357B" w:rsidP="003C6C98">
      <w:pPr>
        <w:tabs>
          <w:tab w:val="left" w:pos="2790"/>
        </w:tabs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:rsidR="003C6C98" w:rsidRPr="00164127" w:rsidRDefault="003C6C98" w:rsidP="003C6C98">
      <w:pPr>
        <w:tabs>
          <w:tab w:val="left" w:pos="2790"/>
        </w:tabs>
        <w:rPr>
          <w:rFonts w:ascii="Arial" w:hAnsi="Arial" w:cs="Arial"/>
          <w:b/>
          <w:color w:val="000000"/>
          <w:sz w:val="22"/>
          <w:szCs w:val="22"/>
        </w:rPr>
      </w:pPr>
    </w:p>
    <w:p w:rsidR="005F5ED8" w:rsidRPr="00164127" w:rsidRDefault="00AA188A" w:rsidP="00AA188A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             </w:t>
      </w:r>
    </w:p>
    <w:p w:rsidR="008D35F6" w:rsidRPr="00164127" w:rsidRDefault="00E46916" w:rsidP="00FC4666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           </w:t>
      </w:r>
    </w:p>
    <w:p w:rsidR="00584C05" w:rsidRPr="001564A2" w:rsidRDefault="003C6C98" w:rsidP="003C6C9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84C05" w:rsidRPr="001564A2" w:rsidSect="00164127">
      <w:headerReference w:type="default" r:id="rId10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1D5" w:rsidRDefault="00C541D5" w:rsidP="0022535E">
      <w:r>
        <w:separator/>
      </w:r>
    </w:p>
  </w:endnote>
  <w:endnote w:type="continuationSeparator" w:id="0">
    <w:p w:rsidR="00C541D5" w:rsidRDefault="00C541D5" w:rsidP="0022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1D5" w:rsidRDefault="00C541D5" w:rsidP="0022535E">
      <w:r>
        <w:separator/>
      </w:r>
    </w:p>
  </w:footnote>
  <w:footnote w:type="continuationSeparator" w:id="0">
    <w:p w:rsidR="00C541D5" w:rsidRDefault="00C541D5" w:rsidP="00225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D2A" w:rsidRDefault="00F73D2A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3C2F"/>
    <w:multiLevelType w:val="hybridMultilevel"/>
    <w:tmpl w:val="0F24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0AC1"/>
    <w:multiLevelType w:val="hybridMultilevel"/>
    <w:tmpl w:val="D1FADE64"/>
    <w:lvl w:ilvl="0" w:tplc="9146B192">
      <w:start w:val="1"/>
      <w:numFmt w:val="upperLetter"/>
      <w:lvlText w:val="%1."/>
      <w:lvlJc w:val="left"/>
      <w:pPr>
        <w:ind w:left="27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">
    <w:nsid w:val="1C8A1F10"/>
    <w:multiLevelType w:val="hybridMultilevel"/>
    <w:tmpl w:val="2202047A"/>
    <w:lvl w:ilvl="0" w:tplc="5CBAC1D2">
      <w:start w:val="1"/>
      <w:numFmt w:val="upperRoman"/>
      <w:lvlText w:val="%1."/>
      <w:lvlJc w:val="left"/>
      <w:pPr>
        <w:ind w:left="510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21DD4505"/>
    <w:multiLevelType w:val="hybridMultilevel"/>
    <w:tmpl w:val="BE462DE4"/>
    <w:lvl w:ilvl="0" w:tplc="407C5B4A">
      <w:start w:val="1"/>
      <w:numFmt w:val="upperLetter"/>
      <w:lvlText w:val="%1."/>
      <w:lvlJc w:val="left"/>
      <w:pPr>
        <w:ind w:left="1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36A4DE2"/>
    <w:multiLevelType w:val="hybridMultilevel"/>
    <w:tmpl w:val="6C06ADF2"/>
    <w:lvl w:ilvl="0" w:tplc="3E3863F6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5">
    <w:nsid w:val="3E2C6B58"/>
    <w:multiLevelType w:val="hybridMultilevel"/>
    <w:tmpl w:val="ACDCFD5A"/>
    <w:lvl w:ilvl="0" w:tplc="9D14951A">
      <w:start w:val="1"/>
      <w:numFmt w:val="upperLetter"/>
      <w:lvlText w:val="%1."/>
      <w:lvlJc w:val="left"/>
      <w:pPr>
        <w:ind w:left="135" w:hanging="49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434457B2"/>
    <w:multiLevelType w:val="hybridMultilevel"/>
    <w:tmpl w:val="568CD3FE"/>
    <w:lvl w:ilvl="0" w:tplc="CA42BF42">
      <w:start w:val="1"/>
      <w:numFmt w:val="decimal"/>
      <w:lvlText w:val="%1."/>
      <w:lvlJc w:val="left"/>
      <w:pPr>
        <w:ind w:left="1380" w:hanging="6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572C58"/>
    <w:multiLevelType w:val="hybridMultilevel"/>
    <w:tmpl w:val="D1EAA9CA"/>
    <w:lvl w:ilvl="0" w:tplc="86948280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8">
    <w:nsid w:val="4C731721"/>
    <w:multiLevelType w:val="hybridMultilevel"/>
    <w:tmpl w:val="22CC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3F6E37"/>
    <w:multiLevelType w:val="hybridMultilevel"/>
    <w:tmpl w:val="E5FC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3D"/>
    <w:rsid w:val="00012822"/>
    <w:rsid w:val="00042393"/>
    <w:rsid w:val="000435BF"/>
    <w:rsid w:val="00053435"/>
    <w:rsid w:val="0005534D"/>
    <w:rsid w:val="000643E8"/>
    <w:rsid w:val="00070318"/>
    <w:rsid w:val="00081AC9"/>
    <w:rsid w:val="000A7810"/>
    <w:rsid w:val="000B0049"/>
    <w:rsid w:val="000B0515"/>
    <w:rsid w:val="000B56C1"/>
    <w:rsid w:val="000D2653"/>
    <w:rsid w:val="000F302F"/>
    <w:rsid w:val="00105A1D"/>
    <w:rsid w:val="00111181"/>
    <w:rsid w:val="0012629F"/>
    <w:rsid w:val="00131EC9"/>
    <w:rsid w:val="0013259B"/>
    <w:rsid w:val="001345DA"/>
    <w:rsid w:val="00135F48"/>
    <w:rsid w:val="00147744"/>
    <w:rsid w:val="001564A2"/>
    <w:rsid w:val="00161C74"/>
    <w:rsid w:val="00162383"/>
    <w:rsid w:val="00164127"/>
    <w:rsid w:val="00182744"/>
    <w:rsid w:val="00183C69"/>
    <w:rsid w:val="00192C22"/>
    <w:rsid w:val="001A3C69"/>
    <w:rsid w:val="001B0171"/>
    <w:rsid w:val="001B2C21"/>
    <w:rsid w:val="001B351C"/>
    <w:rsid w:val="001B6F23"/>
    <w:rsid w:val="001E32DD"/>
    <w:rsid w:val="001E5904"/>
    <w:rsid w:val="001F49B0"/>
    <w:rsid w:val="00211018"/>
    <w:rsid w:val="002113CE"/>
    <w:rsid w:val="00221368"/>
    <w:rsid w:val="0022535E"/>
    <w:rsid w:val="00231DDC"/>
    <w:rsid w:val="00237458"/>
    <w:rsid w:val="002408F0"/>
    <w:rsid w:val="00271C1F"/>
    <w:rsid w:val="00280C0F"/>
    <w:rsid w:val="0029518C"/>
    <w:rsid w:val="00297AD4"/>
    <w:rsid w:val="002B7C06"/>
    <w:rsid w:val="002E100D"/>
    <w:rsid w:val="002E54EC"/>
    <w:rsid w:val="002E5A7C"/>
    <w:rsid w:val="002F3BAA"/>
    <w:rsid w:val="002F4218"/>
    <w:rsid w:val="00327C4C"/>
    <w:rsid w:val="00334BAC"/>
    <w:rsid w:val="00336931"/>
    <w:rsid w:val="003715F3"/>
    <w:rsid w:val="00372B14"/>
    <w:rsid w:val="00376596"/>
    <w:rsid w:val="00382C0F"/>
    <w:rsid w:val="003847C0"/>
    <w:rsid w:val="003A7046"/>
    <w:rsid w:val="003C1FB2"/>
    <w:rsid w:val="003C6C98"/>
    <w:rsid w:val="003E0C31"/>
    <w:rsid w:val="003F6FA4"/>
    <w:rsid w:val="00402009"/>
    <w:rsid w:val="004024BF"/>
    <w:rsid w:val="00403617"/>
    <w:rsid w:val="0043230E"/>
    <w:rsid w:val="00434AA8"/>
    <w:rsid w:val="004437F8"/>
    <w:rsid w:val="0044422F"/>
    <w:rsid w:val="00450426"/>
    <w:rsid w:val="00450BF0"/>
    <w:rsid w:val="00466F67"/>
    <w:rsid w:val="0047197E"/>
    <w:rsid w:val="00484CB8"/>
    <w:rsid w:val="004A0D4F"/>
    <w:rsid w:val="004A3201"/>
    <w:rsid w:val="004A553D"/>
    <w:rsid w:val="004C36AE"/>
    <w:rsid w:val="004D124E"/>
    <w:rsid w:val="004D3F88"/>
    <w:rsid w:val="004F68F0"/>
    <w:rsid w:val="004F6DA8"/>
    <w:rsid w:val="00503528"/>
    <w:rsid w:val="005231FD"/>
    <w:rsid w:val="005267CE"/>
    <w:rsid w:val="00527334"/>
    <w:rsid w:val="0053569F"/>
    <w:rsid w:val="00536D08"/>
    <w:rsid w:val="00537A82"/>
    <w:rsid w:val="00547D1E"/>
    <w:rsid w:val="0055664F"/>
    <w:rsid w:val="005615B1"/>
    <w:rsid w:val="00575561"/>
    <w:rsid w:val="0057593C"/>
    <w:rsid w:val="00584C05"/>
    <w:rsid w:val="0058581A"/>
    <w:rsid w:val="005A4322"/>
    <w:rsid w:val="005B0A9C"/>
    <w:rsid w:val="005B4F94"/>
    <w:rsid w:val="005B6821"/>
    <w:rsid w:val="005C5CB2"/>
    <w:rsid w:val="005E0EC0"/>
    <w:rsid w:val="005F0FC4"/>
    <w:rsid w:val="005F5ED8"/>
    <w:rsid w:val="005F64A6"/>
    <w:rsid w:val="00614CE1"/>
    <w:rsid w:val="00634B54"/>
    <w:rsid w:val="0064357C"/>
    <w:rsid w:val="006447A3"/>
    <w:rsid w:val="00675728"/>
    <w:rsid w:val="00681727"/>
    <w:rsid w:val="00682824"/>
    <w:rsid w:val="006932C3"/>
    <w:rsid w:val="006A127A"/>
    <w:rsid w:val="006B0B00"/>
    <w:rsid w:val="006C06B8"/>
    <w:rsid w:val="006C60E9"/>
    <w:rsid w:val="006D39BF"/>
    <w:rsid w:val="006E62C0"/>
    <w:rsid w:val="006F3688"/>
    <w:rsid w:val="006F5163"/>
    <w:rsid w:val="00703526"/>
    <w:rsid w:val="00704D53"/>
    <w:rsid w:val="007054C5"/>
    <w:rsid w:val="007203B0"/>
    <w:rsid w:val="00726B41"/>
    <w:rsid w:val="00732457"/>
    <w:rsid w:val="007331BB"/>
    <w:rsid w:val="00771B70"/>
    <w:rsid w:val="00776C35"/>
    <w:rsid w:val="007B231F"/>
    <w:rsid w:val="007B41B4"/>
    <w:rsid w:val="007B798C"/>
    <w:rsid w:val="007E63D9"/>
    <w:rsid w:val="007F751E"/>
    <w:rsid w:val="008325A8"/>
    <w:rsid w:val="00840BA6"/>
    <w:rsid w:val="00843981"/>
    <w:rsid w:val="00856A21"/>
    <w:rsid w:val="008611D6"/>
    <w:rsid w:val="00861D04"/>
    <w:rsid w:val="008671FF"/>
    <w:rsid w:val="0088002D"/>
    <w:rsid w:val="008C0899"/>
    <w:rsid w:val="008D28F7"/>
    <w:rsid w:val="008D32DB"/>
    <w:rsid w:val="008D35F6"/>
    <w:rsid w:val="008D47F5"/>
    <w:rsid w:val="008D64D3"/>
    <w:rsid w:val="008E70FA"/>
    <w:rsid w:val="008F4CD2"/>
    <w:rsid w:val="008F78F6"/>
    <w:rsid w:val="00913E44"/>
    <w:rsid w:val="00926E06"/>
    <w:rsid w:val="00932DDA"/>
    <w:rsid w:val="0096277B"/>
    <w:rsid w:val="00974063"/>
    <w:rsid w:val="0097671E"/>
    <w:rsid w:val="00990F52"/>
    <w:rsid w:val="009916F5"/>
    <w:rsid w:val="009A4DF8"/>
    <w:rsid w:val="009C3AF5"/>
    <w:rsid w:val="009C5492"/>
    <w:rsid w:val="009C6CDB"/>
    <w:rsid w:val="009C78BD"/>
    <w:rsid w:val="009D17AC"/>
    <w:rsid w:val="009D2CD5"/>
    <w:rsid w:val="009E5305"/>
    <w:rsid w:val="00A12FA6"/>
    <w:rsid w:val="00A13BB7"/>
    <w:rsid w:val="00A2717F"/>
    <w:rsid w:val="00A37307"/>
    <w:rsid w:val="00A42B9C"/>
    <w:rsid w:val="00A454E5"/>
    <w:rsid w:val="00A53E16"/>
    <w:rsid w:val="00A62C43"/>
    <w:rsid w:val="00A66DB2"/>
    <w:rsid w:val="00A6733F"/>
    <w:rsid w:val="00A67340"/>
    <w:rsid w:val="00A73033"/>
    <w:rsid w:val="00AA188A"/>
    <w:rsid w:val="00AA1CFB"/>
    <w:rsid w:val="00AC22F7"/>
    <w:rsid w:val="00AD6220"/>
    <w:rsid w:val="00AE1BCE"/>
    <w:rsid w:val="00B10210"/>
    <w:rsid w:val="00B10BE1"/>
    <w:rsid w:val="00B15CD8"/>
    <w:rsid w:val="00B44C7B"/>
    <w:rsid w:val="00B46C39"/>
    <w:rsid w:val="00B66A6A"/>
    <w:rsid w:val="00B7625D"/>
    <w:rsid w:val="00B94420"/>
    <w:rsid w:val="00BA13CD"/>
    <w:rsid w:val="00BB0838"/>
    <w:rsid w:val="00BC42FE"/>
    <w:rsid w:val="00BC4AA9"/>
    <w:rsid w:val="00BD04DF"/>
    <w:rsid w:val="00BF2A99"/>
    <w:rsid w:val="00BF40B6"/>
    <w:rsid w:val="00C1104A"/>
    <w:rsid w:val="00C17AC1"/>
    <w:rsid w:val="00C22817"/>
    <w:rsid w:val="00C25C49"/>
    <w:rsid w:val="00C30D77"/>
    <w:rsid w:val="00C3564A"/>
    <w:rsid w:val="00C40364"/>
    <w:rsid w:val="00C41E9A"/>
    <w:rsid w:val="00C541D5"/>
    <w:rsid w:val="00C5719D"/>
    <w:rsid w:val="00C60BA2"/>
    <w:rsid w:val="00C632EF"/>
    <w:rsid w:val="00C71D8A"/>
    <w:rsid w:val="00C82A97"/>
    <w:rsid w:val="00C8594C"/>
    <w:rsid w:val="00C86F38"/>
    <w:rsid w:val="00C9375E"/>
    <w:rsid w:val="00CA4850"/>
    <w:rsid w:val="00CA5BD0"/>
    <w:rsid w:val="00CB7EF0"/>
    <w:rsid w:val="00CC3B8D"/>
    <w:rsid w:val="00CC4394"/>
    <w:rsid w:val="00CD2630"/>
    <w:rsid w:val="00CD44A4"/>
    <w:rsid w:val="00CE07BA"/>
    <w:rsid w:val="00CF0EA2"/>
    <w:rsid w:val="00CF1313"/>
    <w:rsid w:val="00D135D8"/>
    <w:rsid w:val="00D503D7"/>
    <w:rsid w:val="00D62683"/>
    <w:rsid w:val="00D74496"/>
    <w:rsid w:val="00D919B6"/>
    <w:rsid w:val="00DE073D"/>
    <w:rsid w:val="00DE4A2E"/>
    <w:rsid w:val="00DF0816"/>
    <w:rsid w:val="00DF3701"/>
    <w:rsid w:val="00DF6446"/>
    <w:rsid w:val="00E05F88"/>
    <w:rsid w:val="00E20E57"/>
    <w:rsid w:val="00E33686"/>
    <w:rsid w:val="00E44314"/>
    <w:rsid w:val="00E46916"/>
    <w:rsid w:val="00E52791"/>
    <w:rsid w:val="00E61935"/>
    <w:rsid w:val="00E705FE"/>
    <w:rsid w:val="00E83859"/>
    <w:rsid w:val="00EA40B5"/>
    <w:rsid w:val="00EA6269"/>
    <w:rsid w:val="00EA756C"/>
    <w:rsid w:val="00EB1970"/>
    <w:rsid w:val="00EB7A61"/>
    <w:rsid w:val="00EC357B"/>
    <w:rsid w:val="00ED3779"/>
    <w:rsid w:val="00ED57B4"/>
    <w:rsid w:val="00EE3958"/>
    <w:rsid w:val="00EE77D8"/>
    <w:rsid w:val="00EF044F"/>
    <w:rsid w:val="00EF40F4"/>
    <w:rsid w:val="00F04F78"/>
    <w:rsid w:val="00F545D7"/>
    <w:rsid w:val="00F73D2A"/>
    <w:rsid w:val="00F75224"/>
    <w:rsid w:val="00FA08A2"/>
    <w:rsid w:val="00FB6E70"/>
    <w:rsid w:val="00FC4666"/>
    <w:rsid w:val="00FC7951"/>
    <w:rsid w:val="00FE0850"/>
    <w:rsid w:val="00FE66D9"/>
    <w:rsid w:val="00FE7E7F"/>
    <w:rsid w:val="00FF13FD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EA2"/>
    <w:pPr>
      <w:ind w:left="720"/>
      <w:contextualSpacing/>
    </w:pPr>
  </w:style>
  <w:style w:type="paragraph" w:styleId="NoSpacing">
    <w:name w:val="No Spacing"/>
    <w:uiPriority w:val="1"/>
    <w:qFormat/>
    <w:rsid w:val="0005534D"/>
  </w:style>
  <w:style w:type="paragraph" w:styleId="Header">
    <w:name w:val="header"/>
    <w:basedOn w:val="Normal"/>
    <w:link w:val="HeaderChar"/>
    <w:uiPriority w:val="99"/>
    <w:unhideWhenUsed/>
    <w:rsid w:val="002253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35E"/>
  </w:style>
  <w:style w:type="paragraph" w:styleId="Footer">
    <w:name w:val="footer"/>
    <w:basedOn w:val="Normal"/>
    <w:link w:val="FooterChar"/>
    <w:uiPriority w:val="99"/>
    <w:unhideWhenUsed/>
    <w:rsid w:val="002253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35E"/>
  </w:style>
  <w:style w:type="paragraph" w:styleId="BalloonText">
    <w:name w:val="Balloon Text"/>
    <w:basedOn w:val="Normal"/>
    <w:link w:val="BalloonTextChar"/>
    <w:uiPriority w:val="99"/>
    <w:semiHidden/>
    <w:unhideWhenUsed/>
    <w:rsid w:val="008E7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EA2"/>
    <w:pPr>
      <w:ind w:left="720"/>
      <w:contextualSpacing/>
    </w:pPr>
  </w:style>
  <w:style w:type="paragraph" w:styleId="NoSpacing">
    <w:name w:val="No Spacing"/>
    <w:uiPriority w:val="1"/>
    <w:qFormat/>
    <w:rsid w:val="0005534D"/>
  </w:style>
  <w:style w:type="paragraph" w:styleId="Header">
    <w:name w:val="header"/>
    <w:basedOn w:val="Normal"/>
    <w:link w:val="HeaderChar"/>
    <w:uiPriority w:val="99"/>
    <w:unhideWhenUsed/>
    <w:rsid w:val="002253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35E"/>
  </w:style>
  <w:style w:type="paragraph" w:styleId="Footer">
    <w:name w:val="footer"/>
    <w:basedOn w:val="Normal"/>
    <w:link w:val="FooterChar"/>
    <w:uiPriority w:val="99"/>
    <w:unhideWhenUsed/>
    <w:rsid w:val="002253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35E"/>
  </w:style>
  <w:style w:type="paragraph" w:styleId="BalloonText">
    <w:name w:val="Balloon Text"/>
    <w:basedOn w:val="Normal"/>
    <w:link w:val="BalloonTextChar"/>
    <w:uiPriority w:val="99"/>
    <w:semiHidden/>
    <w:unhideWhenUsed/>
    <w:rsid w:val="008E7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09DF3-D034-456D-A301-8B1144DB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8265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Hammie-Richardson</dc:creator>
  <cp:lastModifiedBy>Richardson, Monica</cp:lastModifiedBy>
  <cp:revision>2</cp:revision>
  <cp:lastPrinted>2015-09-08T14:51:00Z</cp:lastPrinted>
  <dcterms:created xsi:type="dcterms:W3CDTF">2015-09-08T17:13:00Z</dcterms:created>
  <dcterms:modified xsi:type="dcterms:W3CDTF">2015-09-08T17:13:00Z</dcterms:modified>
</cp:coreProperties>
</file>