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E668" w14:textId="75FA3F45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State of Connecticut</w:t>
      </w:r>
    </w:p>
    <w:p w14:paraId="698FEB1D" w14:textId="77777777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Commission on Human Rights and Opportunities</w:t>
      </w:r>
    </w:p>
    <w:p w14:paraId="513B9CC3" w14:textId="77777777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Regular Commission Meeting</w:t>
      </w:r>
    </w:p>
    <w:p w14:paraId="76F9CDE3" w14:textId="77777777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Legislative Office Building – Rm 1A</w:t>
      </w:r>
    </w:p>
    <w:p w14:paraId="685C70A1" w14:textId="77777777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Hartford, CT 06106</w:t>
      </w:r>
    </w:p>
    <w:p w14:paraId="3D59B15F" w14:textId="77777777" w:rsidR="004A553D" w:rsidRPr="001564A2" w:rsidRDefault="00E44314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BB93A0" wp14:editId="1C1B19D9">
            <wp:simplePos x="0" y="0"/>
            <wp:positionH relativeFrom="column">
              <wp:posOffset>2657475</wp:posOffset>
            </wp:positionH>
            <wp:positionV relativeFrom="paragraph">
              <wp:posOffset>509270</wp:posOffset>
            </wp:positionV>
            <wp:extent cx="662940" cy="74295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B6">
        <w:rPr>
          <w:rFonts w:ascii="Arial" w:hAnsi="Arial" w:cs="Arial"/>
          <w:b/>
          <w:bCs/>
        </w:rPr>
        <w:t xml:space="preserve">Wednesday, </w:t>
      </w:r>
      <w:r w:rsidR="002F28FC">
        <w:rPr>
          <w:rFonts w:ascii="Arial" w:hAnsi="Arial" w:cs="Arial"/>
          <w:b/>
          <w:bCs/>
        </w:rPr>
        <w:t>September 9</w:t>
      </w:r>
      <w:r w:rsidR="004A553D" w:rsidRPr="001564A2">
        <w:rPr>
          <w:rFonts w:ascii="Arial" w:hAnsi="Arial" w:cs="Arial"/>
          <w:b/>
          <w:bCs/>
        </w:rPr>
        <w:t>, 2015</w:t>
      </w:r>
    </w:p>
    <w:p w14:paraId="34F65E08" w14:textId="1C5A242B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>2:00 p.m.</w:t>
      </w:r>
    </w:p>
    <w:p w14:paraId="6A822E8C" w14:textId="77777777" w:rsidR="004A553D" w:rsidRPr="001564A2" w:rsidRDefault="004A553D" w:rsidP="008E2B62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Arial" w:hAnsi="Arial" w:cs="Arial"/>
        </w:rPr>
      </w:pPr>
      <w:r w:rsidRPr="001564A2">
        <w:rPr>
          <w:rFonts w:ascii="Arial" w:hAnsi="Arial" w:cs="Arial"/>
          <w:b/>
          <w:bCs/>
        </w:rPr>
        <w:t xml:space="preserve">Regular Commission </w:t>
      </w:r>
      <w:r w:rsidR="007B231F" w:rsidRPr="001564A2">
        <w:rPr>
          <w:rFonts w:ascii="Arial" w:hAnsi="Arial" w:cs="Arial"/>
          <w:b/>
          <w:bCs/>
        </w:rPr>
        <w:t>Meeting</w:t>
      </w:r>
      <w:r w:rsidR="00164127">
        <w:rPr>
          <w:rFonts w:ascii="Arial" w:hAnsi="Arial" w:cs="Arial"/>
          <w:b/>
          <w:bCs/>
        </w:rPr>
        <w:t xml:space="preserve"> </w:t>
      </w:r>
      <w:r w:rsidR="007B231F" w:rsidRPr="001564A2">
        <w:rPr>
          <w:rFonts w:ascii="Arial" w:hAnsi="Arial" w:cs="Arial"/>
          <w:b/>
          <w:bCs/>
        </w:rPr>
        <w:t>Minutes</w:t>
      </w:r>
    </w:p>
    <w:p w14:paraId="1F40A24E" w14:textId="492A40E4" w:rsidR="004A553D" w:rsidRPr="001564A2" w:rsidRDefault="004A553D" w:rsidP="008E2B6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</w:p>
    <w:p w14:paraId="7484AAD3" w14:textId="77777777" w:rsidR="008E2B62" w:rsidRDefault="004A553D" w:rsidP="008E2B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4127">
        <w:rPr>
          <w:rFonts w:ascii="Arial" w:hAnsi="Arial" w:cs="Arial"/>
          <w:b/>
          <w:bCs/>
          <w:sz w:val="22"/>
          <w:szCs w:val="22"/>
          <w:u w:val="single"/>
        </w:rPr>
        <w:t>Commissioners Present</w:t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Cs/>
          <w:sz w:val="22"/>
          <w:szCs w:val="22"/>
        </w:rPr>
        <w:tab/>
      </w:r>
      <w:r w:rsidR="00403617" w:rsidRPr="00164127">
        <w:rPr>
          <w:rFonts w:ascii="Arial" w:hAnsi="Arial" w:cs="Arial"/>
          <w:b/>
          <w:bCs/>
          <w:sz w:val="22"/>
          <w:szCs w:val="22"/>
          <w:u w:val="single"/>
        </w:rPr>
        <w:t>Commissioners Absent</w:t>
      </w:r>
    </w:p>
    <w:p w14:paraId="3118E5FA" w14:textId="209A6308" w:rsidR="00F545D7" w:rsidRPr="008E2B62" w:rsidRDefault="00053435" w:rsidP="008E2B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4127">
        <w:rPr>
          <w:rFonts w:ascii="Arial" w:hAnsi="Arial" w:cs="Arial"/>
          <w:sz w:val="22"/>
          <w:szCs w:val="22"/>
        </w:rPr>
        <w:t>Edward Mambruno</w:t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F545D7" w:rsidRPr="00164127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>Edith Pestana</w:t>
      </w:r>
    </w:p>
    <w:p w14:paraId="233B78F8" w14:textId="70EB46A6" w:rsidR="00F545D7" w:rsidRPr="00164127" w:rsidRDefault="008E2B62" w:rsidP="008E2B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545D7" w:rsidRPr="00164127">
        <w:rPr>
          <w:rFonts w:ascii="Arial" w:hAnsi="Arial" w:cs="Arial"/>
          <w:sz w:val="22"/>
          <w:szCs w:val="22"/>
        </w:rPr>
        <w:t>Dawn Niles</w:t>
      </w:r>
      <w:r w:rsidR="00897D68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ab/>
      </w:r>
      <w:r w:rsidR="00897D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97D68" w:rsidRPr="00164127">
        <w:rPr>
          <w:rFonts w:ascii="Arial" w:hAnsi="Arial" w:cs="Arial"/>
          <w:sz w:val="22"/>
          <w:szCs w:val="22"/>
        </w:rPr>
        <w:t>Shuana Tucker</w:t>
      </w:r>
    </w:p>
    <w:p w14:paraId="3B9C9112" w14:textId="7508384D" w:rsidR="004A553D" w:rsidRPr="00164127" w:rsidRDefault="00053435" w:rsidP="008E2B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Andrew Norton</w:t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325A8" w:rsidRPr="00164127">
        <w:rPr>
          <w:rFonts w:ascii="Arial" w:hAnsi="Arial" w:cs="Arial"/>
          <w:sz w:val="22"/>
          <w:szCs w:val="22"/>
        </w:rPr>
        <w:tab/>
      </w:r>
      <w:r w:rsidR="00897D68" w:rsidRPr="00164127">
        <w:rPr>
          <w:rFonts w:ascii="Arial" w:hAnsi="Arial" w:cs="Arial"/>
          <w:sz w:val="22"/>
          <w:szCs w:val="22"/>
        </w:rPr>
        <w:t>Joseph Suggs</w:t>
      </w:r>
    </w:p>
    <w:p w14:paraId="00762441" w14:textId="5764DB21" w:rsidR="00403617" w:rsidRPr="00164127" w:rsidRDefault="00403617" w:rsidP="008E2B6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F597461" w14:textId="53377640" w:rsidR="004A553D" w:rsidRPr="00164127" w:rsidRDefault="004A553D" w:rsidP="008E2B62">
      <w:pPr>
        <w:widowControl w:val="0"/>
        <w:tabs>
          <w:tab w:val="left" w:pos="4200"/>
        </w:tabs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  <w:sz w:val="22"/>
          <w:szCs w:val="22"/>
        </w:rPr>
      </w:pPr>
    </w:p>
    <w:p w14:paraId="35D291DE" w14:textId="77777777" w:rsidR="004A553D" w:rsidRDefault="004A553D" w:rsidP="008E2B62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4127">
        <w:rPr>
          <w:rFonts w:ascii="Arial" w:hAnsi="Arial" w:cs="Arial"/>
          <w:b/>
          <w:bCs/>
          <w:sz w:val="22"/>
          <w:szCs w:val="22"/>
          <w:u w:val="single"/>
        </w:rPr>
        <w:t>STAFF PRESENT</w:t>
      </w:r>
    </w:p>
    <w:p w14:paraId="39BD78F8" w14:textId="77777777" w:rsidR="00D71FA2" w:rsidRPr="00164127" w:rsidRDefault="00D71FA2" w:rsidP="008E2B62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sz w:val="22"/>
          <w:szCs w:val="22"/>
        </w:rPr>
      </w:pPr>
    </w:p>
    <w:p w14:paraId="6A32D4C7" w14:textId="77777777" w:rsidR="008E70FA" w:rsidRPr="008E70FA" w:rsidRDefault="008E70FA" w:rsidP="008E2B62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E70FA">
        <w:rPr>
          <w:rFonts w:ascii="Arial" w:eastAsia="Calibri" w:hAnsi="Arial" w:cs="Arial"/>
          <w:color w:val="000000"/>
          <w:sz w:val="22"/>
          <w:szCs w:val="22"/>
        </w:rPr>
        <w:t>Tanya Hughes, Executive Director</w:t>
      </w:r>
    </w:p>
    <w:p w14:paraId="3B19BC0C" w14:textId="77777777" w:rsidR="008E70FA" w:rsidRDefault="008E70FA" w:rsidP="008E2B62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bookmarkStart w:id="0" w:name="_GoBack"/>
      <w:bookmarkEnd w:id="0"/>
      <w:r w:rsidRPr="00164127">
        <w:rPr>
          <w:rFonts w:ascii="Arial" w:eastAsia="Calibri" w:hAnsi="Arial" w:cs="Arial"/>
          <w:color w:val="000000"/>
          <w:sz w:val="22"/>
          <w:szCs w:val="22"/>
        </w:rPr>
        <w:t>Cheryl Sharp, Deputy Director</w:t>
      </w:r>
    </w:p>
    <w:p w14:paraId="654FE575" w14:textId="77777777" w:rsidR="00A42B9C" w:rsidRPr="008E70FA" w:rsidRDefault="00A42B9C" w:rsidP="008E2B62">
      <w:pPr>
        <w:shd w:val="clear" w:color="auto" w:fill="FFFFFF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A42B9C">
        <w:rPr>
          <w:rFonts w:ascii="Arial" w:eastAsia="Calibri" w:hAnsi="Arial" w:cs="Arial"/>
          <w:color w:val="000000"/>
          <w:sz w:val="22"/>
          <w:szCs w:val="22"/>
        </w:rPr>
        <w:t>Emily Melendez, Assistant Attorney General</w:t>
      </w:r>
    </w:p>
    <w:p w14:paraId="5A72BB6E" w14:textId="77777777" w:rsidR="008E2B62" w:rsidRDefault="008E70FA" w:rsidP="008E2B62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64127">
        <w:rPr>
          <w:rFonts w:ascii="Arial" w:eastAsia="Calibri" w:hAnsi="Arial" w:cs="Arial"/>
          <w:color w:val="000000"/>
          <w:sz w:val="22"/>
          <w:szCs w:val="22"/>
        </w:rPr>
        <w:t>Jim Flynn, Regional Manager</w:t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</w:r>
      <w:r w:rsidR="008E2B62"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</w:r>
      <w:r w:rsidRPr="00164127">
        <w:rPr>
          <w:rFonts w:ascii="Arial" w:eastAsia="Calibri" w:hAnsi="Arial" w:cs="Arial"/>
          <w:color w:val="000000"/>
          <w:sz w:val="22"/>
          <w:szCs w:val="22"/>
        </w:rPr>
        <w:tab/>
        <w:t xml:space="preserve">        Donna Wilker</w:t>
      </w:r>
      <w:r w:rsidR="008E2B62">
        <w:rPr>
          <w:rFonts w:ascii="Arial" w:eastAsia="Calibri" w:hAnsi="Arial" w:cs="Arial"/>
          <w:color w:val="000000"/>
          <w:sz w:val="22"/>
          <w:szCs w:val="22"/>
        </w:rPr>
        <w:t>son- Brillant, Regional Manager</w:t>
      </w:r>
    </w:p>
    <w:p w14:paraId="4522B62F" w14:textId="7E8D58A7" w:rsidR="00A42B9C" w:rsidRDefault="008E70FA" w:rsidP="008E2B62">
      <w:pPr>
        <w:widowControl w:val="0"/>
        <w:autoSpaceDE w:val="0"/>
        <w:autoSpaceDN w:val="0"/>
        <w:adjustRightInd w:val="0"/>
        <w:spacing w:line="280" w:lineRule="atLeast"/>
        <w:ind w:left="45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64127">
        <w:rPr>
          <w:rFonts w:ascii="Arial" w:eastAsia="Calibri" w:hAnsi="Arial" w:cs="Arial"/>
          <w:color w:val="000000"/>
          <w:sz w:val="22"/>
          <w:szCs w:val="22"/>
        </w:rPr>
        <w:t>Monica H. Richardson, Executive Secretary         Jim O’Neill, Legislative Liaison</w:t>
      </w:r>
    </w:p>
    <w:p w14:paraId="5FB40C81" w14:textId="77777777" w:rsidR="008E70FA" w:rsidRPr="00164127" w:rsidRDefault="00A42B9C" w:rsidP="008E2B62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Alix Simonetti</w:t>
      </w:r>
      <w:r w:rsidR="008E70FA" w:rsidRPr="00164127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>Commission Counsell III</w:t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        Kim Jacobsen, Commission Co</w:t>
      </w:r>
      <w:r w:rsidR="00211018">
        <w:rPr>
          <w:rFonts w:ascii="Arial" w:eastAsia="Calibri" w:hAnsi="Arial" w:cs="Arial"/>
          <w:color w:val="000000"/>
          <w:sz w:val="22"/>
          <w:szCs w:val="22"/>
        </w:rPr>
        <w:t>unsel III</w:t>
      </w:r>
    </w:p>
    <w:p w14:paraId="19508C21" w14:textId="1B30C550" w:rsidR="007B231F" w:rsidRPr="00164127" w:rsidRDefault="007B231F" w:rsidP="008E2B62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21C8A9B" w14:textId="77777777" w:rsidR="00C41E9A" w:rsidRPr="00C41E9A" w:rsidRDefault="00897D68" w:rsidP="00C41E9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Acting </w:t>
      </w:r>
      <w:r w:rsidR="004A553D" w:rsidRPr="00C41E9A">
        <w:rPr>
          <w:rFonts w:ascii="Arial" w:hAnsi="Arial" w:cs="Arial"/>
          <w:bCs/>
          <w:sz w:val="22"/>
          <w:szCs w:val="22"/>
          <w:u w:val="single"/>
        </w:rPr>
        <w:t>Chairperson</w:t>
      </w:r>
      <w:r w:rsidR="004A553D" w:rsidRPr="00C41E9A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Dawn Niles</w:t>
      </w:r>
      <w:r w:rsidR="004A553D" w:rsidRPr="00C41E9A">
        <w:rPr>
          <w:rFonts w:ascii="Arial" w:hAnsi="Arial" w:cs="Arial"/>
          <w:sz w:val="22"/>
          <w:szCs w:val="22"/>
        </w:rPr>
        <w:t>, Presiding</w:t>
      </w:r>
    </w:p>
    <w:p w14:paraId="5BFE3420" w14:textId="77777777" w:rsidR="009D2CD5" w:rsidRPr="00C41E9A" w:rsidRDefault="00F545D7" w:rsidP="00C41E9A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510"/>
        <w:rPr>
          <w:rFonts w:ascii="Arial" w:hAnsi="Arial" w:cs="Arial"/>
          <w:sz w:val="22"/>
          <w:szCs w:val="22"/>
        </w:rPr>
      </w:pPr>
      <w:r w:rsidRPr="00C41E9A">
        <w:rPr>
          <w:rFonts w:ascii="Arial" w:hAnsi="Arial" w:cs="Arial"/>
          <w:sz w:val="22"/>
          <w:szCs w:val="22"/>
        </w:rPr>
        <w:t xml:space="preserve">Commissioner </w:t>
      </w:r>
      <w:r w:rsidR="00897D68">
        <w:rPr>
          <w:rFonts w:ascii="Arial" w:hAnsi="Arial" w:cs="Arial"/>
          <w:sz w:val="22"/>
          <w:szCs w:val="22"/>
        </w:rPr>
        <w:t>Niles</w:t>
      </w:r>
      <w:r w:rsidR="00A62C43" w:rsidRPr="00C41E9A">
        <w:rPr>
          <w:rFonts w:ascii="Arial" w:hAnsi="Arial" w:cs="Arial"/>
          <w:sz w:val="22"/>
          <w:szCs w:val="22"/>
        </w:rPr>
        <w:t xml:space="preserve"> convened the </w:t>
      </w:r>
      <w:r w:rsidR="00897D68">
        <w:rPr>
          <w:rFonts w:ascii="Arial" w:hAnsi="Arial" w:cs="Arial"/>
          <w:sz w:val="22"/>
          <w:szCs w:val="22"/>
        </w:rPr>
        <w:t>meeting at 2:14</w:t>
      </w:r>
      <w:r w:rsidR="004A553D" w:rsidRPr="00C41E9A">
        <w:rPr>
          <w:rFonts w:ascii="Arial" w:hAnsi="Arial" w:cs="Arial"/>
          <w:sz w:val="22"/>
          <w:szCs w:val="22"/>
        </w:rPr>
        <w:t xml:space="preserve"> p.m.</w:t>
      </w:r>
      <w:r w:rsidR="00A62C43" w:rsidRPr="00C41E9A">
        <w:rPr>
          <w:rFonts w:ascii="Arial" w:hAnsi="Arial" w:cs="Arial"/>
          <w:sz w:val="22"/>
          <w:szCs w:val="22"/>
        </w:rPr>
        <w:t xml:space="preserve"> </w:t>
      </w:r>
    </w:p>
    <w:p w14:paraId="422284F8" w14:textId="77777777" w:rsidR="009D2CD5" w:rsidRPr="00164127" w:rsidRDefault="009D2CD5" w:rsidP="007B231F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4153F3A9" w14:textId="77777777" w:rsidR="004A553D" w:rsidRPr="00164127" w:rsidRDefault="004A553D" w:rsidP="007B231F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4CB784DE" w14:textId="77777777" w:rsidR="004A553D" w:rsidRPr="00164127" w:rsidRDefault="004A553D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bCs/>
          <w:sz w:val="22"/>
          <w:szCs w:val="22"/>
          <w:u w:val="single"/>
        </w:rPr>
      </w:pPr>
      <w:r w:rsidRPr="00164127">
        <w:rPr>
          <w:rFonts w:ascii="Arial" w:hAnsi="Arial" w:cs="Arial"/>
          <w:sz w:val="22"/>
          <w:szCs w:val="22"/>
        </w:rPr>
        <w:t xml:space="preserve">II.                </w:t>
      </w:r>
      <w:r w:rsidR="009916F5" w:rsidRPr="00164127">
        <w:rPr>
          <w:rFonts w:ascii="Arial" w:hAnsi="Arial" w:cs="Arial"/>
          <w:bCs/>
          <w:sz w:val="22"/>
          <w:szCs w:val="22"/>
          <w:u w:val="single"/>
        </w:rPr>
        <w:t>Approval of the Minutes</w:t>
      </w:r>
    </w:p>
    <w:p w14:paraId="377116C2" w14:textId="77777777" w:rsidR="00926E06" w:rsidRPr="00164127" w:rsidRDefault="00926E06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sz w:val="22"/>
          <w:szCs w:val="22"/>
        </w:rPr>
      </w:pPr>
    </w:p>
    <w:p w14:paraId="0882EFB7" w14:textId="77777777" w:rsidR="00B7625D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A553D" w:rsidRPr="00164127">
        <w:rPr>
          <w:rFonts w:ascii="Arial" w:hAnsi="Arial" w:cs="Arial"/>
          <w:sz w:val="22"/>
          <w:szCs w:val="22"/>
        </w:rPr>
        <w:t>A motion w</w:t>
      </w:r>
      <w:r w:rsidR="009916F5" w:rsidRPr="00164127">
        <w:rPr>
          <w:rFonts w:ascii="Arial" w:hAnsi="Arial" w:cs="Arial"/>
          <w:sz w:val="22"/>
          <w:szCs w:val="22"/>
        </w:rPr>
        <w:t xml:space="preserve">as made by </w:t>
      </w:r>
      <w:r w:rsidR="002F3BAA" w:rsidRPr="00164127">
        <w:rPr>
          <w:rFonts w:ascii="Arial" w:hAnsi="Arial" w:cs="Arial"/>
          <w:sz w:val="22"/>
          <w:szCs w:val="22"/>
        </w:rPr>
        <w:t xml:space="preserve">Commissioner </w:t>
      </w:r>
      <w:r w:rsidR="009B5D4E">
        <w:rPr>
          <w:rFonts w:ascii="Arial" w:hAnsi="Arial" w:cs="Arial"/>
          <w:sz w:val="22"/>
          <w:szCs w:val="22"/>
        </w:rPr>
        <w:t>Norton</w:t>
      </w:r>
      <w:r w:rsidR="002F3BAA" w:rsidRPr="00164127">
        <w:rPr>
          <w:rFonts w:ascii="Arial" w:hAnsi="Arial" w:cs="Arial"/>
          <w:sz w:val="22"/>
          <w:szCs w:val="22"/>
        </w:rPr>
        <w:t xml:space="preserve"> a</w:t>
      </w:r>
      <w:r w:rsidR="00F545D7" w:rsidRPr="00164127">
        <w:rPr>
          <w:rFonts w:ascii="Arial" w:hAnsi="Arial" w:cs="Arial"/>
          <w:sz w:val="22"/>
          <w:szCs w:val="22"/>
        </w:rPr>
        <w:t xml:space="preserve">nd seconded by Commissioner </w:t>
      </w:r>
      <w:r w:rsidR="009B5D4E">
        <w:rPr>
          <w:rFonts w:ascii="Arial" w:hAnsi="Arial" w:cs="Arial"/>
          <w:sz w:val="22"/>
          <w:szCs w:val="22"/>
        </w:rPr>
        <w:t>Mambruno</w:t>
      </w:r>
      <w:r w:rsidR="00F545D7" w:rsidRPr="00164127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32EDCA" w14:textId="77777777" w:rsidR="009B5D4E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382C0F" w:rsidRPr="00164127">
        <w:rPr>
          <w:rFonts w:ascii="Arial" w:hAnsi="Arial" w:cs="Arial"/>
          <w:sz w:val="22"/>
          <w:szCs w:val="22"/>
        </w:rPr>
        <w:t>approve</w:t>
      </w:r>
      <w:proofErr w:type="gramEnd"/>
      <w:r w:rsidR="00382C0F" w:rsidRPr="00164127">
        <w:rPr>
          <w:rFonts w:ascii="Arial" w:hAnsi="Arial" w:cs="Arial"/>
          <w:sz w:val="22"/>
          <w:szCs w:val="22"/>
        </w:rPr>
        <w:t xml:space="preserve"> the M</w:t>
      </w:r>
      <w:r w:rsidR="004A553D" w:rsidRPr="00164127">
        <w:rPr>
          <w:rFonts w:ascii="Arial" w:hAnsi="Arial" w:cs="Arial"/>
          <w:sz w:val="22"/>
          <w:szCs w:val="22"/>
        </w:rPr>
        <w:t xml:space="preserve">inutes </w:t>
      </w:r>
      <w:r w:rsidR="00164127" w:rsidRPr="00164127">
        <w:rPr>
          <w:rFonts w:ascii="Arial" w:hAnsi="Arial" w:cs="Arial"/>
          <w:sz w:val="22"/>
          <w:szCs w:val="22"/>
        </w:rPr>
        <w:t>of</w:t>
      </w:r>
      <w:r w:rsidR="004A553D" w:rsidRPr="00164127">
        <w:rPr>
          <w:rFonts w:ascii="Arial" w:hAnsi="Arial" w:cs="Arial"/>
          <w:sz w:val="22"/>
          <w:szCs w:val="22"/>
        </w:rPr>
        <w:t xml:space="preserve"> the</w:t>
      </w:r>
      <w:r w:rsidR="0022535E" w:rsidRPr="00164127">
        <w:rPr>
          <w:rFonts w:ascii="Arial" w:hAnsi="Arial" w:cs="Arial"/>
          <w:sz w:val="22"/>
          <w:szCs w:val="22"/>
        </w:rPr>
        <w:t xml:space="preserve"> </w:t>
      </w:r>
      <w:r w:rsidR="009B5D4E">
        <w:rPr>
          <w:rFonts w:ascii="Arial" w:hAnsi="Arial" w:cs="Arial"/>
          <w:sz w:val="22"/>
          <w:szCs w:val="22"/>
        </w:rPr>
        <w:t>A</w:t>
      </w:r>
      <w:r w:rsidR="00897D68">
        <w:rPr>
          <w:rFonts w:ascii="Arial" w:hAnsi="Arial" w:cs="Arial"/>
          <w:sz w:val="22"/>
          <w:szCs w:val="22"/>
        </w:rPr>
        <w:t>ugust</w:t>
      </w:r>
      <w:r w:rsidR="009B5D4E">
        <w:rPr>
          <w:rFonts w:ascii="Arial" w:hAnsi="Arial" w:cs="Arial"/>
          <w:sz w:val="22"/>
          <w:szCs w:val="22"/>
        </w:rPr>
        <w:t xml:space="preserve"> 12</w:t>
      </w:r>
      <w:r w:rsidR="00382C0F" w:rsidRPr="00164127">
        <w:rPr>
          <w:rFonts w:ascii="Arial" w:hAnsi="Arial" w:cs="Arial"/>
          <w:sz w:val="22"/>
          <w:szCs w:val="22"/>
        </w:rPr>
        <w:t>,</w:t>
      </w:r>
      <w:r w:rsidR="00DE4A2E" w:rsidRPr="00164127">
        <w:rPr>
          <w:rFonts w:ascii="Arial" w:hAnsi="Arial" w:cs="Arial"/>
          <w:sz w:val="22"/>
          <w:szCs w:val="22"/>
        </w:rPr>
        <w:t xml:space="preserve"> 2015</w:t>
      </w:r>
      <w:r w:rsidR="002F3BAA" w:rsidRPr="00164127">
        <w:rPr>
          <w:rFonts w:ascii="Arial" w:hAnsi="Arial" w:cs="Arial"/>
          <w:sz w:val="22"/>
          <w:szCs w:val="22"/>
        </w:rPr>
        <w:t xml:space="preserve"> Reg</w:t>
      </w:r>
      <w:r w:rsidR="00F545D7" w:rsidRPr="00164127">
        <w:rPr>
          <w:rFonts w:ascii="Arial" w:hAnsi="Arial" w:cs="Arial"/>
          <w:sz w:val="22"/>
          <w:szCs w:val="22"/>
        </w:rPr>
        <w:t>ular Commission Meeting.</w:t>
      </w:r>
      <w:r w:rsidR="001B351C" w:rsidRPr="00164127">
        <w:rPr>
          <w:rFonts w:ascii="Arial" w:hAnsi="Arial" w:cs="Arial"/>
          <w:sz w:val="22"/>
          <w:szCs w:val="22"/>
        </w:rPr>
        <w:t xml:space="preserve">  </w:t>
      </w:r>
      <w:r w:rsidR="009B5D4E">
        <w:rPr>
          <w:rFonts w:ascii="Arial" w:hAnsi="Arial" w:cs="Arial"/>
          <w:sz w:val="22"/>
          <w:szCs w:val="22"/>
        </w:rPr>
        <w:t xml:space="preserve">The vote was </w:t>
      </w:r>
    </w:p>
    <w:p w14:paraId="16D91B9A" w14:textId="77777777" w:rsidR="00B7625D" w:rsidRDefault="00101403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9B5D4E">
        <w:rPr>
          <w:rFonts w:ascii="Arial" w:hAnsi="Arial" w:cs="Arial"/>
          <w:sz w:val="22"/>
          <w:szCs w:val="22"/>
        </w:rPr>
        <w:t>unanimous</w:t>
      </w:r>
      <w:proofErr w:type="gramEnd"/>
      <w:r w:rsidR="009B5D4E">
        <w:rPr>
          <w:rFonts w:ascii="Arial" w:hAnsi="Arial" w:cs="Arial"/>
          <w:sz w:val="22"/>
          <w:szCs w:val="22"/>
        </w:rPr>
        <w:t>.  The motion carried.</w:t>
      </w:r>
    </w:p>
    <w:p w14:paraId="2204A5C9" w14:textId="77777777" w:rsidR="002F3BAA" w:rsidRPr="00164127" w:rsidRDefault="00B7625D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2758C465" w14:textId="77777777" w:rsidR="002F3BAA" w:rsidRPr="00164127" w:rsidRDefault="002F3BAA" w:rsidP="004A553D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13732F42" w14:textId="77777777" w:rsidR="004A553D" w:rsidRPr="00164127" w:rsidRDefault="004A553D" w:rsidP="004A553D">
      <w:pPr>
        <w:widowControl w:val="0"/>
        <w:autoSpaceDE w:val="0"/>
        <w:autoSpaceDN w:val="0"/>
        <w:adjustRightInd w:val="0"/>
        <w:spacing w:line="280" w:lineRule="atLeast"/>
        <w:ind w:hanging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III.</w:t>
      </w:r>
      <w:r w:rsidR="005E0EC0" w:rsidRPr="00164127">
        <w:rPr>
          <w:rFonts w:ascii="Arial" w:hAnsi="Arial" w:cs="Arial"/>
          <w:sz w:val="22"/>
          <w:szCs w:val="22"/>
        </w:rPr>
        <w:t>       </w:t>
      </w:r>
      <w:r w:rsidRPr="00164127">
        <w:rPr>
          <w:rFonts w:ascii="Arial" w:hAnsi="Arial" w:cs="Arial"/>
          <w:sz w:val="22"/>
          <w:szCs w:val="22"/>
        </w:rPr>
        <w:t>  </w:t>
      </w:r>
      <w:r w:rsidR="00A67340">
        <w:rPr>
          <w:rFonts w:ascii="Arial" w:hAnsi="Arial" w:cs="Arial"/>
          <w:sz w:val="22"/>
          <w:szCs w:val="22"/>
        </w:rPr>
        <w:t xml:space="preserve">     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Pr="00164127">
        <w:rPr>
          <w:rFonts w:ascii="Arial" w:hAnsi="Arial" w:cs="Arial"/>
          <w:bCs/>
          <w:sz w:val="22"/>
          <w:szCs w:val="22"/>
          <w:u w:val="single"/>
        </w:rPr>
        <w:t>Affirmative Action Recommendations – Vote Required</w:t>
      </w:r>
    </w:p>
    <w:p w14:paraId="44E8C547" w14:textId="77777777" w:rsidR="00A67340" w:rsidRDefault="004A553D" w:rsidP="00A67340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 </w:t>
      </w:r>
    </w:p>
    <w:p w14:paraId="30E50784" w14:textId="5ECD89B0" w:rsidR="00D32BE0" w:rsidRDefault="00A67340" w:rsidP="00A67340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611D6" w:rsidRPr="00164127">
        <w:rPr>
          <w:rFonts w:ascii="Arial" w:hAnsi="Arial" w:cs="Arial"/>
          <w:sz w:val="22"/>
          <w:szCs w:val="22"/>
        </w:rPr>
        <w:t xml:space="preserve">Commissioner </w:t>
      </w:r>
      <w:r w:rsidR="009B5D4E">
        <w:rPr>
          <w:rFonts w:ascii="Arial" w:hAnsi="Arial" w:cs="Arial"/>
          <w:sz w:val="22"/>
          <w:szCs w:val="22"/>
        </w:rPr>
        <w:t>Niles</w:t>
      </w:r>
      <w:r w:rsidR="008611D6" w:rsidRPr="00164127">
        <w:rPr>
          <w:rFonts w:ascii="Arial" w:hAnsi="Arial" w:cs="Arial"/>
          <w:sz w:val="22"/>
          <w:szCs w:val="22"/>
        </w:rPr>
        <w:t xml:space="preserve"> asked that the </w:t>
      </w:r>
      <w:r w:rsidR="001B2C21" w:rsidRPr="00164127">
        <w:rPr>
          <w:rFonts w:ascii="Arial" w:hAnsi="Arial" w:cs="Arial"/>
          <w:sz w:val="22"/>
          <w:szCs w:val="22"/>
        </w:rPr>
        <w:t>plans</w:t>
      </w:r>
      <w:r w:rsidR="00EC0FF9">
        <w:rPr>
          <w:rFonts w:ascii="Arial" w:hAnsi="Arial" w:cs="Arial"/>
          <w:sz w:val="22"/>
          <w:szCs w:val="22"/>
        </w:rPr>
        <w:t xml:space="preserve"> be voted on separately – 3</w:t>
      </w:r>
      <w:r w:rsidR="00D32BE0">
        <w:rPr>
          <w:rFonts w:ascii="Arial" w:hAnsi="Arial" w:cs="Arial"/>
          <w:sz w:val="22"/>
          <w:szCs w:val="22"/>
        </w:rPr>
        <w:t xml:space="preserve"> were recommended for </w:t>
      </w:r>
    </w:p>
    <w:p w14:paraId="5D5E1ACF" w14:textId="340354D0" w:rsidR="00A2717F" w:rsidRPr="00164127" w:rsidRDefault="00EC0FF9" w:rsidP="00A67340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approval</w:t>
      </w:r>
      <w:proofErr w:type="gramEnd"/>
      <w:r>
        <w:rPr>
          <w:rFonts w:ascii="Arial" w:hAnsi="Arial" w:cs="Arial"/>
          <w:sz w:val="22"/>
          <w:szCs w:val="22"/>
        </w:rPr>
        <w:t xml:space="preserve"> and 2</w:t>
      </w:r>
      <w:r w:rsidR="00D32BE0">
        <w:rPr>
          <w:rFonts w:ascii="Arial" w:hAnsi="Arial" w:cs="Arial"/>
          <w:sz w:val="22"/>
          <w:szCs w:val="22"/>
        </w:rPr>
        <w:t xml:space="preserve"> were recommended for disapproval.</w:t>
      </w:r>
    </w:p>
    <w:p w14:paraId="7B33E94D" w14:textId="77777777" w:rsidR="000D1509" w:rsidRDefault="00A67340" w:rsidP="00E20E5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20E57" w:rsidRPr="00164127">
        <w:rPr>
          <w:rFonts w:ascii="Arial" w:hAnsi="Arial" w:cs="Arial"/>
          <w:sz w:val="22"/>
          <w:szCs w:val="22"/>
        </w:rPr>
        <w:t xml:space="preserve"> </w:t>
      </w:r>
    </w:p>
    <w:p w14:paraId="7E375874" w14:textId="7D045145" w:rsidR="004A553D" w:rsidRPr="00164127" w:rsidRDefault="000D1509" w:rsidP="000D1509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FE0850" w:rsidRPr="00164127">
        <w:rPr>
          <w:rFonts w:ascii="Arial" w:hAnsi="Arial" w:cs="Arial"/>
          <w:sz w:val="22"/>
          <w:szCs w:val="22"/>
        </w:rPr>
        <w:t>The</w:t>
      </w:r>
      <w:r w:rsidR="004A553D" w:rsidRPr="00164127">
        <w:rPr>
          <w:rFonts w:ascii="Arial" w:hAnsi="Arial" w:cs="Arial"/>
          <w:sz w:val="22"/>
          <w:szCs w:val="22"/>
        </w:rPr>
        <w:t xml:space="preserve"> plan</w:t>
      </w:r>
      <w:r w:rsidR="00DE4A2E" w:rsidRPr="00164127">
        <w:rPr>
          <w:rFonts w:ascii="Arial" w:hAnsi="Arial" w:cs="Arial"/>
          <w:sz w:val="22"/>
          <w:szCs w:val="22"/>
        </w:rPr>
        <w:t>s</w:t>
      </w:r>
      <w:r w:rsidR="00A12FA6" w:rsidRPr="00164127">
        <w:rPr>
          <w:rFonts w:ascii="Arial" w:hAnsi="Arial" w:cs="Arial"/>
          <w:sz w:val="22"/>
          <w:szCs w:val="22"/>
        </w:rPr>
        <w:t xml:space="preserve"> were</w:t>
      </w:r>
      <w:r w:rsidR="004A553D" w:rsidRPr="00164127">
        <w:rPr>
          <w:rFonts w:ascii="Arial" w:hAnsi="Arial" w:cs="Arial"/>
          <w:sz w:val="22"/>
          <w:szCs w:val="22"/>
        </w:rPr>
        <w:t xml:space="preserve"> </w:t>
      </w:r>
      <w:r w:rsidR="00547D1E" w:rsidRPr="00164127">
        <w:rPr>
          <w:rFonts w:ascii="Arial" w:hAnsi="Arial" w:cs="Arial"/>
          <w:sz w:val="22"/>
          <w:szCs w:val="22"/>
        </w:rPr>
        <w:t>presented by</w:t>
      </w:r>
      <w:r w:rsidR="00DE4A2E" w:rsidRPr="00164127">
        <w:rPr>
          <w:rFonts w:ascii="Arial" w:hAnsi="Arial" w:cs="Arial"/>
          <w:sz w:val="22"/>
          <w:szCs w:val="22"/>
        </w:rPr>
        <w:t xml:space="preserve"> Deputy Director Cheryl Sharp</w:t>
      </w:r>
      <w:r w:rsidR="004A553D" w:rsidRPr="00164127">
        <w:rPr>
          <w:rFonts w:ascii="Arial" w:hAnsi="Arial" w:cs="Arial"/>
          <w:sz w:val="22"/>
          <w:szCs w:val="22"/>
        </w:rPr>
        <w:t>.</w:t>
      </w:r>
    </w:p>
    <w:p w14:paraId="2C495181" w14:textId="77777777" w:rsidR="004A553D" w:rsidRPr="00164127" w:rsidRDefault="004A553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13C882FB" w14:textId="77777777" w:rsidR="004A553D" w:rsidRPr="00164127" w:rsidRDefault="004A553D" w:rsidP="00AA1CF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Staff Recommendations: </w:t>
      </w:r>
      <w:r w:rsidRPr="00164127">
        <w:rPr>
          <w:rFonts w:ascii="Arial" w:hAnsi="Arial" w:cs="Arial"/>
          <w:b/>
          <w:bCs/>
          <w:sz w:val="22"/>
          <w:szCs w:val="22"/>
        </w:rPr>
        <w:t>Approved</w:t>
      </w:r>
    </w:p>
    <w:p w14:paraId="0E5584BE" w14:textId="77777777" w:rsidR="00547D1E" w:rsidRPr="00164127" w:rsidRDefault="00547D1E" w:rsidP="00547D1E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135"/>
        <w:rPr>
          <w:rFonts w:ascii="Arial" w:hAnsi="Arial" w:cs="Arial"/>
          <w:sz w:val="22"/>
          <w:szCs w:val="22"/>
        </w:rPr>
      </w:pPr>
    </w:p>
    <w:p w14:paraId="01D2314A" w14:textId="77777777" w:rsidR="00547D1E" w:rsidRPr="00164127" w:rsidRDefault="00D32BE0" w:rsidP="00547D1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the Chief Medical Examiner</w:t>
      </w:r>
    </w:p>
    <w:p w14:paraId="77B98333" w14:textId="77777777" w:rsidR="00164127" w:rsidRDefault="00164127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22EB38E3" w14:textId="77777777" w:rsidR="00547D1E" w:rsidRPr="00164127" w:rsidRDefault="00547D1E" w:rsidP="00164127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Representing the agency were </w:t>
      </w:r>
      <w:r w:rsidR="00F463B3">
        <w:rPr>
          <w:rFonts w:ascii="Arial" w:hAnsi="Arial" w:cs="Arial"/>
          <w:sz w:val="22"/>
          <w:szCs w:val="22"/>
        </w:rPr>
        <w:t xml:space="preserve">Dr. James Gill, the Chief ME, Nicole Norman, HR, and Terry </w:t>
      </w:r>
      <w:proofErr w:type="spellStart"/>
      <w:r w:rsidR="00F463B3">
        <w:rPr>
          <w:rFonts w:ascii="Arial" w:hAnsi="Arial" w:cs="Arial"/>
          <w:sz w:val="22"/>
          <w:szCs w:val="22"/>
        </w:rPr>
        <w:t>Seger</w:t>
      </w:r>
      <w:proofErr w:type="spellEnd"/>
      <w:r w:rsidR="00F463B3">
        <w:rPr>
          <w:rFonts w:ascii="Arial" w:hAnsi="Arial" w:cs="Arial"/>
          <w:sz w:val="22"/>
          <w:szCs w:val="22"/>
        </w:rPr>
        <w:t>, AA specialist.</w:t>
      </w:r>
    </w:p>
    <w:p w14:paraId="29AECC96" w14:textId="77777777" w:rsidR="000D1509" w:rsidRDefault="000D1509" w:rsidP="00164127">
      <w:pPr>
        <w:pStyle w:val="NoSpacing"/>
        <w:rPr>
          <w:rFonts w:ascii="Arial" w:hAnsi="Arial" w:cs="Arial"/>
          <w:sz w:val="22"/>
          <w:szCs w:val="22"/>
        </w:rPr>
      </w:pPr>
    </w:p>
    <w:p w14:paraId="34F22286" w14:textId="77777777" w:rsidR="00B46C39" w:rsidRPr="00164127" w:rsidRDefault="00164127" w:rsidP="0016412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46C39" w:rsidRPr="00164127">
        <w:rPr>
          <w:rFonts w:ascii="Arial" w:hAnsi="Arial" w:cs="Arial"/>
          <w:sz w:val="22"/>
          <w:szCs w:val="22"/>
        </w:rPr>
        <w:t xml:space="preserve">he plan was recommended for </w:t>
      </w:r>
      <w:r w:rsidR="00B46C39" w:rsidRPr="00164127">
        <w:rPr>
          <w:rFonts w:ascii="Arial" w:hAnsi="Arial" w:cs="Arial"/>
          <w:b/>
          <w:sz w:val="22"/>
          <w:szCs w:val="22"/>
        </w:rPr>
        <w:t>approval</w:t>
      </w:r>
      <w:r w:rsidR="00B46C39" w:rsidRPr="00164127">
        <w:rPr>
          <w:rFonts w:ascii="Arial" w:hAnsi="Arial" w:cs="Arial"/>
          <w:sz w:val="22"/>
          <w:szCs w:val="22"/>
        </w:rPr>
        <w:t xml:space="preserve"> based on compliance with the following: It contained all elements required; the agency demonstrated good faith efforts to achieve its goals; the agency </w:t>
      </w:r>
      <w:r>
        <w:rPr>
          <w:rFonts w:ascii="Arial" w:hAnsi="Arial" w:cs="Arial"/>
          <w:sz w:val="22"/>
          <w:szCs w:val="22"/>
        </w:rPr>
        <w:t>did</w:t>
      </w:r>
      <w:r w:rsidR="00B46C39" w:rsidRPr="00164127">
        <w:rPr>
          <w:rFonts w:ascii="Arial" w:hAnsi="Arial" w:cs="Arial"/>
          <w:sz w:val="22"/>
          <w:szCs w:val="22"/>
        </w:rPr>
        <w:t xml:space="preserve"> not me</w:t>
      </w:r>
      <w:r>
        <w:rPr>
          <w:rFonts w:ascii="Arial" w:hAnsi="Arial" w:cs="Arial"/>
          <w:sz w:val="22"/>
          <w:szCs w:val="22"/>
        </w:rPr>
        <w:t>e</w:t>
      </w:r>
      <w:r w:rsidR="00B46C39" w:rsidRPr="00164127">
        <w:rPr>
          <w:rFonts w:ascii="Arial" w:hAnsi="Arial" w:cs="Arial"/>
          <w:sz w:val="22"/>
          <w:szCs w:val="22"/>
        </w:rPr>
        <w:t>t all or substantially</w:t>
      </w:r>
      <w:r>
        <w:rPr>
          <w:rFonts w:ascii="Arial" w:hAnsi="Arial" w:cs="Arial"/>
          <w:sz w:val="22"/>
          <w:szCs w:val="22"/>
        </w:rPr>
        <w:t xml:space="preserve"> meet</w:t>
      </w:r>
      <w:r w:rsidR="00B46C39" w:rsidRPr="00164127">
        <w:rPr>
          <w:rFonts w:ascii="Arial" w:hAnsi="Arial" w:cs="Arial"/>
          <w:sz w:val="22"/>
          <w:szCs w:val="22"/>
        </w:rPr>
        <w:t xml:space="preserve"> all</w:t>
      </w:r>
      <w:r>
        <w:rPr>
          <w:rFonts w:ascii="Arial" w:hAnsi="Arial" w:cs="Arial"/>
          <w:sz w:val="22"/>
          <w:szCs w:val="22"/>
        </w:rPr>
        <w:t xml:space="preserve"> of</w:t>
      </w:r>
      <w:r w:rsidR="00B46C39" w:rsidRPr="00164127">
        <w:rPr>
          <w:rFonts w:ascii="Arial" w:hAnsi="Arial" w:cs="Arial"/>
          <w:sz w:val="22"/>
          <w:szCs w:val="22"/>
        </w:rPr>
        <w:t xml:space="preserve"> its hiring go</w:t>
      </w:r>
      <w:r w:rsidR="00F463B3">
        <w:rPr>
          <w:rFonts w:ascii="Arial" w:hAnsi="Arial" w:cs="Arial"/>
          <w:sz w:val="22"/>
          <w:szCs w:val="22"/>
        </w:rPr>
        <w:t>als (25</w:t>
      </w:r>
      <w:r w:rsidR="00B46C39" w:rsidRPr="00164127">
        <w:rPr>
          <w:rFonts w:ascii="Arial" w:hAnsi="Arial" w:cs="Arial"/>
          <w:sz w:val="22"/>
          <w:szCs w:val="22"/>
        </w:rPr>
        <w:t>%),</w:t>
      </w:r>
      <w:r w:rsidR="0096277B" w:rsidRPr="00164127">
        <w:rPr>
          <w:rFonts w:ascii="Arial" w:hAnsi="Arial" w:cs="Arial"/>
          <w:sz w:val="22"/>
          <w:szCs w:val="22"/>
        </w:rPr>
        <w:t xml:space="preserve"> the</w:t>
      </w:r>
      <w:r w:rsidR="00F463B3">
        <w:rPr>
          <w:rFonts w:ascii="Arial" w:hAnsi="Arial" w:cs="Arial"/>
          <w:sz w:val="22"/>
          <w:szCs w:val="22"/>
        </w:rPr>
        <w:t>re were no</w:t>
      </w:r>
      <w:r w:rsidR="00B46C39" w:rsidRPr="00164127">
        <w:rPr>
          <w:rFonts w:ascii="Arial" w:hAnsi="Arial" w:cs="Arial"/>
          <w:sz w:val="22"/>
          <w:szCs w:val="22"/>
        </w:rPr>
        <w:t xml:space="preserve"> promotion goals</w:t>
      </w:r>
      <w:r w:rsidR="00F463B3">
        <w:rPr>
          <w:rFonts w:ascii="Arial" w:hAnsi="Arial" w:cs="Arial"/>
          <w:sz w:val="22"/>
          <w:szCs w:val="22"/>
        </w:rPr>
        <w:t>,</w:t>
      </w:r>
      <w:r w:rsidR="00B46C39" w:rsidRPr="00164127">
        <w:rPr>
          <w:rFonts w:ascii="Arial" w:hAnsi="Arial" w:cs="Arial"/>
          <w:sz w:val="22"/>
          <w:szCs w:val="22"/>
        </w:rPr>
        <w:t xml:space="preserve"> and the program goals</w:t>
      </w:r>
      <w:r w:rsidR="0096277B" w:rsidRPr="00164127">
        <w:rPr>
          <w:rFonts w:ascii="Arial" w:hAnsi="Arial" w:cs="Arial"/>
          <w:sz w:val="22"/>
          <w:szCs w:val="22"/>
        </w:rPr>
        <w:t xml:space="preserve"> were met at 10</w:t>
      </w:r>
      <w:r w:rsidR="00B46C39" w:rsidRPr="00164127">
        <w:rPr>
          <w:rFonts w:ascii="Arial" w:hAnsi="Arial" w:cs="Arial"/>
          <w:sz w:val="22"/>
          <w:szCs w:val="22"/>
        </w:rPr>
        <w:t>0% for this filing period.   There were no deficiencies in the prior plan review. The five year filing his</w:t>
      </w:r>
      <w:r w:rsidR="00AA0C19">
        <w:rPr>
          <w:rFonts w:ascii="Arial" w:hAnsi="Arial" w:cs="Arial"/>
          <w:sz w:val="22"/>
          <w:szCs w:val="22"/>
        </w:rPr>
        <w:t>tory is as follows: 2008</w:t>
      </w:r>
      <w:r w:rsidR="00B46C39" w:rsidRPr="00164127">
        <w:rPr>
          <w:rFonts w:ascii="Arial" w:hAnsi="Arial" w:cs="Arial"/>
          <w:sz w:val="22"/>
          <w:szCs w:val="22"/>
        </w:rPr>
        <w:t>,</w:t>
      </w:r>
      <w:r w:rsidR="00AA0C19">
        <w:rPr>
          <w:rFonts w:ascii="Arial" w:hAnsi="Arial" w:cs="Arial"/>
          <w:sz w:val="22"/>
          <w:szCs w:val="22"/>
        </w:rPr>
        <w:t xml:space="preserve"> 2009, 2010, 2011, and 2013</w:t>
      </w:r>
      <w:r w:rsidR="00B46C39" w:rsidRPr="00164127">
        <w:rPr>
          <w:rFonts w:ascii="Arial" w:hAnsi="Arial" w:cs="Arial"/>
          <w:sz w:val="22"/>
          <w:szCs w:val="22"/>
        </w:rPr>
        <w:t>, the plans were approved.</w:t>
      </w:r>
      <w:r w:rsidR="00AA0C19">
        <w:rPr>
          <w:rFonts w:ascii="Arial" w:hAnsi="Arial" w:cs="Arial"/>
          <w:sz w:val="22"/>
          <w:szCs w:val="22"/>
        </w:rPr>
        <w:t xml:space="preserve">  </w:t>
      </w:r>
      <w:r w:rsidR="00AA0C19" w:rsidRPr="001E1D29">
        <w:rPr>
          <w:rFonts w:ascii="Arial" w:hAnsi="Arial" w:cs="Arial"/>
          <w:b/>
          <w:sz w:val="22"/>
          <w:szCs w:val="22"/>
        </w:rPr>
        <w:t>They will retain their bienni</w:t>
      </w:r>
      <w:r w:rsidR="0096277B" w:rsidRPr="001E1D29">
        <w:rPr>
          <w:rFonts w:ascii="Arial" w:hAnsi="Arial" w:cs="Arial"/>
          <w:b/>
          <w:sz w:val="22"/>
          <w:szCs w:val="22"/>
        </w:rPr>
        <w:t>al</w:t>
      </w:r>
      <w:r w:rsidR="00B46C39" w:rsidRPr="001E1D29">
        <w:rPr>
          <w:rFonts w:ascii="Arial" w:hAnsi="Arial" w:cs="Arial"/>
          <w:b/>
          <w:sz w:val="22"/>
          <w:szCs w:val="22"/>
        </w:rPr>
        <w:t xml:space="preserve"> filing status</w:t>
      </w:r>
      <w:r w:rsidR="00B46C39" w:rsidRPr="00164127">
        <w:rPr>
          <w:rFonts w:ascii="Arial" w:hAnsi="Arial" w:cs="Arial"/>
          <w:sz w:val="22"/>
          <w:szCs w:val="22"/>
        </w:rPr>
        <w:t>.</w:t>
      </w:r>
    </w:p>
    <w:p w14:paraId="48234226" w14:textId="77777777" w:rsidR="004A553D" w:rsidRPr="00164127" w:rsidRDefault="004A553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BAD92FC" w14:textId="77777777" w:rsidR="004A553D" w:rsidRPr="00164127" w:rsidRDefault="00547D1E" w:rsidP="00547D1E">
      <w:pPr>
        <w:widowControl w:val="0"/>
        <w:autoSpaceDE w:val="0"/>
        <w:autoSpaceDN w:val="0"/>
        <w:adjustRightInd w:val="0"/>
        <w:spacing w:line="420" w:lineRule="atLeast"/>
        <w:ind w:left="2355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2.</w:t>
      </w:r>
      <w:r w:rsidR="00E20E57" w:rsidRPr="00164127">
        <w:rPr>
          <w:rFonts w:ascii="Arial" w:hAnsi="Arial" w:cs="Arial"/>
          <w:sz w:val="22"/>
          <w:szCs w:val="22"/>
        </w:rPr>
        <w:t xml:space="preserve"> </w:t>
      </w:r>
      <w:r w:rsidR="0064357C" w:rsidRPr="00164127">
        <w:rPr>
          <w:rFonts w:ascii="Arial" w:hAnsi="Arial" w:cs="Arial"/>
          <w:sz w:val="22"/>
          <w:szCs w:val="22"/>
        </w:rPr>
        <w:t> </w:t>
      </w:r>
      <w:r w:rsidR="00AA0C19">
        <w:rPr>
          <w:rFonts w:ascii="Arial" w:hAnsi="Arial" w:cs="Arial"/>
          <w:color w:val="000000"/>
          <w:sz w:val="22"/>
          <w:szCs w:val="22"/>
        </w:rPr>
        <w:t>Department of Education</w:t>
      </w:r>
    </w:p>
    <w:p w14:paraId="1CEC8599" w14:textId="77777777" w:rsidR="00231DDC" w:rsidRPr="00164127" w:rsidRDefault="00231DDC" w:rsidP="00A40620">
      <w:pPr>
        <w:pStyle w:val="NoSpacing"/>
      </w:pPr>
      <w:r w:rsidRPr="00164127">
        <w:t xml:space="preserve">Representing the Agency were </w:t>
      </w:r>
      <w:r w:rsidR="00AA0C19">
        <w:t xml:space="preserve">Commissioner, Dr. Dianna R. </w:t>
      </w:r>
      <w:proofErr w:type="spellStart"/>
      <w:r w:rsidR="00AA0C19">
        <w:t>Wentzell</w:t>
      </w:r>
      <w:proofErr w:type="spellEnd"/>
      <w:r w:rsidR="00AA0C19">
        <w:t xml:space="preserve">, </w:t>
      </w:r>
      <w:r w:rsidR="00A40620">
        <w:t>Levy Gillespie, EEO Director, and several others.</w:t>
      </w:r>
    </w:p>
    <w:p w14:paraId="5321C24E" w14:textId="77777777" w:rsidR="003E5A4C" w:rsidRDefault="003E5A4C" w:rsidP="00A40620">
      <w:pPr>
        <w:pStyle w:val="NoSpacing"/>
      </w:pPr>
    </w:p>
    <w:p w14:paraId="38CDECF7" w14:textId="77777777" w:rsidR="000F302F" w:rsidRPr="00164127" w:rsidRDefault="00BF40B6" w:rsidP="00A40620">
      <w:pPr>
        <w:pStyle w:val="NoSpacing"/>
      </w:pPr>
      <w:r w:rsidRPr="00164127">
        <w:t xml:space="preserve">The plan was recommended for </w:t>
      </w:r>
      <w:r w:rsidRPr="00164127">
        <w:rPr>
          <w:b/>
        </w:rPr>
        <w:t>approval</w:t>
      </w:r>
      <w:r w:rsidRPr="00164127">
        <w:t xml:space="preserve"> based on compliance with the </w:t>
      </w:r>
      <w:r w:rsidR="00BA13CD" w:rsidRPr="00164127">
        <w:t xml:space="preserve">following: </w:t>
      </w:r>
      <w:r w:rsidR="004A553D" w:rsidRPr="00164127">
        <w:t>It contained all elements required; the agency demonstrated good faith effort</w:t>
      </w:r>
      <w:r w:rsidR="00105A1D" w:rsidRPr="00164127">
        <w:t>s</w:t>
      </w:r>
      <w:r w:rsidR="004A553D" w:rsidRPr="00164127">
        <w:t xml:space="preserve"> to achie</w:t>
      </w:r>
      <w:r w:rsidR="003F6FA4" w:rsidRPr="00164127">
        <w:t>ve its goals; the agency</w:t>
      </w:r>
      <w:r w:rsidR="00726B41" w:rsidRPr="00164127">
        <w:t xml:space="preserve"> </w:t>
      </w:r>
      <w:r w:rsidR="00164127">
        <w:t>did</w:t>
      </w:r>
      <w:r w:rsidR="00BA13CD" w:rsidRPr="00164127">
        <w:t xml:space="preserve"> not </w:t>
      </w:r>
      <w:r w:rsidR="00726B41" w:rsidRPr="00164127">
        <w:t>m</w:t>
      </w:r>
      <w:r w:rsidR="00164127">
        <w:t>e</w:t>
      </w:r>
      <w:r w:rsidR="00726B41" w:rsidRPr="00164127">
        <w:t>et</w:t>
      </w:r>
      <w:r w:rsidR="00BA13CD" w:rsidRPr="00164127">
        <w:t xml:space="preserve"> all</w:t>
      </w:r>
      <w:r w:rsidR="004A553D" w:rsidRPr="00164127">
        <w:t xml:space="preserve"> or substantially</w:t>
      </w:r>
      <w:r w:rsidR="00BA13CD" w:rsidRPr="00164127">
        <w:t xml:space="preserve"> </w:t>
      </w:r>
      <w:r w:rsidR="00164127">
        <w:t xml:space="preserve">meet </w:t>
      </w:r>
      <w:r w:rsidR="00BA13CD" w:rsidRPr="00164127">
        <w:t>all</w:t>
      </w:r>
      <w:r w:rsidR="004A553D" w:rsidRPr="00164127">
        <w:t xml:space="preserve"> </w:t>
      </w:r>
      <w:r w:rsidR="00164127">
        <w:t xml:space="preserve">of </w:t>
      </w:r>
      <w:r w:rsidR="004A553D" w:rsidRPr="00164127">
        <w:t>its hiring go</w:t>
      </w:r>
      <w:r w:rsidR="00A40620">
        <w:t>als (48.2</w:t>
      </w:r>
      <w:r w:rsidR="004A553D" w:rsidRPr="00164127">
        <w:t>%)</w:t>
      </w:r>
      <w:r w:rsidR="00105A1D" w:rsidRPr="00164127">
        <w:t>,</w:t>
      </w:r>
      <w:r w:rsidR="00EA40B5" w:rsidRPr="00164127">
        <w:t xml:space="preserve"> the</w:t>
      </w:r>
      <w:r w:rsidR="003F6FA4" w:rsidRPr="00164127">
        <w:t xml:space="preserve"> promotion</w:t>
      </w:r>
      <w:r w:rsidR="004A553D" w:rsidRPr="00164127">
        <w:t xml:space="preserve"> goals</w:t>
      </w:r>
      <w:r w:rsidR="00A40620">
        <w:t xml:space="preserve"> were met at 33.3% and no </w:t>
      </w:r>
      <w:r w:rsidR="003F6FA4" w:rsidRPr="00164127">
        <w:t>program</w:t>
      </w:r>
      <w:r w:rsidR="004A553D" w:rsidRPr="00164127">
        <w:t xml:space="preserve"> goals</w:t>
      </w:r>
      <w:r w:rsidR="00EA40B5" w:rsidRPr="00164127">
        <w:t xml:space="preserve"> </w:t>
      </w:r>
      <w:r w:rsidR="00A40620">
        <w:t xml:space="preserve">were set </w:t>
      </w:r>
      <w:r w:rsidR="003F6FA4" w:rsidRPr="00164127">
        <w:t>for this filing period</w:t>
      </w:r>
      <w:r w:rsidR="004A553D" w:rsidRPr="00164127">
        <w:t>.   There were no deficiencies in the prior plan review. The five year fi</w:t>
      </w:r>
      <w:r w:rsidR="006C60E9" w:rsidRPr="00164127">
        <w:t xml:space="preserve">ling history is as follows: </w:t>
      </w:r>
      <w:r w:rsidR="00A40620">
        <w:t>2010, 2011 and 2012</w:t>
      </w:r>
      <w:r w:rsidR="004A553D" w:rsidRPr="00164127">
        <w:t xml:space="preserve">, the plans were </w:t>
      </w:r>
      <w:r w:rsidR="00A40620">
        <w:t>dis</w:t>
      </w:r>
      <w:r w:rsidR="004A553D" w:rsidRPr="00164127">
        <w:t>approved</w:t>
      </w:r>
      <w:r w:rsidR="00A40620">
        <w:t xml:space="preserve"> and 2013 and 2014 they were approved</w:t>
      </w:r>
      <w:r w:rsidR="004A553D" w:rsidRPr="00164127">
        <w:t>.</w:t>
      </w:r>
      <w:r w:rsidR="00547D1E" w:rsidRPr="00164127">
        <w:t xml:space="preserve">  </w:t>
      </w:r>
      <w:r w:rsidR="00547D1E" w:rsidRPr="001E1D29">
        <w:rPr>
          <w:b/>
        </w:rPr>
        <w:t xml:space="preserve">They will retain their </w:t>
      </w:r>
      <w:r w:rsidR="00A40620" w:rsidRPr="001E1D29">
        <w:rPr>
          <w:b/>
        </w:rPr>
        <w:t>annual</w:t>
      </w:r>
      <w:r w:rsidR="00547D1E" w:rsidRPr="001E1D29">
        <w:rPr>
          <w:b/>
        </w:rPr>
        <w:t xml:space="preserve"> filing status</w:t>
      </w:r>
      <w:r w:rsidR="00547D1E" w:rsidRPr="00164127">
        <w:t>.</w:t>
      </w:r>
    </w:p>
    <w:p w14:paraId="4F0883EA" w14:textId="77777777" w:rsidR="00E705FE" w:rsidRPr="00164127" w:rsidRDefault="00E705FE" w:rsidP="00E705FE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14B98D17" w14:textId="77777777" w:rsidR="00EF044F" w:rsidRPr="00164127" w:rsidRDefault="00AA1CFB" w:rsidP="00E705FE">
      <w:pPr>
        <w:widowControl w:val="0"/>
        <w:autoSpaceDE w:val="0"/>
        <w:autoSpaceDN w:val="0"/>
        <w:adjustRightInd w:val="0"/>
        <w:spacing w:line="280" w:lineRule="atLeast"/>
        <w:ind w:left="1680" w:firstLine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3</w:t>
      </w:r>
      <w:r w:rsidR="000F302F" w:rsidRPr="00164127">
        <w:rPr>
          <w:rFonts w:ascii="Arial" w:hAnsi="Arial" w:cs="Arial"/>
          <w:sz w:val="22"/>
          <w:szCs w:val="22"/>
        </w:rPr>
        <w:t xml:space="preserve">.  </w:t>
      </w:r>
      <w:r w:rsidR="00EE76B6">
        <w:rPr>
          <w:rFonts w:ascii="Arial" w:hAnsi="Arial" w:cs="Arial"/>
          <w:sz w:val="22"/>
          <w:szCs w:val="22"/>
        </w:rPr>
        <w:t>Office of the State Comptroller</w:t>
      </w:r>
    </w:p>
    <w:p w14:paraId="2D66601B" w14:textId="77777777" w:rsidR="002E100D" w:rsidRPr="00164127" w:rsidRDefault="002E100D" w:rsidP="008611D6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B81C0DA" w14:textId="0B31761D" w:rsidR="002E100D" w:rsidRPr="00164127" w:rsidRDefault="00614CE1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>Representing the agency were</w:t>
      </w:r>
      <w:r w:rsidR="002E100D" w:rsidRPr="00164127">
        <w:rPr>
          <w:rFonts w:ascii="Arial" w:hAnsi="Arial" w:cs="Arial"/>
          <w:sz w:val="22"/>
          <w:szCs w:val="22"/>
        </w:rPr>
        <w:t xml:space="preserve"> </w:t>
      </w:r>
      <w:r w:rsidR="00EE76B6">
        <w:rPr>
          <w:rFonts w:ascii="Arial" w:hAnsi="Arial" w:cs="Arial"/>
          <w:sz w:val="22"/>
          <w:szCs w:val="22"/>
        </w:rPr>
        <w:t xml:space="preserve">Natalie </w:t>
      </w:r>
      <w:r w:rsidR="00B6708E">
        <w:rPr>
          <w:rFonts w:ascii="Arial" w:hAnsi="Arial" w:cs="Arial"/>
          <w:sz w:val="22"/>
          <w:szCs w:val="22"/>
        </w:rPr>
        <w:t>Brasswell, Assistant C</w:t>
      </w:r>
      <w:r w:rsidR="00EE76B6">
        <w:rPr>
          <w:rFonts w:ascii="Arial" w:hAnsi="Arial" w:cs="Arial"/>
          <w:sz w:val="22"/>
          <w:szCs w:val="22"/>
        </w:rPr>
        <w:t>omptroller</w:t>
      </w:r>
      <w:r w:rsidR="00B6708E">
        <w:rPr>
          <w:rFonts w:ascii="Arial" w:hAnsi="Arial" w:cs="Arial"/>
          <w:sz w:val="22"/>
          <w:szCs w:val="22"/>
        </w:rPr>
        <w:t xml:space="preserve"> and </w:t>
      </w:r>
      <w:r w:rsidR="003E5A4C">
        <w:rPr>
          <w:rFonts w:ascii="Arial" w:hAnsi="Arial" w:cs="Arial"/>
          <w:sz w:val="22"/>
          <w:szCs w:val="22"/>
        </w:rPr>
        <w:t>Johnette</w:t>
      </w:r>
      <w:r w:rsidR="00B6708E">
        <w:rPr>
          <w:rFonts w:ascii="Arial" w:hAnsi="Arial" w:cs="Arial"/>
          <w:sz w:val="22"/>
          <w:szCs w:val="22"/>
        </w:rPr>
        <w:t xml:space="preserve"> Tolliver.</w:t>
      </w:r>
    </w:p>
    <w:p w14:paraId="4BD04B41" w14:textId="77777777" w:rsidR="006A127A" w:rsidRPr="00164127" w:rsidRDefault="006A127A" w:rsidP="00536D08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10E3D136" w14:textId="2F6B61D8" w:rsidR="008D32DB" w:rsidRDefault="00B6708E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plan </w:t>
      </w:r>
      <w:r w:rsidR="00C71D8A" w:rsidRPr="00164127">
        <w:rPr>
          <w:rFonts w:ascii="Arial" w:hAnsi="Arial" w:cs="Arial"/>
          <w:sz w:val="22"/>
          <w:szCs w:val="22"/>
        </w:rPr>
        <w:t xml:space="preserve">was recommended for </w:t>
      </w:r>
      <w:r w:rsidR="00C71D8A" w:rsidRPr="00164127">
        <w:rPr>
          <w:rFonts w:ascii="Arial" w:hAnsi="Arial" w:cs="Arial"/>
          <w:b/>
          <w:sz w:val="22"/>
          <w:szCs w:val="22"/>
        </w:rPr>
        <w:t>approval</w:t>
      </w:r>
      <w:r w:rsidR="005C5CB2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based on compliance with the following: It con</w:t>
      </w:r>
      <w:r w:rsidR="007054C5" w:rsidRPr="00164127">
        <w:rPr>
          <w:rFonts w:ascii="Arial" w:hAnsi="Arial" w:cs="Arial"/>
          <w:sz w:val="22"/>
          <w:szCs w:val="22"/>
        </w:rPr>
        <w:t xml:space="preserve">tained </w:t>
      </w:r>
      <w:r w:rsidR="00536D08">
        <w:rPr>
          <w:rFonts w:ascii="Arial" w:hAnsi="Arial" w:cs="Arial"/>
          <w:sz w:val="22"/>
          <w:szCs w:val="22"/>
        </w:rPr>
        <w:t>all</w:t>
      </w:r>
      <w:r w:rsidR="00EA756C" w:rsidRPr="00164127">
        <w:rPr>
          <w:rFonts w:ascii="Arial" w:hAnsi="Arial" w:cs="Arial"/>
          <w:sz w:val="22"/>
          <w:szCs w:val="22"/>
        </w:rPr>
        <w:t xml:space="preserve"> </w:t>
      </w:r>
      <w:r w:rsidR="007054C5" w:rsidRPr="00164127">
        <w:rPr>
          <w:rFonts w:ascii="Arial" w:hAnsi="Arial" w:cs="Arial"/>
          <w:sz w:val="22"/>
          <w:szCs w:val="22"/>
        </w:rPr>
        <w:t xml:space="preserve">elements </w:t>
      </w:r>
      <w:r w:rsidR="00EA756C" w:rsidRPr="00164127">
        <w:rPr>
          <w:rFonts w:ascii="Arial" w:hAnsi="Arial" w:cs="Arial"/>
          <w:sz w:val="22"/>
          <w:szCs w:val="22"/>
        </w:rPr>
        <w:t>required</w:t>
      </w:r>
      <w:r w:rsidR="00C71D8A" w:rsidRPr="00164127">
        <w:rPr>
          <w:rFonts w:ascii="Arial" w:hAnsi="Arial" w:cs="Arial"/>
          <w:sz w:val="22"/>
          <w:szCs w:val="22"/>
        </w:rPr>
        <w:t>; the agency</w:t>
      </w:r>
      <w:r w:rsidR="001E5904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demonstrate</w:t>
      </w:r>
      <w:r>
        <w:rPr>
          <w:rFonts w:ascii="Arial" w:hAnsi="Arial" w:cs="Arial"/>
          <w:sz w:val="22"/>
          <w:szCs w:val="22"/>
        </w:rPr>
        <w:t>d</w:t>
      </w:r>
      <w:r w:rsidR="00C71D8A" w:rsidRPr="00164127">
        <w:rPr>
          <w:rFonts w:ascii="Arial" w:hAnsi="Arial" w:cs="Arial"/>
          <w:sz w:val="22"/>
          <w:szCs w:val="22"/>
        </w:rPr>
        <w:t xml:space="preserve"> good faith efforts to achieve its goals</w:t>
      </w:r>
      <w:r w:rsidR="00EA756C" w:rsidRPr="00164127">
        <w:rPr>
          <w:rFonts w:ascii="Arial" w:hAnsi="Arial" w:cs="Arial"/>
          <w:sz w:val="22"/>
          <w:szCs w:val="22"/>
        </w:rPr>
        <w:t>;</w:t>
      </w:r>
      <w:r w:rsidR="005C5CB2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the</w:t>
      </w:r>
      <w:r w:rsidR="001E5904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agency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536D08">
        <w:rPr>
          <w:rFonts w:ascii="Arial" w:hAnsi="Arial" w:cs="Arial"/>
          <w:sz w:val="22"/>
          <w:szCs w:val="22"/>
        </w:rPr>
        <w:t>did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A454E5" w:rsidRPr="00164127">
        <w:rPr>
          <w:rFonts w:ascii="Arial" w:hAnsi="Arial" w:cs="Arial"/>
          <w:sz w:val="22"/>
          <w:szCs w:val="22"/>
        </w:rPr>
        <w:t>not</w:t>
      </w:r>
      <w:r w:rsidR="007F751E" w:rsidRPr="00164127">
        <w:rPr>
          <w:rFonts w:ascii="Arial" w:hAnsi="Arial" w:cs="Arial"/>
          <w:sz w:val="22"/>
          <w:szCs w:val="22"/>
        </w:rPr>
        <w:t xml:space="preserve"> </w:t>
      </w:r>
      <w:r w:rsidR="00C71D8A" w:rsidRPr="00164127">
        <w:rPr>
          <w:rFonts w:ascii="Arial" w:hAnsi="Arial" w:cs="Arial"/>
          <w:sz w:val="22"/>
          <w:szCs w:val="22"/>
        </w:rPr>
        <w:t>me</w:t>
      </w:r>
      <w:r w:rsidR="00536D0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 </w:t>
      </w:r>
      <w:r w:rsidR="00C71D8A" w:rsidRPr="00164127">
        <w:rPr>
          <w:rFonts w:ascii="Arial" w:hAnsi="Arial" w:cs="Arial"/>
          <w:sz w:val="22"/>
          <w:szCs w:val="22"/>
        </w:rPr>
        <w:t>all of its hiring goals</w:t>
      </w:r>
      <w:r w:rsidR="00A37307" w:rsidRPr="0016412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71.4</w:t>
      </w:r>
      <w:r w:rsidR="00575561" w:rsidRPr="00164127">
        <w:rPr>
          <w:rFonts w:ascii="Arial" w:hAnsi="Arial" w:cs="Arial"/>
          <w:sz w:val="22"/>
          <w:szCs w:val="22"/>
        </w:rPr>
        <w:t xml:space="preserve">%). </w:t>
      </w:r>
      <w:r w:rsidR="00327C4C" w:rsidRPr="00164127">
        <w:rPr>
          <w:rFonts w:ascii="Arial" w:hAnsi="Arial" w:cs="Arial"/>
          <w:sz w:val="22"/>
          <w:szCs w:val="22"/>
        </w:rPr>
        <w:t xml:space="preserve">  They</w:t>
      </w:r>
      <w:r w:rsidR="005C5CB2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met</w:t>
      </w:r>
      <w:r w:rsidR="001E5904" w:rsidRPr="00164127">
        <w:rPr>
          <w:rFonts w:ascii="Arial" w:hAnsi="Arial" w:cs="Arial"/>
          <w:sz w:val="22"/>
          <w:szCs w:val="22"/>
        </w:rPr>
        <w:t xml:space="preserve"> </w:t>
      </w:r>
      <w:r w:rsidR="00856A21" w:rsidRPr="00164127">
        <w:rPr>
          <w:rFonts w:ascii="Arial" w:hAnsi="Arial" w:cs="Arial"/>
          <w:sz w:val="22"/>
          <w:szCs w:val="22"/>
        </w:rPr>
        <w:t>promotion</w:t>
      </w:r>
      <w:r w:rsidR="00327C4C" w:rsidRPr="00164127">
        <w:rPr>
          <w:rFonts w:ascii="Arial" w:hAnsi="Arial" w:cs="Arial"/>
          <w:sz w:val="22"/>
          <w:szCs w:val="22"/>
        </w:rPr>
        <w:t xml:space="preserve"> goals</w:t>
      </w:r>
      <w:r w:rsidR="00EA756C" w:rsidRPr="00164127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60</w:t>
      </w:r>
      <w:r w:rsidR="00704D53" w:rsidRPr="00164127">
        <w:rPr>
          <w:rFonts w:ascii="Arial" w:hAnsi="Arial" w:cs="Arial"/>
          <w:sz w:val="22"/>
          <w:szCs w:val="22"/>
        </w:rPr>
        <w:t>%</w:t>
      </w:r>
      <w:r w:rsidR="00327C4C" w:rsidRPr="00164127">
        <w:rPr>
          <w:rFonts w:ascii="Arial" w:hAnsi="Arial" w:cs="Arial"/>
          <w:sz w:val="22"/>
          <w:szCs w:val="22"/>
        </w:rPr>
        <w:t xml:space="preserve"> and </w:t>
      </w:r>
      <w:r w:rsidR="005615B1" w:rsidRPr="00164127">
        <w:rPr>
          <w:rFonts w:ascii="Arial" w:hAnsi="Arial" w:cs="Arial"/>
          <w:sz w:val="22"/>
          <w:szCs w:val="22"/>
        </w:rPr>
        <w:t>its program goals</w:t>
      </w:r>
      <w:r w:rsidR="00704D53" w:rsidRPr="00164127">
        <w:rPr>
          <w:rFonts w:ascii="Arial" w:hAnsi="Arial" w:cs="Arial"/>
          <w:sz w:val="22"/>
          <w:szCs w:val="22"/>
        </w:rPr>
        <w:t xml:space="preserve"> were met at</w:t>
      </w:r>
      <w:r w:rsidR="006A127A" w:rsidRPr="00164127">
        <w:rPr>
          <w:rFonts w:ascii="Arial" w:hAnsi="Arial" w:cs="Arial"/>
          <w:sz w:val="22"/>
          <w:szCs w:val="22"/>
        </w:rPr>
        <w:t xml:space="preserve"> </w:t>
      </w:r>
      <w:r w:rsidR="00704D53" w:rsidRPr="00164127">
        <w:rPr>
          <w:rFonts w:ascii="Arial" w:hAnsi="Arial" w:cs="Arial"/>
          <w:sz w:val="22"/>
          <w:szCs w:val="22"/>
        </w:rPr>
        <w:t>100</w:t>
      </w:r>
      <w:r w:rsidR="006E62C0" w:rsidRPr="00164127">
        <w:rPr>
          <w:rFonts w:ascii="Arial" w:hAnsi="Arial" w:cs="Arial"/>
          <w:sz w:val="22"/>
          <w:szCs w:val="22"/>
        </w:rPr>
        <w:t>%</w:t>
      </w:r>
      <w:r w:rsidR="005615B1" w:rsidRPr="00164127">
        <w:rPr>
          <w:rFonts w:ascii="Arial" w:hAnsi="Arial" w:cs="Arial"/>
          <w:sz w:val="22"/>
          <w:szCs w:val="22"/>
        </w:rPr>
        <w:t>.</w:t>
      </w:r>
      <w:r w:rsidR="001E5904" w:rsidRPr="00164127">
        <w:rPr>
          <w:rFonts w:ascii="Arial" w:hAnsi="Arial" w:cs="Arial"/>
          <w:sz w:val="22"/>
          <w:szCs w:val="22"/>
        </w:rPr>
        <w:t xml:space="preserve"> Th</w:t>
      </w:r>
      <w:r w:rsidR="005C5CB2" w:rsidRPr="00164127">
        <w:rPr>
          <w:rFonts w:ascii="Arial" w:hAnsi="Arial" w:cs="Arial"/>
          <w:sz w:val="22"/>
          <w:szCs w:val="22"/>
        </w:rPr>
        <w:t xml:space="preserve">ere </w:t>
      </w:r>
      <w:r w:rsidR="001E5904" w:rsidRPr="00164127">
        <w:rPr>
          <w:rFonts w:ascii="Arial" w:hAnsi="Arial" w:cs="Arial"/>
          <w:sz w:val="22"/>
          <w:szCs w:val="22"/>
        </w:rPr>
        <w:t xml:space="preserve">were </w:t>
      </w:r>
      <w:r w:rsidR="00856A21" w:rsidRPr="00164127">
        <w:rPr>
          <w:rFonts w:ascii="Arial" w:hAnsi="Arial" w:cs="Arial"/>
          <w:sz w:val="22"/>
          <w:szCs w:val="22"/>
        </w:rPr>
        <w:t>no deficie</w:t>
      </w:r>
      <w:r w:rsidR="00575561" w:rsidRPr="00164127">
        <w:rPr>
          <w:rFonts w:ascii="Arial" w:hAnsi="Arial" w:cs="Arial"/>
          <w:sz w:val="22"/>
          <w:szCs w:val="22"/>
        </w:rPr>
        <w:t>ncies in the pr</w:t>
      </w:r>
      <w:r w:rsidR="00EA756C" w:rsidRPr="00164127">
        <w:rPr>
          <w:rFonts w:ascii="Arial" w:hAnsi="Arial" w:cs="Arial"/>
          <w:sz w:val="22"/>
          <w:szCs w:val="22"/>
        </w:rPr>
        <w:t>ior plan review</w:t>
      </w:r>
      <w:r w:rsidR="00575561" w:rsidRPr="00164127">
        <w:rPr>
          <w:rFonts w:ascii="Arial" w:hAnsi="Arial" w:cs="Arial"/>
          <w:sz w:val="22"/>
          <w:szCs w:val="22"/>
        </w:rPr>
        <w:t xml:space="preserve">. </w:t>
      </w:r>
      <w:r w:rsidR="00856A21" w:rsidRPr="00164127">
        <w:rPr>
          <w:rFonts w:ascii="Arial" w:hAnsi="Arial" w:cs="Arial"/>
          <w:sz w:val="22"/>
          <w:szCs w:val="22"/>
        </w:rPr>
        <w:t>The five year filing his</w:t>
      </w:r>
      <w:r w:rsidR="005C5CB2" w:rsidRPr="00164127">
        <w:rPr>
          <w:rFonts w:ascii="Arial" w:hAnsi="Arial" w:cs="Arial"/>
          <w:sz w:val="22"/>
          <w:szCs w:val="22"/>
        </w:rPr>
        <w:t>tory is as follows</w:t>
      </w:r>
      <w:r w:rsidR="001E5904" w:rsidRPr="00164127">
        <w:rPr>
          <w:rFonts w:ascii="Arial" w:hAnsi="Arial" w:cs="Arial"/>
          <w:sz w:val="22"/>
          <w:szCs w:val="22"/>
        </w:rPr>
        <w:t>:</w:t>
      </w:r>
      <w:r w:rsidR="00E83859" w:rsidRPr="00164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2010</w:t>
      </w:r>
      <w:r w:rsidR="007450AA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2011, they were approved; in 2012, cond</w:t>
      </w:r>
      <w:r w:rsidR="007450AA">
        <w:rPr>
          <w:rFonts w:ascii="Arial" w:hAnsi="Arial" w:cs="Arial"/>
          <w:sz w:val="22"/>
          <w:szCs w:val="22"/>
        </w:rPr>
        <w:t>itionally approved, and in 2013 and 2014</w:t>
      </w:r>
      <w:r>
        <w:rPr>
          <w:rFonts w:ascii="Arial" w:hAnsi="Arial" w:cs="Arial"/>
          <w:sz w:val="22"/>
          <w:szCs w:val="22"/>
        </w:rPr>
        <w:t xml:space="preserve"> they were approved.  </w:t>
      </w:r>
      <w:r w:rsidR="00466F67" w:rsidRPr="001E1D29">
        <w:rPr>
          <w:rFonts w:ascii="Arial" w:hAnsi="Arial" w:cs="Arial"/>
          <w:b/>
          <w:sz w:val="22"/>
          <w:szCs w:val="22"/>
        </w:rPr>
        <w:t xml:space="preserve">They </w:t>
      </w:r>
      <w:r w:rsidRPr="001E1D29">
        <w:rPr>
          <w:rFonts w:ascii="Arial" w:hAnsi="Arial" w:cs="Arial"/>
          <w:b/>
          <w:sz w:val="22"/>
          <w:szCs w:val="22"/>
        </w:rPr>
        <w:t>will retain their</w:t>
      </w:r>
      <w:r w:rsidR="00AD6220" w:rsidRPr="001E1D29">
        <w:rPr>
          <w:rFonts w:ascii="Arial" w:hAnsi="Arial" w:cs="Arial"/>
          <w:b/>
          <w:sz w:val="22"/>
          <w:szCs w:val="22"/>
        </w:rPr>
        <w:t xml:space="preserve"> </w:t>
      </w:r>
      <w:r w:rsidRPr="001E1D29">
        <w:rPr>
          <w:rFonts w:ascii="Arial" w:hAnsi="Arial" w:cs="Arial"/>
          <w:b/>
          <w:sz w:val="22"/>
          <w:szCs w:val="22"/>
        </w:rPr>
        <w:t>annual</w:t>
      </w:r>
      <w:r w:rsidR="00AD6220" w:rsidRPr="001E1D29">
        <w:rPr>
          <w:rFonts w:ascii="Arial" w:hAnsi="Arial" w:cs="Arial"/>
          <w:b/>
          <w:sz w:val="22"/>
          <w:szCs w:val="22"/>
        </w:rPr>
        <w:t xml:space="preserve"> filing status</w:t>
      </w:r>
      <w:r w:rsidR="00E61935" w:rsidRPr="00164127">
        <w:rPr>
          <w:rFonts w:ascii="Arial" w:hAnsi="Arial" w:cs="Arial"/>
          <w:sz w:val="22"/>
          <w:szCs w:val="22"/>
        </w:rPr>
        <w:t>.</w:t>
      </w:r>
    </w:p>
    <w:p w14:paraId="0EDDBADE" w14:textId="77777777" w:rsidR="00F034DC" w:rsidRDefault="00F034DC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6B569D9A" w14:textId="77777777" w:rsidR="00F034DC" w:rsidRDefault="00F034DC" w:rsidP="00F034D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Commissioner </w:t>
      </w:r>
      <w:r>
        <w:rPr>
          <w:rFonts w:ascii="Arial" w:hAnsi="Arial" w:cs="Arial"/>
          <w:sz w:val="22"/>
          <w:szCs w:val="22"/>
        </w:rPr>
        <w:t>Norton</w:t>
      </w:r>
      <w:r w:rsidRPr="00164127">
        <w:rPr>
          <w:rFonts w:ascii="Arial" w:hAnsi="Arial" w:cs="Arial"/>
          <w:sz w:val="22"/>
          <w:szCs w:val="22"/>
        </w:rPr>
        <w:t xml:space="preserve"> and seconded by Commissioner </w:t>
      </w:r>
      <w:r>
        <w:rPr>
          <w:rFonts w:ascii="Arial" w:hAnsi="Arial" w:cs="Arial"/>
          <w:sz w:val="22"/>
          <w:szCs w:val="22"/>
        </w:rPr>
        <w:t>Mambruno</w:t>
      </w:r>
      <w:r w:rsidRPr="00164127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E91DAB" w14:textId="77777777" w:rsidR="00A212A2" w:rsidRDefault="00F034DC" w:rsidP="00F034D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proofErr w:type="gramStart"/>
      <w:r w:rsidRPr="00164127">
        <w:rPr>
          <w:rFonts w:ascii="Arial" w:hAnsi="Arial" w:cs="Arial"/>
          <w:sz w:val="22"/>
          <w:szCs w:val="22"/>
        </w:rPr>
        <w:t>approve</w:t>
      </w:r>
      <w:proofErr w:type="gramEnd"/>
      <w:r w:rsidRPr="00164127">
        <w:rPr>
          <w:rFonts w:ascii="Arial" w:hAnsi="Arial" w:cs="Arial"/>
          <w:sz w:val="22"/>
          <w:szCs w:val="22"/>
        </w:rPr>
        <w:t xml:space="preserve"> the</w:t>
      </w:r>
      <w:r w:rsidR="00A212A2">
        <w:rPr>
          <w:rFonts w:ascii="Arial" w:hAnsi="Arial" w:cs="Arial"/>
          <w:sz w:val="22"/>
          <w:szCs w:val="22"/>
        </w:rPr>
        <w:t xml:space="preserve"> plans and retain their filing status of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="00865900">
        <w:rPr>
          <w:rFonts w:ascii="Arial" w:hAnsi="Arial" w:cs="Arial"/>
          <w:sz w:val="22"/>
          <w:szCs w:val="22"/>
        </w:rPr>
        <w:t xml:space="preserve">the </w:t>
      </w:r>
      <w:r w:rsidR="00A212A2">
        <w:rPr>
          <w:rFonts w:ascii="Arial" w:hAnsi="Arial" w:cs="Arial"/>
          <w:sz w:val="22"/>
          <w:szCs w:val="22"/>
        </w:rPr>
        <w:t xml:space="preserve">Office of the Chief Medical Examiner, the </w:t>
      </w:r>
    </w:p>
    <w:p w14:paraId="2E242BB9" w14:textId="77777777" w:rsidR="00A212A2" w:rsidRDefault="00A212A2" w:rsidP="00F034D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Department of Education and the Office of the State Comptroller</w:t>
      </w:r>
      <w:r w:rsidR="00F034DC" w:rsidRPr="00164127">
        <w:rPr>
          <w:rFonts w:ascii="Arial" w:hAnsi="Arial" w:cs="Arial"/>
          <w:sz w:val="22"/>
          <w:szCs w:val="22"/>
        </w:rPr>
        <w:t>.</w:t>
      </w:r>
      <w:proofErr w:type="gramEnd"/>
      <w:r w:rsidR="00F034DC" w:rsidRPr="0016412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The vote was</w:t>
      </w:r>
      <w:r w:rsidR="00F034DC">
        <w:rPr>
          <w:rFonts w:ascii="Arial" w:hAnsi="Arial" w:cs="Arial"/>
          <w:sz w:val="22"/>
          <w:szCs w:val="22"/>
        </w:rPr>
        <w:t xml:space="preserve"> unanimous.  The</w:t>
      </w:r>
    </w:p>
    <w:p w14:paraId="3CAE22C3" w14:textId="77777777" w:rsidR="00865900" w:rsidRDefault="00F034DC" w:rsidP="00F034D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motion</w:t>
      </w:r>
      <w:proofErr w:type="gramEnd"/>
      <w:r>
        <w:rPr>
          <w:rFonts w:ascii="Arial" w:hAnsi="Arial" w:cs="Arial"/>
          <w:sz w:val="22"/>
          <w:szCs w:val="22"/>
        </w:rPr>
        <w:t xml:space="preserve"> carried</w:t>
      </w:r>
      <w:r w:rsidR="00865900">
        <w:rPr>
          <w:rFonts w:ascii="Arial" w:hAnsi="Arial" w:cs="Arial"/>
          <w:sz w:val="22"/>
          <w:szCs w:val="22"/>
        </w:rPr>
        <w:t>.</w:t>
      </w:r>
    </w:p>
    <w:p w14:paraId="7F786269" w14:textId="77777777" w:rsidR="008E3478" w:rsidRDefault="008E3478" w:rsidP="00F034D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4864529A" w14:textId="77777777" w:rsidR="008F7037" w:rsidRPr="0090400A" w:rsidRDefault="008E3478" w:rsidP="0090400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Staff R</w:t>
      </w:r>
      <w:r w:rsidRPr="008E3478">
        <w:rPr>
          <w:rFonts w:ascii="Arial" w:hAnsi="Arial" w:cs="Arial"/>
          <w:sz w:val="22"/>
          <w:szCs w:val="22"/>
        </w:rPr>
        <w:t xml:space="preserve">ecommendations: </w:t>
      </w:r>
      <w:r w:rsidRPr="008E3478">
        <w:rPr>
          <w:rFonts w:ascii="Arial" w:hAnsi="Arial" w:cs="Arial"/>
          <w:b/>
          <w:sz w:val="22"/>
          <w:szCs w:val="22"/>
        </w:rPr>
        <w:t>Disapproved</w:t>
      </w:r>
    </w:p>
    <w:p w14:paraId="4BC1AC8B" w14:textId="77777777" w:rsidR="008F7037" w:rsidRPr="00164127" w:rsidRDefault="008F7037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60053F17" w14:textId="77777777" w:rsidR="00AA188A" w:rsidRPr="00164127" w:rsidRDefault="00614CE1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ab/>
      </w:r>
      <w:r w:rsidRPr="00164127">
        <w:rPr>
          <w:rFonts w:ascii="Arial" w:hAnsi="Arial" w:cs="Arial"/>
          <w:sz w:val="22"/>
          <w:szCs w:val="22"/>
        </w:rPr>
        <w:tab/>
      </w:r>
      <w:r w:rsidRPr="00164127">
        <w:rPr>
          <w:rFonts w:ascii="Arial" w:hAnsi="Arial" w:cs="Arial"/>
          <w:sz w:val="22"/>
          <w:szCs w:val="22"/>
        </w:rPr>
        <w:tab/>
        <w:t xml:space="preserve"> 4.  </w:t>
      </w:r>
      <w:r w:rsidR="008E3478">
        <w:rPr>
          <w:rFonts w:ascii="Arial" w:hAnsi="Arial" w:cs="Arial"/>
          <w:sz w:val="22"/>
          <w:szCs w:val="22"/>
        </w:rPr>
        <w:t>Department of Economic and Community Development</w:t>
      </w:r>
      <w:r w:rsidR="00382C0F" w:rsidRPr="00164127">
        <w:rPr>
          <w:rFonts w:ascii="Arial" w:hAnsi="Arial" w:cs="Arial"/>
          <w:sz w:val="22"/>
          <w:szCs w:val="22"/>
        </w:rPr>
        <w:t xml:space="preserve">  </w:t>
      </w:r>
    </w:p>
    <w:p w14:paraId="44523317" w14:textId="77777777" w:rsidR="00614CE1" w:rsidRPr="00164127" w:rsidRDefault="00614CE1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207EDC1D" w14:textId="77777777" w:rsidR="00614CE1" w:rsidRPr="00164127" w:rsidRDefault="00614CE1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Representing the agency were </w:t>
      </w:r>
      <w:r w:rsidR="008E3478">
        <w:rPr>
          <w:rFonts w:ascii="Arial" w:hAnsi="Arial" w:cs="Arial"/>
          <w:sz w:val="22"/>
          <w:szCs w:val="22"/>
        </w:rPr>
        <w:t>Commissioner Catherine Smith</w:t>
      </w:r>
      <w:r w:rsidR="004E0375">
        <w:rPr>
          <w:rFonts w:ascii="Arial" w:hAnsi="Arial" w:cs="Arial"/>
          <w:sz w:val="22"/>
          <w:szCs w:val="22"/>
        </w:rPr>
        <w:t>, Lisa Bakanas, EEO des</w:t>
      </w:r>
      <w:r w:rsidR="009F232A">
        <w:rPr>
          <w:rFonts w:ascii="Arial" w:hAnsi="Arial" w:cs="Arial"/>
          <w:sz w:val="22"/>
          <w:szCs w:val="22"/>
        </w:rPr>
        <w:t>ignee,</w:t>
      </w:r>
      <w:r w:rsidR="004E0375">
        <w:rPr>
          <w:rFonts w:ascii="Arial" w:hAnsi="Arial" w:cs="Arial"/>
          <w:sz w:val="22"/>
          <w:szCs w:val="22"/>
        </w:rPr>
        <w:t xml:space="preserve"> Cordula Diamond, EEO Consultant, and Irene Baj-Wright of HR.</w:t>
      </w:r>
    </w:p>
    <w:p w14:paraId="3DCF0772" w14:textId="77777777" w:rsidR="0047197E" w:rsidRPr="00164127" w:rsidRDefault="0047197E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</w:t>
      </w:r>
    </w:p>
    <w:p w14:paraId="4A5D821F" w14:textId="42BBE984" w:rsidR="007054C5" w:rsidRPr="00164127" w:rsidRDefault="0047197E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The </w:t>
      </w:r>
      <w:r w:rsidR="004E0375" w:rsidRPr="00164127">
        <w:rPr>
          <w:rFonts w:ascii="Arial" w:hAnsi="Arial" w:cs="Arial"/>
          <w:sz w:val="22"/>
          <w:szCs w:val="22"/>
        </w:rPr>
        <w:t>plan was recommended for</w:t>
      </w:r>
      <w:r w:rsidR="004E0375">
        <w:rPr>
          <w:rFonts w:ascii="Arial" w:hAnsi="Arial" w:cs="Arial"/>
          <w:sz w:val="22"/>
          <w:szCs w:val="22"/>
        </w:rPr>
        <w:t xml:space="preserve"> </w:t>
      </w:r>
      <w:r w:rsidR="004E0375" w:rsidRPr="004E0375">
        <w:rPr>
          <w:rFonts w:ascii="Arial" w:hAnsi="Arial" w:cs="Arial"/>
          <w:b/>
          <w:sz w:val="22"/>
          <w:szCs w:val="22"/>
        </w:rPr>
        <w:t>dis</w:t>
      </w:r>
      <w:r w:rsidR="004E0375" w:rsidRPr="00164127">
        <w:rPr>
          <w:rFonts w:ascii="Arial" w:hAnsi="Arial" w:cs="Arial"/>
          <w:b/>
          <w:sz w:val="22"/>
          <w:szCs w:val="22"/>
        </w:rPr>
        <w:t>approval</w:t>
      </w:r>
      <w:r w:rsidR="004E0375" w:rsidRPr="00164127">
        <w:rPr>
          <w:rFonts w:ascii="Arial" w:hAnsi="Arial" w:cs="Arial"/>
          <w:sz w:val="22"/>
          <w:szCs w:val="22"/>
        </w:rPr>
        <w:t xml:space="preserve"> and </w:t>
      </w:r>
      <w:r w:rsidR="001E1D29">
        <w:rPr>
          <w:rFonts w:ascii="Arial" w:hAnsi="Arial" w:cs="Arial"/>
          <w:sz w:val="22"/>
          <w:szCs w:val="22"/>
        </w:rPr>
        <w:t>to retain</w:t>
      </w:r>
      <w:r w:rsidR="004E0375">
        <w:rPr>
          <w:rFonts w:ascii="Arial" w:hAnsi="Arial" w:cs="Arial"/>
          <w:sz w:val="22"/>
          <w:szCs w:val="22"/>
        </w:rPr>
        <w:t xml:space="preserve"> its</w:t>
      </w:r>
      <w:r w:rsidRPr="00164127">
        <w:rPr>
          <w:rFonts w:ascii="Arial" w:hAnsi="Arial" w:cs="Arial"/>
          <w:sz w:val="22"/>
          <w:szCs w:val="22"/>
        </w:rPr>
        <w:t xml:space="preserve"> </w:t>
      </w:r>
      <w:r w:rsidRPr="00164127">
        <w:rPr>
          <w:rFonts w:ascii="Arial" w:hAnsi="Arial" w:cs="Arial"/>
          <w:b/>
          <w:sz w:val="22"/>
          <w:szCs w:val="22"/>
        </w:rPr>
        <w:t>annual filing status</w:t>
      </w:r>
      <w:r w:rsidRPr="00164127">
        <w:rPr>
          <w:rFonts w:ascii="Arial" w:hAnsi="Arial" w:cs="Arial"/>
          <w:sz w:val="22"/>
          <w:szCs w:val="22"/>
        </w:rPr>
        <w:t>.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7054C5" w:rsidRPr="00164127">
        <w:rPr>
          <w:rFonts w:ascii="Arial" w:hAnsi="Arial" w:cs="Arial"/>
          <w:sz w:val="22"/>
          <w:szCs w:val="22"/>
        </w:rPr>
        <w:t>This recommendation was based on the following</w:t>
      </w:r>
      <w:r w:rsidR="00C3564A" w:rsidRPr="00164127">
        <w:rPr>
          <w:rFonts w:ascii="Arial" w:hAnsi="Arial" w:cs="Arial"/>
          <w:sz w:val="22"/>
          <w:szCs w:val="22"/>
        </w:rPr>
        <w:t xml:space="preserve">; the agency </w:t>
      </w:r>
      <w:r w:rsidR="009C6CEA">
        <w:rPr>
          <w:rFonts w:ascii="Arial" w:hAnsi="Arial" w:cs="Arial"/>
          <w:sz w:val="22"/>
          <w:szCs w:val="22"/>
        </w:rPr>
        <w:t>did not demonstrate</w:t>
      </w:r>
      <w:r w:rsidR="00C3564A" w:rsidRPr="00164127">
        <w:rPr>
          <w:rFonts w:ascii="Arial" w:hAnsi="Arial" w:cs="Arial"/>
          <w:sz w:val="22"/>
          <w:szCs w:val="22"/>
        </w:rPr>
        <w:t xml:space="preserve"> good faith efforts to achieve its goals; </w:t>
      </w:r>
      <w:r w:rsidR="00081AC9" w:rsidRPr="00164127">
        <w:rPr>
          <w:rFonts w:ascii="Arial" w:hAnsi="Arial" w:cs="Arial"/>
          <w:sz w:val="22"/>
          <w:szCs w:val="22"/>
        </w:rPr>
        <w:t xml:space="preserve">the agency has not substantially </w:t>
      </w:r>
      <w:r w:rsidR="009C6CEA">
        <w:rPr>
          <w:rFonts w:ascii="Arial" w:hAnsi="Arial" w:cs="Arial"/>
          <w:sz w:val="22"/>
          <w:szCs w:val="22"/>
        </w:rPr>
        <w:t xml:space="preserve">met </w:t>
      </w:r>
      <w:r w:rsidR="00081AC9" w:rsidRPr="00164127">
        <w:rPr>
          <w:rFonts w:ascii="Arial" w:hAnsi="Arial" w:cs="Arial"/>
          <w:sz w:val="22"/>
          <w:szCs w:val="22"/>
        </w:rPr>
        <w:t>all of its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626E42">
        <w:rPr>
          <w:rFonts w:ascii="Arial" w:hAnsi="Arial" w:cs="Arial"/>
          <w:sz w:val="22"/>
          <w:szCs w:val="22"/>
        </w:rPr>
        <w:t>hiring goals at 2</w:t>
      </w:r>
      <w:r w:rsidR="00081AC9" w:rsidRPr="00164127">
        <w:rPr>
          <w:rFonts w:ascii="Arial" w:hAnsi="Arial" w:cs="Arial"/>
          <w:sz w:val="22"/>
          <w:szCs w:val="22"/>
        </w:rPr>
        <w:t>0%.  The</w:t>
      </w:r>
      <w:r w:rsidR="00626E42">
        <w:rPr>
          <w:rFonts w:ascii="Arial" w:hAnsi="Arial" w:cs="Arial"/>
          <w:sz w:val="22"/>
          <w:szCs w:val="22"/>
        </w:rPr>
        <w:t xml:space="preserve"> promotion</w:t>
      </w:r>
      <w:r w:rsidR="00081AC9" w:rsidRPr="00164127">
        <w:rPr>
          <w:rFonts w:ascii="Arial" w:hAnsi="Arial" w:cs="Arial"/>
          <w:sz w:val="22"/>
          <w:szCs w:val="22"/>
        </w:rPr>
        <w:t xml:space="preserve"> goals </w:t>
      </w:r>
      <w:r w:rsidR="00626E42">
        <w:rPr>
          <w:rFonts w:ascii="Arial" w:hAnsi="Arial" w:cs="Arial"/>
          <w:sz w:val="22"/>
          <w:szCs w:val="22"/>
        </w:rPr>
        <w:t>were met 100%</w:t>
      </w:r>
      <w:r w:rsidR="00081AC9" w:rsidRPr="00164127">
        <w:rPr>
          <w:rFonts w:ascii="Arial" w:hAnsi="Arial" w:cs="Arial"/>
          <w:sz w:val="22"/>
          <w:szCs w:val="22"/>
        </w:rPr>
        <w:t xml:space="preserve">.  The </w:t>
      </w:r>
      <w:r w:rsidR="00626E42">
        <w:rPr>
          <w:rFonts w:ascii="Arial" w:hAnsi="Arial" w:cs="Arial"/>
          <w:sz w:val="22"/>
          <w:szCs w:val="22"/>
        </w:rPr>
        <w:t xml:space="preserve">program goals were met at 66.7%.  </w:t>
      </w:r>
      <w:r w:rsidR="00FF13FD" w:rsidRPr="00164127">
        <w:rPr>
          <w:rFonts w:ascii="Arial" w:hAnsi="Arial" w:cs="Arial"/>
          <w:sz w:val="22"/>
          <w:szCs w:val="22"/>
        </w:rPr>
        <w:t>The five year filing history is as follows: 2009, 2010,</w:t>
      </w:r>
      <w:r w:rsidR="00536D08">
        <w:rPr>
          <w:rFonts w:ascii="Arial" w:hAnsi="Arial" w:cs="Arial"/>
          <w:sz w:val="22"/>
          <w:szCs w:val="22"/>
        </w:rPr>
        <w:t xml:space="preserve"> </w:t>
      </w:r>
      <w:r w:rsidR="00FF13FD" w:rsidRPr="00164127">
        <w:rPr>
          <w:rFonts w:ascii="Arial" w:hAnsi="Arial" w:cs="Arial"/>
          <w:sz w:val="22"/>
          <w:szCs w:val="22"/>
        </w:rPr>
        <w:t>2011</w:t>
      </w:r>
      <w:r w:rsidR="00626E42">
        <w:rPr>
          <w:rFonts w:ascii="Arial" w:hAnsi="Arial" w:cs="Arial"/>
          <w:sz w:val="22"/>
          <w:szCs w:val="22"/>
        </w:rPr>
        <w:t xml:space="preserve">, and </w:t>
      </w:r>
      <w:r w:rsidR="00BC60BD">
        <w:rPr>
          <w:rFonts w:ascii="Arial" w:hAnsi="Arial" w:cs="Arial"/>
          <w:sz w:val="22"/>
          <w:szCs w:val="22"/>
        </w:rPr>
        <w:t>2012 were all approved and 2014 the agency was granted</w:t>
      </w:r>
      <w:r w:rsidR="00FF13FD" w:rsidRPr="00164127">
        <w:rPr>
          <w:rFonts w:ascii="Arial" w:hAnsi="Arial" w:cs="Arial"/>
          <w:sz w:val="22"/>
          <w:szCs w:val="22"/>
        </w:rPr>
        <w:t xml:space="preserve"> a conditional approval. </w:t>
      </w:r>
    </w:p>
    <w:p w14:paraId="0055B3B6" w14:textId="77777777" w:rsidR="00FF13FD" w:rsidRPr="00164127" w:rsidRDefault="00FF13FD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</w:t>
      </w:r>
    </w:p>
    <w:p w14:paraId="72DBF56D" w14:textId="6C9BF698" w:rsidR="00C632EF" w:rsidRPr="00164127" w:rsidRDefault="00536D08" w:rsidP="00081AC9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FF13FD" w:rsidRPr="00164127">
        <w:rPr>
          <w:rFonts w:ascii="Arial" w:hAnsi="Arial" w:cs="Arial"/>
          <w:sz w:val="22"/>
          <w:szCs w:val="22"/>
        </w:rPr>
        <w:t>motio</w:t>
      </w:r>
      <w:r w:rsidR="00626E42">
        <w:rPr>
          <w:rFonts w:ascii="Arial" w:hAnsi="Arial" w:cs="Arial"/>
          <w:sz w:val="22"/>
          <w:szCs w:val="22"/>
        </w:rPr>
        <w:t>n was made by Commissioner Norton</w:t>
      </w:r>
      <w:r w:rsidR="00FF13FD" w:rsidRPr="00164127">
        <w:rPr>
          <w:rFonts w:ascii="Arial" w:hAnsi="Arial" w:cs="Arial"/>
          <w:sz w:val="22"/>
          <w:szCs w:val="22"/>
        </w:rPr>
        <w:t xml:space="preserve"> to recommend </w:t>
      </w:r>
      <w:r w:rsidR="00626E42">
        <w:rPr>
          <w:rFonts w:ascii="Arial" w:hAnsi="Arial" w:cs="Arial"/>
          <w:sz w:val="22"/>
          <w:szCs w:val="22"/>
        </w:rPr>
        <w:t>DECD</w:t>
      </w:r>
      <w:r w:rsidR="00FF13FD" w:rsidRPr="00164127">
        <w:rPr>
          <w:rFonts w:ascii="Arial" w:hAnsi="Arial" w:cs="Arial"/>
          <w:sz w:val="22"/>
          <w:szCs w:val="22"/>
        </w:rPr>
        <w:t xml:space="preserve"> for </w:t>
      </w:r>
      <w:r w:rsidR="00626E42">
        <w:rPr>
          <w:rFonts w:ascii="Arial" w:hAnsi="Arial" w:cs="Arial"/>
          <w:sz w:val="22"/>
          <w:szCs w:val="22"/>
        </w:rPr>
        <w:t xml:space="preserve">a </w:t>
      </w:r>
      <w:r w:rsidR="00626E42" w:rsidRPr="00626E42">
        <w:rPr>
          <w:rFonts w:ascii="Arial" w:hAnsi="Arial" w:cs="Arial"/>
          <w:b/>
          <w:sz w:val="22"/>
          <w:szCs w:val="22"/>
        </w:rPr>
        <w:t>conditional</w:t>
      </w:r>
      <w:r w:rsidR="00626E42">
        <w:rPr>
          <w:rFonts w:ascii="Arial" w:hAnsi="Arial" w:cs="Arial"/>
          <w:sz w:val="22"/>
          <w:szCs w:val="22"/>
        </w:rPr>
        <w:t xml:space="preserve"> </w:t>
      </w:r>
      <w:r w:rsidR="00626E42" w:rsidRPr="00626E42">
        <w:rPr>
          <w:rFonts w:ascii="Arial" w:hAnsi="Arial" w:cs="Arial"/>
          <w:b/>
          <w:sz w:val="22"/>
          <w:szCs w:val="22"/>
        </w:rPr>
        <w:t>a</w:t>
      </w:r>
      <w:r w:rsidR="00FF13FD" w:rsidRPr="00164127">
        <w:rPr>
          <w:rFonts w:ascii="Arial" w:hAnsi="Arial" w:cs="Arial"/>
          <w:b/>
          <w:sz w:val="22"/>
          <w:szCs w:val="22"/>
        </w:rPr>
        <w:t>pproval</w:t>
      </w:r>
      <w:r w:rsidR="00626E42">
        <w:rPr>
          <w:rFonts w:ascii="Arial" w:hAnsi="Arial" w:cs="Arial"/>
          <w:sz w:val="22"/>
          <w:szCs w:val="22"/>
        </w:rPr>
        <w:t xml:space="preserve"> </w:t>
      </w:r>
      <w:r w:rsidR="004D124E" w:rsidRPr="00164127">
        <w:rPr>
          <w:rFonts w:ascii="Arial" w:hAnsi="Arial" w:cs="Arial"/>
          <w:sz w:val="22"/>
          <w:szCs w:val="22"/>
        </w:rPr>
        <w:t xml:space="preserve">and retain its </w:t>
      </w:r>
      <w:r w:rsidR="009F232A">
        <w:rPr>
          <w:rFonts w:ascii="Arial" w:hAnsi="Arial" w:cs="Arial"/>
          <w:b/>
          <w:sz w:val="22"/>
          <w:szCs w:val="22"/>
        </w:rPr>
        <w:t xml:space="preserve">annual </w:t>
      </w:r>
      <w:r w:rsidR="009F232A" w:rsidRPr="00164127">
        <w:rPr>
          <w:rFonts w:ascii="Arial" w:hAnsi="Arial" w:cs="Arial"/>
          <w:b/>
          <w:sz w:val="22"/>
          <w:szCs w:val="22"/>
        </w:rPr>
        <w:t>filing</w:t>
      </w:r>
      <w:r w:rsidR="004D124E" w:rsidRPr="00164127">
        <w:rPr>
          <w:rFonts w:ascii="Arial" w:hAnsi="Arial" w:cs="Arial"/>
          <w:b/>
          <w:sz w:val="22"/>
          <w:szCs w:val="22"/>
        </w:rPr>
        <w:t xml:space="preserve"> status</w:t>
      </w:r>
      <w:r w:rsidR="004D124E" w:rsidRPr="00164127">
        <w:rPr>
          <w:rFonts w:ascii="Arial" w:hAnsi="Arial" w:cs="Arial"/>
          <w:sz w:val="22"/>
          <w:szCs w:val="22"/>
        </w:rPr>
        <w:t xml:space="preserve">.  It was seconded by Commissioner </w:t>
      </w:r>
      <w:r w:rsidR="009F232A">
        <w:rPr>
          <w:rFonts w:ascii="Arial" w:hAnsi="Arial" w:cs="Arial"/>
          <w:sz w:val="22"/>
          <w:szCs w:val="22"/>
        </w:rPr>
        <w:t>Mambruno</w:t>
      </w:r>
      <w:r w:rsidR="004D124E" w:rsidRPr="00164127">
        <w:rPr>
          <w:rFonts w:ascii="Arial" w:hAnsi="Arial" w:cs="Arial"/>
          <w:sz w:val="22"/>
          <w:szCs w:val="22"/>
        </w:rPr>
        <w:t xml:space="preserve">.  The vote was </w:t>
      </w:r>
      <w:r w:rsidR="00732457">
        <w:rPr>
          <w:rFonts w:ascii="Arial" w:hAnsi="Arial" w:cs="Arial"/>
          <w:sz w:val="22"/>
          <w:szCs w:val="22"/>
        </w:rPr>
        <w:t>unanimous.</w:t>
      </w:r>
      <w:r w:rsidR="00732457" w:rsidRPr="00164127">
        <w:rPr>
          <w:rFonts w:ascii="Arial" w:hAnsi="Arial" w:cs="Arial"/>
          <w:sz w:val="22"/>
          <w:szCs w:val="22"/>
        </w:rPr>
        <w:t xml:space="preserve"> The</w:t>
      </w:r>
      <w:r w:rsidR="004D124E" w:rsidRPr="00164127">
        <w:rPr>
          <w:rFonts w:ascii="Arial" w:hAnsi="Arial" w:cs="Arial"/>
          <w:sz w:val="22"/>
          <w:szCs w:val="22"/>
        </w:rPr>
        <w:t xml:space="preserve"> motion carried </w:t>
      </w:r>
      <w:r w:rsidR="009F232A">
        <w:rPr>
          <w:rFonts w:ascii="Arial" w:hAnsi="Arial" w:cs="Arial"/>
          <w:sz w:val="22"/>
          <w:szCs w:val="22"/>
        </w:rPr>
        <w:t>for a conditional</w:t>
      </w:r>
      <w:r>
        <w:rPr>
          <w:rFonts w:ascii="Arial" w:hAnsi="Arial" w:cs="Arial"/>
          <w:sz w:val="22"/>
          <w:szCs w:val="22"/>
        </w:rPr>
        <w:t xml:space="preserve"> </w:t>
      </w:r>
      <w:r w:rsidR="00450BF0" w:rsidRPr="00164127">
        <w:rPr>
          <w:rFonts w:ascii="Arial" w:hAnsi="Arial" w:cs="Arial"/>
          <w:sz w:val="22"/>
          <w:szCs w:val="22"/>
        </w:rPr>
        <w:t>approv</w:t>
      </w:r>
      <w:r w:rsidR="009F232A">
        <w:rPr>
          <w:rFonts w:ascii="Arial" w:hAnsi="Arial" w:cs="Arial"/>
          <w:sz w:val="22"/>
          <w:szCs w:val="22"/>
        </w:rPr>
        <w:t>al of</w:t>
      </w:r>
      <w:r w:rsidR="00450BF0" w:rsidRPr="00164127">
        <w:rPr>
          <w:rFonts w:ascii="Arial" w:hAnsi="Arial" w:cs="Arial"/>
          <w:sz w:val="22"/>
          <w:szCs w:val="22"/>
        </w:rPr>
        <w:t xml:space="preserve"> </w:t>
      </w:r>
      <w:r w:rsidR="009F232A">
        <w:rPr>
          <w:rFonts w:ascii="Arial" w:hAnsi="Arial" w:cs="Arial"/>
          <w:sz w:val="22"/>
          <w:szCs w:val="22"/>
        </w:rPr>
        <w:t>the plan and to retain annual</w:t>
      </w:r>
      <w:r w:rsidR="00C632EF" w:rsidRPr="00164127">
        <w:rPr>
          <w:rFonts w:ascii="Arial" w:hAnsi="Arial" w:cs="Arial"/>
          <w:sz w:val="22"/>
          <w:szCs w:val="22"/>
        </w:rPr>
        <w:t xml:space="preserve"> filing status. </w:t>
      </w:r>
    </w:p>
    <w:p w14:paraId="7B634C29" w14:textId="77777777" w:rsidR="00C632EF" w:rsidRPr="0090400A" w:rsidRDefault="00C632EF" w:rsidP="0090400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</w:t>
      </w:r>
      <w:r w:rsidR="00FF13FD" w:rsidRPr="00164127">
        <w:rPr>
          <w:rFonts w:ascii="Arial" w:hAnsi="Arial" w:cs="Arial"/>
          <w:sz w:val="22"/>
          <w:szCs w:val="22"/>
        </w:rPr>
        <w:t xml:space="preserve">   </w:t>
      </w:r>
    </w:p>
    <w:p w14:paraId="2B6DA8F9" w14:textId="77777777" w:rsidR="00C632EF" w:rsidRPr="00164127" w:rsidRDefault="00C632EF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28F81779" w14:textId="77777777" w:rsidR="00C632EF" w:rsidRPr="00164127" w:rsidRDefault="00C632EF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  <w:t xml:space="preserve">          5.  </w:t>
      </w:r>
      <w:r w:rsidR="00151810">
        <w:rPr>
          <w:rFonts w:ascii="Arial" w:hAnsi="Arial" w:cs="Arial"/>
          <w:color w:val="000000"/>
          <w:sz w:val="22"/>
          <w:szCs w:val="22"/>
        </w:rPr>
        <w:t>Office of the Attorney General</w:t>
      </w:r>
    </w:p>
    <w:p w14:paraId="50A94D94" w14:textId="77777777" w:rsidR="00450BF0" w:rsidRPr="00164127" w:rsidRDefault="00450BF0" w:rsidP="00C632EF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0A1211B1" w14:textId="77777777" w:rsidR="00151810" w:rsidRDefault="00450BF0" w:rsidP="0013259B">
      <w:pPr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Representing the agency was </w:t>
      </w:r>
      <w:r w:rsidR="00151810">
        <w:rPr>
          <w:rFonts w:ascii="Arial" w:hAnsi="Arial" w:cs="Arial"/>
          <w:color w:val="000000"/>
          <w:sz w:val="22"/>
          <w:szCs w:val="22"/>
        </w:rPr>
        <w:t xml:space="preserve">Perry Zinn-Hawthorn, the Deputy Attorney General, Diana Comeau, the CAO and Susan Cavanaugh of HR and the AA Officer.  </w:t>
      </w:r>
    </w:p>
    <w:p w14:paraId="723D6E7E" w14:textId="77777777" w:rsidR="0058178C" w:rsidRDefault="0058178C" w:rsidP="0013259B">
      <w:pPr>
        <w:rPr>
          <w:rFonts w:ascii="Arial" w:hAnsi="Arial" w:cs="Arial"/>
          <w:color w:val="000000"/>
          <w:sz w:val="22"/>
          <w:szCs w:val="22"/>
        </w:rPr>
      </w:pPr>
    </w:p>
    <w:p w14:paraId="39C4C4A5" w14:textId="77777777" w:rsidR="0058178C" w:rsidRDefault="0058178C" w:rsidP="001325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Assistant Attorney General Emily Melendez recused herself and all legal questions will be addressed to Attorney Alix Simonetti, CHRO.</w:t>
      </w:r>
    </w:p>
    <w:p w14:paraId="4CB8C4EF" w14:textId="77777777" w:rsidR="0058178C" w:rsidRDefault="0058178C" w:rsidP="0013259B">
      <w:pPr>
        <w:rPr>
          <w:rFonts w:ascii="Arial" w:hAnsi="Arial" w:cs="Arial"/>
          <w:color w:val="000000"/>
          <w:sz w:val="22"/>
          <w:szCs w:val="22"/>
        </w:rPr>
      </w:pPr>
    </w:p>
    <w:p w14:paraId="6767DA3E" w14:textId="77777777" w:rsidR="0013259B" w:rsidRDefault="00484CB8" w:rsidP="0013259B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The plan for </w:t>
      </w:r>
      <w:r w:rsidR="00151810">
        <w:rPr>
          <w:rFonts w:ascii="Arial" w:hAnsi="Arial" w:cs="Arial"/>
          <w:color w:val="000000"/>
          <w:sz w:val="22"/>
          <w:szCs w:val="22"/>
        </w:rPr>
        <w:t>this agency</w:t>
      </w:r>
      <w:r w:rsidRPr="00164127">
        <w:rPr>
          <w:rFonts w:ascii="Arial" w:hAnsi="Arial" w:cs="Arial"/>
          <w:color w:val="000000"/>
          <w:sz w:val="22"/>
          <w:szCs w:val="22"/>
        </w:rPr>
        <w:t xml:space="preserve"> was recommended for </w:t>
      </w:r>
      <w:r w:rsidRPr="00164127">
        <w:rPr>
          <w:rFonts w:ascii="Arial" w:hAnsi="Arial" w:cs="Arial"/>
          <w:b/>
          <w:color w:val="000000"/>
          <w:sz w:val="22"/>
          <w:szCs w:val="22"/>
        </w:rPr>
        <w:t>disapproval</w:t>
      </w:r>
      <w:r w:rsidRPr="0016412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7E63D9" w:rsidRPr="00164127">
        <w:rPr>
          <w:rFonts w:ascii="Arial" w:hAnsi="Arial" w:cs="Arial"/>
          <w:color w:val="000000"/>
          <w:sz w:val="22"/>
          <w:szCs w:val="22"/>
        </w:rPr>
        <w:t xml:space="preserve">to </w:t>
      </w:r>
      <w:r w:rsidR="007E63D9" w:rsidRPr="00151810">
        <w:rPr>
          <w:rFonts w:ascii="Arial" w:hAnsi="Arial" w:cs="Arial"/>
          <w:b/>
          <w:color w:val="000000"/>
          <w:sz w:val="22"/>
          <w:szCs w:val="22"/>
        </w:rPr>
        <w:t>r</w:t>
      </w:r>
      <w:r w:rsidRPr="00151810">
        <w:rPr>
          <w:rFonts w:ascii="Arial" w:hAnsi="Arial" w:cs="Arial"/>
          <w:b/>
          <w:color w:val="000000"/>
          <w:sz w:val="22"/>
          <w:szCs w:val="22"/>
        </w:rPr>
        <w:t xml:space="preserve">etain annual filing </w:t>
      </w:r>
      <w:r w:rsidR="00221368" w:rsidRPr="00151810">
        <w:rPr>
          <w:rFonts w:ascii="Arial" w:hAnsi="Arial" w:cs="Arial"/>
          <w:b/>
          <w:color w:val="000000"/>
          <w:sz w:val="22"/>
          <w:szCs w:val="22"/>
        </w:rPr>
        <w:t>status</w:t>
      </w:r>
      <w:r w:rsidR="00221368" w:rsidRPr="00164127">
        <w:rPr>
          <w:rFonts w:ascii="Arial" w:hAnsi="Arial" w:cs="Arial"/>
          <w:color w:val="000000"/>
          <w:sz w:val="22"/>
          <w:szCs w:val="22"/>
        </w:rPr>
        <w:t xml:space="preserve">.  </w:t>
      </w:r>
      <w:r w:rsidR="00FF21CC" w:rsidRPr="00164127">
        <w:rPr>
          <w:rFonts w:ascii="Arial" w:hAnsi="Arial" w:cs="Arial"/>
          <w:sz w:val="22"/>
          <w:szCs w:val="22"/>
        </w:rPr>
        <w:t xml:space="preserve">This recommendation </w:t>
      </w:r>
      <w:r w:rsidR="00536D08">
        <w:rPr>
          <w:rFonts w:ascii="Arial" w:hAnsi="Arial" w:cs="Arial"/>
          <w:sz w:val="22"/>
          <w:szCs w:val="22"/>
        </w:rPr>
        <w:t xml:space="preserve">was based on the following; it </w:t>
      </w:r>
      <w:r w:rsidR="00FF21CC" w:rsidRPr="00164127">
        <w:rPr>
          <w:rFonts w:ascii="Arial" w:hAnsi="Arial" w:cs="Arial"/>
          <w:sz w:val="22"/>
          <w:szCs w:val="22"/>
        </w:rPr>
        <w:t xml:space="preserve">contained all elements required; the agency did not demonstrate good faith efforts to achieve its goals: the agency has not met all or substantially all of </w:t>
      </w:r>
      <w:r w:rsidR="00536D08">
        <w:rPr>
          <w:rFonts w:ascii="Arial" w:hAnsi="Arial" w:cs="Arial"/>
          <w:sz w:val="22"/>
          <w:szCs w:val="22"/>
        </w:rPr>
        <w:t xml:space="preserve">its hiring </w:t>
      </w:r>
      <w:r w:rsidR="00151810">
        <w:rPr>
          <w:rFonts w:ascii="Arial" w:hAnsi="Arial" w:cs="Arial"/>
          <w:sz w:val="22"/>
          <w:szCs w:val="22"/>
        </w:rPr>
        <w:t>goals at 42.9</w:t>
      </w:r>
      <w:r w:rsidR="00CC4394" w:rsidRPr="00164127">
        <w:rPr>
          <w:rFonts w:ascii="Arial" w:hAnsi="Arial" w:cs="Arial"/>
          <w:sz w:val="22"/>
          <w:szCs w:val="22"/>
        </w:rPr>
        <w:t xml:space="preserve">%.  The </w:t>
      </w:r>
      <w:r w:rsidR="00151810">
        <w:rPr>
          <w:rFonts w:ascii="Arial" w:hAnsi="Arial" w:cs="Arial"/>
          <w:sz w:val="22"/>
          <w:szCs w:val="22"/>
        </w:rPr>
        <w:t>promotion goals were at 42.9% and there were no program goals.</w:t>
      </w:r>
      <w:r w:rsidR="00151810" w:rsidRPr="00164127">
        <w:rPr>
          <w:rFonts w:ascii="Arial" w:hAnsi="Arial" w:cs="Arial"/>
          <w:sz w:val="22"/>
          <w:szCs w:val="22"/>
        </w:rPr>
        <w:t xml:space="preserve"> The</w:t>
      </w:r>
      <w:r w:rsidR="00CC4394" w:rsidRPr="00164127">
        <w:rPr>
          <w:rFonts w:ascii="Arial" w:hAnsi="Arial" w:cs="Arial"/>
          <w:sz w:val="22"/>
          <w:szCs w:val="22"/>
        </w:rPr>
        <w:t xml:space="preserve"> five year filing history was as follows:  2010, 2011, 2012, 2013</w:t>
      </w:r>
      <w:r w:rsidR="007E63D9" w:rsidRPr="00164127">
        <w:rPr>
          <w:rFonts w:ascii="Arial" w:hAnsi="Arial" w:cs="Arial"/>
          <w:sz w:val="22"/>
          <w:szCs w:val="22"/>
        </w:rPr>
        <w:t xml:space="preserve">, </w:t>
      </w:r>
      <w:r w:rsidR="00CC4394" w:rsidRPr="00164127">
        <w:rPr>
          <w:rFonts w:ascii="Arial" w:hAnsi="Arial" w:cs="Arial"/>
          <w:sz w:val="22"/>
          <w:szCs w:val="22"/>
        </w:rPr>
        <w:t>and 2014,</w:t>
      </w:r>
      <w:r w:rsidR="00151810">
        <w:rPr>
          <w:rFonts w:ascii="Arial" w:hAnsi="Arial" w:cs="Arial"/>
          <w:sz w:val="22"/>
          <w:szCs w:val="22"/>
        </w:rPr>
        <w:t xml:space="preserve"> all</w:t>
      </w:r>
      <w:r w:rsidR="00CC4394" w:rsidRPr="00164127">
        <w:rPr>
          <w:rFonts w:ascii="Arial" w:hAnsi="Arial" w:cs="Arial"/>
          <w:sz w:val="22"/>
          <w:szCs w:val="22"/>
        </w:rPr>
        <w:t xml:space="preserve"> approved. </w:t>
      </w:r>
    </w:p>
    <w:p w14:paraId="162C5910" w14:textId="77777777" w:rsidR="0013259B" w:rsidRDefault="0013259B" w:rsidP="0013259B">
      <w:pPr>
        <w:rPr>
          <w:rFonts w:ascii="Arial" w:hAnsi="Arial" w:cs="Arial"/>
          <w:sz w:val="22"/>
          <w:szCs w:val="22"/>
        </w:rPr>
      </w:pPr>
    </w:p>
    <w:p w14:paraId="3E617ACD" w14:textId="0A28C534" w:rsidR="007E63D9" w:rsidRPr="00164127" w:rsidRDefault="007E63D9" w:rsidP="0013259B">
      <w:pPr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A motion was made by Commissioner </w:t>
      </w:r>
      <w:r w:rsidR="00151810">
        <w:rPr>
          <w:rFonts w:ascii="Arial" w:hAnsi="Arial" w:cs="Arial"/>
          <w:sz w:val="22"/>
          <w:szCs w:val="22"/>
        </w:rPr>
        <w:t>Ed Norton,</w:t>
      </w:r>
      <w:r w:rsidR="00147744" w:rsidRPr="00164127">
        <w:rPr>
          <w:rFonts w:ascii="Arial" w:hAnsi="Arial" w:cs="Arial"/>
          <w:sz w:val="22"/>
          <w:szCs w:val="22"/>
        </w:rPr>
        <w:t xml:space="preserve"> to grant a </w:t>
      </w:r>
      <w:r w:rsidR="00147744" w:rsidRPr="00164127">
        <w:rPr>
          <w:rFonts w:ascii="Arial" w:hAnsi="Arial" w:cs="Arial"/>
          <w:b/>
          <w:sz w:val="22"/>
          <w:szCs w:val="22"/>
        </w:rPr>
        <w:t xml:space="preserve">conditional </w:t>
      </w:r>
      <w:r w:rsidR="008E2B62" w:rsidRPr="00164127">
        <w:rPr>
          <w:rFonts w:ascii="Arial" w:hAnsi="Arial" w:cs="Arial"/>
          <w:b/>
          <w:sz w:val="22"/>
          <w:szCs w:val="22"/>
        </w:rPr>
        <w:t>approval</w:t>
      </w:r>
      <w:r w:rsidR="008E2B62" w:rsidRPr="00164127">
        <w:rPr>
          <w:rFonts w:ascii="Arial" w:hAnsi="Arial" w:cs="Arial"/>
          <w:sz w:val="22"/>
          <w:szCs w:val="22"/>
        </w:rPr>
        <w:t xml:space="preserve"> </w:t>
      </w:r>
      <w:r w:rsidR="008E2B62">
        <w:rPr>
          <w:rFonts w:ascii="Arial" w:hAnsi="Arial" w:cs="Arial"/>
          <w:sz w:val="22"/>
          <w:szCs w:val="22"/>
        </w:rPr>
        <w:t>and</w:t>
      </w:r>
      <w:r w:rsidR="00FC4666" w:rsidRPr="00164127">
        <w:rPr>
          <w:rFonts w:ascii="Arial" w:hAnsi="Arial" w:cs="Arial"/>
          <w:sz w:val="22"/>
          <w:szCs w:val="22"/>
        </w:rPr>
        <w:t xml:space="preserve"> maintain</w:t>
      </w:r>
      <w:r w:rsidR="00147744" w:rsidRPr="00164127">
        <w:rPr>
          <w:rFonts w:ascii="Arial" w:hAnsi="Arial" w:cs="Arial"/>
          <w:sz w:val="22"/>
          <w:szCs w:val="22"/>
        </w:rPr>
        <w:t xml:space="preserve"> their </w:t>
      </w:r>
      <w:r w:rsidR="00147744" w:rsidRPr="00164127">
        <w:rPr>
          <w:rFonts w:ascii="Arial" w:hAnsi="Arial" w:cs="Arial"/>
          <w:b/>
          <w:sz w:val="22"/>
          <w:szCs w:val="22"/>
        </w:rPr>
        <w:t>annual filing status</w:t>
      </w:r>
      <w:r w:rsidR="00147744" w:rsidRPr="00164127">
        <w:rPr>
          <w:rFonts w:ascii="Arial" w:hAnsi="Arial" w:cs="Arial"/>
          <w:sz w:val="22"/>
          <w:szCs w:val="22"/>
        </w:rPr>
        <w:t xml:space="preserve">. </w:t>
      </w:r>
      <w:r w:rsidR="00FC4666" w:rsidRPr="00164127">
        <w:rPr>
          <w:rFonts w:ascii="Arial" w:hAnsi="Arial" w:cs="Arial"/>
          <w:sz w:val="22"/>
          <w:szCs w:val="22"/>
        </w:rPr>
        <w:t xml:space="preserve"> It was </w:t>
      </w:r>
      <w:r w:rsidR="00732457">
        <w:rPr>
          <w:rFonts w:ascii="Arial" w:hAnsi="Arial" w:cs="Arial"/>
          <w:sz w:val="22"/>
          <w:szCs w:val="22"/>
        </w:rPr>
        <w:t xml:space="preserve">seconded by Commissioner </w:t>
      </w:r>
      <w:r w:rsidR="00151810">
        <w:rPr>
          <w:rFonts w:ascii="Arial" w:hAnsi="Arial" w:cs="Arial"/>
          <w:sz w:val="22"/>
          <w:szCs w:val="22"/>
        </w:rPr>
        <w:t>Norton</w:t>
      </w:r>
      <w:r w:rsidR="00FC4666" w:rsidRPr="00164127">
        <w:rPr>
          <w:rFonts w:ascii="Arial" w:hAnsi="Arial" w:cs="Arial"/>
          <w:sz w:val="22"/>
          <w:szCs w:val="22"/>
        </w:rPr>
        <w:t xml:space="preserve">.  </w:t>
      </w:r>
      <w:r w:rsidR="00183C69" w:rsidRPr="00164127">
        <w:rPr>
          <w:rFonts w:ascii="Arial" w:hAnsi="Arial" w:cs="Arial"/>
          <w:sz w:val="22"/>
          <w:szCs w:val="22"/>
        </w:rPr>
        <w:t>The vote was</w:t>
      </w:r>
      <w:r w:rsidR="00151810">
        <w:rPr>
          <w:rFonts w:ascii="Arial" w:hAnsi="Arial" w:cs="Arial"/>
          <w:sz w:val="22"/>
          <w:szCs w:val="22"/>
        </w:rPr>
        <w:t xml:space="preserve"> unanimous</w:t>
      </w:r>
      <w:r w:rsidR="0013259B">
        <w:rPr>
          <w:rFonts w:ascii="Arial" w:hAnsi="Arial" w:cs="Arial"/>
          <w:sz w:val="22"/>
          <w:szCs w:val="22"/>
        </w:rPr>
        <w:t>. The motion carried.</w:t>
      </w:r>
    </w:p>
    <w:p w14:paraId="3CB0E8F5" w14:textId="77777777" w:rsidR="007E63D9" w:rsidRPr="00164127" w:rsidRDefault="007E63D9" w:rsidP="00536D0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</w:p>
    <w:p w14:paraId="69E5DAB7" w14:textId="77777777" w:rsidR="0047197E" w:rsidRPr="00164127" w:rsidRDefault="007E63D9" w:rsidP="0013259B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</w:t>
      </w:r>
      <w:r w:rsidR="00450BF0" w:rsidRPr="00164127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164127">
        <w:rPr>
          <w:rFonts w:ascii="Arial" w:hAnsi="Arial" w:cs="Arial"/>
          <w:color w:val="000000"/>
          <w:sz w:val="22"/>
          <w:szCs w:val="22"/>
        </w:rPr>
        <w:tab/>
      </w:r>
    </w:p>
    <w:p w14:paraId="320484E9" w14:textId="77777777" w:rsidR="0058178C" w:rsidRPr="00164127" w:rsidRDefault="003C6C98" w:rsidP="0058178C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IV. </w:t>
      </w:r>
      <w:r w:rsidR="0058178C" w:rsidRPr="000643E8">
        <w:rPr>
          <w:rFonts w:ascii="Arial" w:hAnsi="Arial" w:cs="Arial"/>
          <w:color w:val="000000"/>
          <w:sz w:val="22"/>
          <w:szCs w:val="22"/>
          <w:u w:val="single"/>
        </w:rPr>
        <w:t>Contract Compliance: Request for Exemption</w:t>
      </w:r>
    </w:p>
    <w:p w14:paraId="726B9DBB" w14:textId="77777777" w:rsidR="0058178C" w:rsidRPr="00164127" w:rsidRDefault="0058178C" w:rsidP="0058178C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ab/>
      </w:r>
    </w:p>
    <w:p w14:paraId="258F0CE4" w14:textId="77777777" w:rsidR="0058178C" w:rsidRPr="0058178C" w:rsidRDefault="0058178C" w:rsidP="0058178C">
      <w:pPr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58178C">
        <w:rPr>
          <w:rFonts w:ascii="Arial" w:hAnsi="Arial" w:cs="Arial"/>
          <w:sz w:val="22"/>
          <w:szCs w:val="22"/>
          <w:u w:val="single"/>
        </w:rPr>
        <w:t>CARFAX</w:t>
      </w:r>
    </w:p>
    <w:p w14:paraId="7BEE4757" w14:textId="77777777" w:rsidR="0058178C" w:rsidRPr="00164127" w:rsidRDefault="0058178C" w:rsidP="0058178C">
      <w:pPr>
        <w:ind w:left="1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CHRO, Alix Simonetti, Attorney III</w:t>
      </w:r>
    </w:p>
    <w:p w14:paraId="7F33BD80" w14:textId="77777777" w:rsidR="0058178C" w:rsidRDefault="0058178C" w:rsidP="0058178C">
      <w:pPr>
        <w:rPr>
          <w:rFonts w:ascii="Arial" w:hAnsi="Arial" w:cs="Arial"/>
          <w:sz w:val="22"/>
          <w:szCs w:val="22"/>
        </w:rPr>
      </w:pPr>
    </w:p>
    <w:p w14:paraId="7EF9E317" w14:textId="76850C25" w:rsidR="004B656B" w:rsidRPr="0090400A" w:rsidRDefault="0058178C" w:rsidP="00904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withdrew the request.  They will adhere to the rules of Diversity</w:t>
      </w:r>
      <w:r w:rsidR="00B13C8F">
        <w:rPr>
          <w:rFonts w:ascii="Arial" w:hAnsi="Arial" w:cs="Arial"/>
          <w:sz w:val="22"/>
          <w:szCs w:val="22"/>
        </w:rPr>
        <w:t>.</w:t>
      </w:r>
    </w:p>
    <w:p w14:paraId="5389D27B" w14:textId="77777777" w:rsidR="004B656B" w:rsidRDefault="004B656B" w:rsidP="0058178C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14:paraId="695C8C87" w14:textId="77777777" w:rsidR="0058178C" w:rsidRPr="00164127" w:rsidRDefault="0058178C" w:rsidP="0058178C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14:paraId="1E87FAB3" w14:textId="77777777" w:rsidR="008C0899" w:rsidRDefault="00ED3779" w:rsidP="00BE7A66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V.  </w:t>
      </w:r>
      <w:r w:rsidR="00DA0BA4">
        <w:rPr>
          <w:rFonts w:ascii="Arial" w:hAnsi="Arial" w:cs="Arial"/>
          <w:color w:val="000000"/>
          <w:sz w:val="22"/>
          <w:szCs w:val="22"/>
        </w:rPr>
        <w:t>Division Reports:</w:t>
      </w:r>
    </w:p>
    <w:p w14:paraId="61A96ED4" w14:textId="77777777" w:rsidR="00C42E51" w:rsidRDefault="00C42E51" w:rsidP="00BE7A66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C0DB7FF" w14:textId="77777777" w:rsidR="00C42E51" w:rsidRDefault="00C42E51" w:rsidP="00BE7A66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Executive Director’s Report, Tanya Hughes, E</w:t>
      </w:r>
      <w:r w:rsidR="004B656B">
        <w:rPr>
          <w:rFonts w:ascii="Arial" w:hAnsi="Arial" w:cs="Arial"/>
          <w:color w:val="000000"/>
          <w:sz w:val="22"/>
          <w:szCs w:val="22"/>
        </w:rPr>
        <w:t xml:space="preserve">xecutive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4B656B">
        <w:rPr>
          <w:rFonts w:ascii="Arial" w:hAnsi="Arial" w:cs="Arial"/>
          <w:color w:val="000000"/>
          <w:sz w:val="22"/>
          <w:szCs w:val="22"/>
        </w:rPr>
        <w:t>irector</w:t>
      </w:r>
    </w:p>
    <w:p w14:paraId="75588A93" w14:textId="77777777" w:rsidR="00DA0BA4" w:rsidRDefault="00DA0BA4" w:rsidP="00BE7A66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7010D48" w14:textId="2B649E95" w:rsidR="00932CA9" w:rsidRDefault="00B13C8F" w:rsidP="000E0996">
      <w:pPr>
        <w:pStyle w:val="Footer"/>
        <w:tabs>
          <w:tab w:val="left" w:pos="720"/>
        </w:tabs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Director </w:t>
      </w:r>
      <w:r w:rsidR="00013DFA">
        <w:rPr>
          <w:rFonts w:ascii="Arial" w:hAnsi="Arial" w:cs="Arial"/>
          <w:color w:val="000000"/>
          <w:sz w:val="22"/>
          <w:szCs w:val="22"/>
        </w:rPr>
        <w:t>Hughes thanked</w:t>
      </w:r>
      <w:r w:rsidR="00074F2E">
        <w:rPr>
          <w:rFonts w:ascii="Arial" w:hAnsi="Arial" w:cs="Arial"/>
          <w:color w:val="000000"/>
          <w:sz w:val="22"/>
          <w:szCs w:val="22"/>
        </w:rPr>
        <w:t xml:space="preserve"> C</w:t>
      </w:r>
      <w:r w:rsidR="004B656B">
        <w:rPr>
          <w:rFonts w:ascii="Arial" w:hAnsi="Arial" w:cs="Arial"/>
          <w:color w:val="000000"/>
          <w:sz w:val="22"/>
          <w:szCs w:val="22"/>
        </w:rPr>
        <w:t>ommissioner</w:t>
      </w:r>
      <w:r w:rsidR="00013DFA">
        <w:rPr>
          <w:rFonts w:ascii="Arial" w:hAnsi="Arial" w:cs="Arial"/>
          <w:color w:val="000000"/>
          <w:sz w:val="22"/>
          <w:szCs w:val="22"/>
        </w:rPr>
        <w:t xml:space="preserve"> Niles for chairing the meeting.</w:t>
      </w:r>
      <w:r w:rsidR="00DA69EC">
        <w:rPr>
          <w:rFonts w:ascii="Arial" w:hAnsi="Arial" w:cs="Arial"/>
          <w:color w:val="000000"/>
          <w:sz w:val="22"/>
          <w:szCs w:val="22"/>
        </w:rPr>
        <w:t xml:space="preserve"> She reported that </w:t>
      </w:r>
      <w:r w:rsidR="004B656B">
        <w:rPr>
          <w:rFonts w:ascii="Arial" w:hAnsi="Arial" w:cs="Arial"/>
          <w:color w:val="000000"/>
          <w:sz w:val="22"/>
          <w:szCs w:val="22"/>
        </w:rPr>
        <w:t>CHRO is</w:t>
      </w:r>
      <w:r w:rsidR="00074F2E">
        <w:rPr>
          <w:rFonts w:ascii="Arial" w:hAnsi="Arial" w:cs="Arial"/>
          <w:color w:val="000000"/>
          <w:sz w:val="22"/>
          <w:szCs w:val="22"/>
        </w:rPr>
        <w:t xml:space="preserve"> still filing more cases than they</w:t>
      </w:r>
      <w:r w:rsidR="004B656B">
        <w:rPr>
          <w:rFonts w:ascii="Arial" w:hAnsi="Arial" w:cs="Arial"/>
          <w:color w:val="000000"/>
          <w:sz w:val="22"/>
          <w:szCs w:val="22"/>
        </w:rPr>
        <w:t xml:space="preserve"> are closing </w:t>
      </w:r>
      <w:r w:rsidR="00DA39E3">
        <w:rPr>
          <w:rFonts w:ascii="Arial" w:hAnsi="Arial" w:cs="Arial"/>
          <w:color w:val="000000"/>
          <w:sz w:val="22"/>
          <w:szCs w:val="22"/>
        </w:rPr>
        <w:t xml:space="preserve">but that the aged inventory is </w:t>
      </w:r>
      <w:r w:rsidR="00DA39E3">
        <w:rPr>
          <w:rFonts w:ascii="Arial" w:hAnsi="Arial" w:cs="Arial"/>
          <w:color w:val="000000"/>
          <w:sz w:val="22"/>
          <w:szCs w:val="22"/>
        </w:rPr>
        <w:lastRenderedPageBreak/>
        <w:t xml:space="preserve">managed largely due to efforts </w:t>
      </w:r>
      <w:r w:rsidR="00D40E95">
        <w:rPr>
          <w:rFonts w:ascii="Arial" w:hAnsi="Arial" w:cs="Arial"/>
          <w:color w:val="000000"/>
          <w:sz w:val="22"/>
          <w:szCs w:val="22"/>
        </w:rPr>
        <w:t xml:space="preserve">by the Legal Unit in </w:t>
      </w:r>
      <w:r w:rsidR="004B656B">
        <w:rPr>
          <w:rFonts w:ascii="Arial" w:hAnsi="Arial" w:cs="Arial"/>
          <w:color w:val="000000"/>
          <w:sz w:val="22"/>
          <w:szCs w:val="22"/>
        </w:rPr>
        <w:t>assisting with the regions, as sort of the 5th region</w:t>
      </w:r>
      <w:r w:rsidR="00D40E95">
        <w:rPr>
          <w:rFonts w:ascii="Arial" w:hAnsi="Arial" w:cs="Arial"/>
          <w:color w:val="000000"/>
          <w:sz w:val="22"/>
          <w:szCs w:val="22"/>
        </w:rPr>
        <w:t xml:space="preserve">. Our </w:t>
      </w:r>
      <w:r w:rsidR="00074F2E">
        <w:rPr>
          <w:rFonts w:ascii="Arial" w:hAnsi="Arial" w:cs="Arial"/>
          <w:color w:val="000000"/>
          <w:sz w:val="22"/>
          <w:szCs w:val="22"/>
        </w:rPr>
        <w:t>EEOC contract has</w:t>
      </w:r>
      <w:r w:rsidR="00D40E95">
        <w:rPr>
          <w:rFonts w:ascii="Arial" w:hAnsi="Arial" w:cs="Arial"/>
          <w:color w:val="000000"/>
          <w:sz w:val="22"/>
          <w:szCs w:val="22"/>
        </w:rPr>
        <w:t xml:space="preserve"> been</w:t>
      </w:r>
      <w:r w:rsidR="00074F2E">
        <w:rPr>
          <w:rFonts w:ascii="Arial" w:hAnsi="Arial" w:cs="Arial"/>
          <w:color w:val="000000"/>
          <w:sz w:val="22"/>
          <w:szCs w:val="22"/>
        </w:rPr>
        <w:t xml:space="preserve"> modified upwards </w:t>
      </w:r>
      <w:r w:rsidR="005D5F0A">
        <w:rPr>
          <w:rFonts w:ascii="Arial" w:hAnsi="Arial" w:cs="Arial"/>
          <w:color w:val="000000"/>
          <w:sz w:val="22"/>
          <w:szCs w:val="22"/>
        </w:rPr>
        <w:t xml:space="preserve">to </w:t>
      </w:r>
      <w:r w:rsidR="00074F2E">
        <w:rPr>
          <w:rFonts w:ascii="Arial" w:hAnsi="Arial" w:cs="Arial"/>
          <w:color w:val="000000"/>
          <w:sz w:val="22"/>
          <w:szCs w:val="22"/>
        </w:rPr>
        <w:t>$3,100,600.00</w:t>
      </w:r>
      <w:r w:rsidR="005D5F0A">
        <w:rPr>
          <w:rFonts w:ascii="Arial" w:hAnsi="Arial" w:cs="Arial"/>
          <w:color w:val="000000"/>
          <w:sz w:val="22"/>
          <w:szCs w:val="22"/>
        </w:rPr>
        <w:t>; our</w:t>
      </w:r>
      <w:r w:rsidR="00D150B7">
        <w:rPr>
          <w:rFonts w:ascii="Arial" w:hAnsi="Arial" w:cs="Arial"/>
          <w:color w:val="000000"/>
          <w:sz w:val="22"/>
          <w:szCs w:val="22"/>
        </w:rPr>
        <w:t xml:space="preserve"> </w:t>
      </w:r>
      <w:r w:rsidR="00074F2E">
        <w:rPr>
          <w:rFonts w:ascii="Arial" w:hAnsi="Arial" w:cs="Arial"/>
          <w:color w:val="000000"/>
          <w:sz w:val="22"/>
          <w:szCs w:val="22"/>
        </w:rPr>
        <w:t>HUD</w:t>
      </w:r>
      <w:r w:rsidR="00D150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D150B7">
        <w:rPr>
          <w:rFonts w:ascii="Arial" w:hAnsi="Arial" w:cs="Arial"/>
          <w:color w:val="000000"/>
          <w:sz w:val="22"/>
          <w:szCs w:val="22"/>
        </w:rPr>
        <w:t xml:space="preserve">contract </w:t>
      </w:r>
      <w:r w:rsidR="00074F2E">
        <w:rPr>
          <w:rFonts w:ascii="Arial" w:hAnsi="Arial" w:cs="Arial"/>
          <w:color w:val="000000"/>
          <w:sz w:val="22"/>
          <w:szCs w:val="22"/>
        </w:rPr>
        <w:t xml:space="preserve"> has</w:t>
      </w:r>
      <w:proofErr w:type="gramEnd"/>
      <w:r w:rsidR="00074F2E">
        <w:rPr>
          <w:rFonts w:ascii="Arial" w:hAnsi="Arial" w:cs="Arial"/>
          <w:color w:val="000000"/>
          <w:sz w:val="22"/>
          <w:szCs w:val="22"/>
        </w:rPr>
        <w:t xml:space="preserve"> also increased.  We were able to hire a new referee in OPH. One referee is out on medical leave.  Currentl</w:t>
      </w:r>
      <w:r w:rsidR="00D150B7">
        <w:rPr>
          <w:rFonts w:ascii="Arial" w:hAnsi="Arial" w:cs="Arial"/>
          <w:color w:val="000000"/>
          <w:sz w:val="22"/>
          <w:szCs w:val="22"/>
        </w:rPr>
        <w:t xml:space="preserve">y there are 156 cases pending at Public </w:t>
      </w:r>
      <w:r w:rsidR="00AF42BC">
        <w:rPr>
          <w:rFonts w:ascii="Arial" w:hAnsi="Arial" w:cs="Arial"/>
          <w:color w:val="000000"/>
          <w:sz w:val="22"/>
          <w:szCs w:val="22"/>
        </w:rPr>
        <w:t xml:space="preserve">Hearing, which is troubling. </w:t>
      </w:r>
      <w:r w:rsidR="00074F2E">
        <w:rPr>
          <w:rFonts w:ascii="Arial" w:hAnsi="Arial" w:cs="Arial"/>
          <w:color w:val="000000"/>
          <w:sz w:val="22"/>
          <w:szCs w:val="22"/>
        </w:rPr>
        <w:t>West Ce</w:t>
      </w:r>
      <w:r w:rsidR="00A0692E">
        <w:rPr>
          <w:rFonts w:ascii="Arial" w:hAnsi="Arial" w:cs="Arial"/>
          <w:color w:val="000000"/>
          <w:sz w:val="22"/>
          <w:szCs w:val="22"/>
        </w:rPr>
        <w:t xml:space="preserve">ntral region has 0% aged cases under Manager </w:t>
      </w:r>
      <w:r w:rsidR="00074F2E">
        <w:rPr>
          <w:rFonts w:ascii="Arial" w:hAnsi="Arial" w:cs="Arial"/>
          <w:color w:val="000000"/>
          <w:sz w:val="22"/>
          <w:szCs w:val="22"/>
        </w:rPr>
        <w:t>Donna Wilkerson-Brillant</w:t>
      </w:r>
      <w:r w:rsidR="00A0692E">
        <w:rPr>
          <w:rFonts w:ascii="Arial" w:hAnsi="Arial" w:cs="Arial"/>
          <w:color w:val="000000"/>
          <w:sz w:val="22"/>
          <w:szCs w:val="22"/>
        </w:rPr>
        <w:t xml:space="preserve">.  </w:t>
      </w:r>
      <w:r w:rsidR="00074F2E">
        <w:rPr>
          <w:rFonts w:ascii="Arial" w:hAnsi="Arial" w:cs="Arial"/>
          <w:color w:val="000000"/>
          <w:sz w:val="22"/>
          <w:szCs w:val="22"/>
        </w:rPr>
        <w:t xml:space="preserve">ED attended several events this summer, Wash DC walking tour where she met with the National Director of HUD; Martha’s </w:t>
      </w:r>
      <w:r w:rsidR="009D480D">
        <w:rPr>
          <w:rFonts w:ascii="Arial" w:hAnsi="Arial" w:cs="Arial"/>
          <w:color w:val="000000"/>
          <w:sz w:val="22"/>
          <w:szCs w:val="22"/>
        </w:rPr>
        <w:t>Vineyard in MA was another successful venture.</w:t>
      </w:r>
      <w:r w:rsidR="00A0692E">
        <w:rPr>
          <w:rFonts w:ascii="Arial" w:hAnsi="Arial" w:cs="Arial"/>
          <w:color w:val="000000"/>
          <w:sz w:val="22"/>
          <w:szCs w:val="22"/>
        </w:rPr>
        <w:t xml:space="preserve"> </w:t>
      </w:r>
      <w:r w:rsidR="009D480D">
        <w:rPr>
          <w:rFonts w:ascii="Arial" w:hAnsi="Arial" w:cs="Arial"/>
          <w:color w:val="000000"/>
          <w:sz w:val="22"/>
          <w:szCs w:val="22"/>
        </w:rPr>
        <w:t xml:space="preserve">Tanya Hughes, Cheryl Sharp, will be attending </w:t>
      </w:r>
      <w:r w:rsidR="000E0996">
        <w:rPr>
          <w:rFonts w:ascii="Arial" w:hAnsi="Arial" w:cs="Arial"/>
          <w:color w:val="000000"/>
          <w:sz w:val="22"/>
          <w:szCs w:val="22"/>
        </w:rPr>
        <w:t xml:space="preserve">IOARHA in Alabama.  </w:t>
      </w:r>
      <w:proofErr w:type="gramStart"/>
      <w:r w:rsidR="000E0996">
        <w:rPr>
          <w:rFonts w:ascii="Arial" w:hAnsi="Arial" w:cs="Arial"/>
          <w:color w:val="000000"/>
          <w:sz w:val="22"/>
          <w:szCs w:val="22"/>
        </w:rPr>
        <w:t>Cheryl Sharp</w:t>
      </w:r>
      <w:r w:rsidR="009D480D">
        <w:rPr>
          <w:rFonts w:ascii="Arial" w:hAnsi="Arial" w:cs="Arial"/>
          <w:color w:val="000000"/>
          <w:sz w:val="22"/>
          <w:szCs w:val="22"/>
        </w:rPr>
        <w:t xml:space="preserve"> to receive an award.</w:t>
      </w:r>
      <w:proofErr w:type="gramEnd"/>
      <w:r w:rsidR="000E0996">
        <w:rPr>
          <w:rFonts w:ascii="Arial" w:hAnsi="Arial" w:cs="Arial"/>
          <w:color w:val="000000"/>
          <w:sz w:val="22"/>
          <w:szCs w:val="22"/>
        </w:rPr>
        <w:t xml:space="preserve">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Legislative Liaison, Jim </w:t>
      </w:r>
      <w:r w:rsidR="000E0996">
        <w:rPr>
          <w:rFonts w:ascii="Arial" w:hAnsi="Arial" w:cs="Arial"/>
          <w:color w:val="000000"/>
          <w:sz w:val="22"/>
          <w:szCs w:val="22"/>
        </w:rPr>
        <w:t xml:space="preserve">O’Neill will be retiring.  CHRO </w:t>
      </w:r>
      <w:r w:rsidR="00AF079D">
        <w:rPr>
          <w:rFonts w:ascii="Arial" w:hAnsi="Arial" w:cs="Arial"/>
          <w:color w:val="000000"/>
          <w:sz w:val="22"/>
          <w:szCs w:val="22"/>
        </w:rPr>
        <w:t>will be looking to fill this vacancy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in the near future.</w:t>
      </w:r>
    </w:p>
    <w:p w14:paraId="6E673D99" w14:textId="77777777" w:rsidR="00932CA9" w:rsidRDefault="00932CA9" w:rsidP="00932CA9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9B30A80" w14:textId="77777777" w:rsidR="00932CA9" w:rsidRDefault="00932CA9" w:rsidP="00932CA9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Outreach Report, Cheryl Sharp, Deputy Director</w:t>
      </w:r>
    </w:p>
    <w:p w14:paraId="34A683FA" w14:textId="77777777" w:rsidR="00932CA9" w:rsidRDefault="00932CA9" w:rsidP="00932CA9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D86B861" w14:textId="20C95C7B" w:rsidR="008C0899" w:rsidRPr="001F1940" w:rsidRDefault="002C746D" w:rsidP="001F1940">
      <w:pPr>
        <w:pStyle w:val="Footer"/>
        <w:tabs>
          <w:tab w:val="left" w:pos="720"/>
        </w:tabs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Deputy Director Sharp gave an abbreviated report on the many successful outreach </w:t>
      </w:r>
      <w:r w:rsidR="00B91FBD">
        <w:rPr>
          <w:rFonts w:ascii="Arial" w:hAnsi="Arial" w:cs="Arial"/>
          <w:color w:val="000000"/>
          <w:sz w:val="22"/>
          <w:szCs w:val="22"/>
        </w:rPr>
        <w:t xml:space="preserve">activities: </w:t>
      </w:r>
      <w:r w:rsidR="00932CA9">
        <w:rPr>
          <w:rFonts w:ascii="Arial" w:hAnsi="Arial" w:cs="Arial"/>
          <w:color w:val="000000"/>
          <w:sz w:val="22"/>
          <w:szCs w:val="22"/>
        </w:rPr>
        <w:t>Coa</w:t>
      </w:r>
      <w:r w:rsidR="00AA3327">
        <w:rPr>
          <w:rFonts w:ascii="Arial" w:hAnsi="Arial" w:cs="Arial"/>
          <w:color w:val="000000"/>
          <w:sz w:val="22"/>
          <w:szCs w:val="22"/>
        </w:rPr>
        <w:t>lition building</w:t>
      </w:r>
      <w:r w:rsidR="00B91FBD">
        <w:rPr>
          <w:rFonts w:ascii="Arial" w:hAnsi="Arial" w:cs="Arial"/>
          <w:color w:val="000000"/>
          <w:sz w:val="22"/>
          <w:szCs w:val="22"/>
        </w:rPr>
        <w:t xml:space="preserve"> with True </w:t>
      </w:r>
      <w:r w:rsidR="00AA3327">
        <w:rPr>
          <w:rFonts w:ascii="Arial" w:hAnsi="Arial" w:cs="Arial"/>
          <w:color w:val="000000"/>
          <w:sz w:val="22"/>
          <w:szCs w:val="22"/>
        </w:rPr>
        <w:t>Colors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is the next step to </w:t>
      </w:r>
      <w:proofErr w:type="gramStart"/>
      <w:r w:rsidR="00AA3327">
        <w:rPr>
          <w:rFonts w:ascii="Arial" w:hAnsi="Arial" w:cs="Arial"/>
          <w:color w:val="000000"/>
          <w:sz w:val="22"/>
          <w:szCs w:val="22"/>
        </w:rPr>
        <w:t xml:space="preserve">strengthening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laws</w:t>
      </w:r>
      <w:proofErr w:type="gramEnd"/>
      <w:r w:rsidR="00932CA9">
        <w:rPr>
          <w:rFonts w:ascii="Arial" w:hAnsi="Arial" w:cs="Arial"/>
          <w:color w:val="000000"/>
          <w:sz w:val="22"/>
          <w:szCs w:val="22"/>
        </w:rPr>
        <w:t xml:space="preserve"> related to sexual orientation in CT</w:t>
      </w:r>
      <w:r w:rsidR="00794CC4">
        <w:rPr>
          <w:rFonts w:ascii="Arial" w:hAnsi="Arial" w:cs="Arial"/>
          <w:color w:val="000000"/>
          <w:sz w:val="22"/>
          <w:szCs w:val="22"/>
        </w:rPr>
        <w:t xml:space="preserve">; </w:t>
      </w:r>
      <w:r w:rsidR="00932CA9">
        <w:rPr>
          <w:rFonts w:ascii="Arial" w:hAnsi="Arial" w:cs="Arial"/>
          <w:color w:val="000000"/>
          <w:sz w:val="22"/>
          <w:szCs w:val="22"/>
        </w:rPr>
        <w:t>CHRO will participate in Stand Down to address the needs of disabled veterans</w:t>
      </w:r>
      <w:r w:rsidR="00794CC4">
        <w:rPr>
          <w:rFonts w:ascii="Arial" w:hAnsi="Arial" w:cs="Arial"/>
          <w:color w:val="000000"/>
          <w:sz w:val="22"/>
          <w:szCs w:val="22"/>
        </w:rPr>
        <w:t xml:space="preserve">;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CHRO and DOJ will have a round </w:t>
      </w:r>
      <w:r w:rsidR="00A2193E">
        <w:rPr>
          <w:rFonts w:ascii="Arial" w:hAnsi="Arial" w:cs="Arial"/>
          <w:color w:val="000000"/>
          <w:sz w:val="22"/>
          <w:szCs w:val="22"/>
        </w:rPr>
        <w:t>table discussion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focusing on Civil Right</w:t>
      </w:r>
      <w:r w:rsidR="00794CC4">
        <w:rPr>
          <w:rFonts w:ascii="Arial" w:hAnsi="Arial" w:cs="Arial"/>
          <w:color w:val="000000"/>
          <w:sz w:val="22"/>
          <w:szCs w:val="22"/>
        </w:rPr>
        <w:t xml:space="preserve">s in CT on </w:t>
      </w:r>
      <w:r w:rsidR="00295098">
        <w:rPr>
          <w:rFonts w:ascii="Arial" w:hAnsi="Arial" w:cs="Arial"/>
          <w:color w:val="000000"/>
          <w:sz w:val="22"/>
          <w:szCs w:val="22"/>
        </w:rPr>
        <w:t xml:space="preserve">Sept 9, 2015;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5582A">
        <w:rPr>
          <w:rFonts w:ascii="Arial" w:hAnsi="Arial" w:cs="Arial"/>
          <w:color w:val="000000"/>
          <w:sz w:val="22"/>
          <w:szCs w:val="22"/>
        </w:rPr>
        <w:t xml:space="preserve">School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to </w:t>
      </w:r>
      <w:r w:rsidR="00295098">
        <w:rPr>
          <w:rFonts w:ascii="Arial" w:hAnsi="Arial" w:cs="Arial"/>
          <w:color w:val="000000"/>
          <w:sz w:val="22"/>
          <w:szCs w:val="22"/>
        </w:rPr>
        <w:t>Prison</w:t>
      </w:r>
      <w:r w:rsidR="0005582A">
        <w:rPr>
          <w:rFonts w:ascii="Arial" w:hAnsi="Arial" w:cs="Arial"/>
          <w:color w:val="000000"/>
          <w:sz w:val="22"/>
          <w:szCs w:val="22"/>
        </w:rPr>
        <w:t xml:space="preserve"> Pipeline 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forum was well attended, </w:t>
      </w:r>
      <w:r w:rsidR="001F1940">
        <w:rPr>
          <w:rFonts w:ascii="Arial" w:hAnsi="Arial" w:cs="Arial"/>
          <w:color w:val="000000"/>
          <w:sz w:val="22"/>
          <w:szCs w:val="22"/>
        </w:rPr>
        <w:t>which included</w:t>
      </w:r>
      <w:r w:rsidR="0005582A">
        <w:rPr>
          <w:rFonts w:ascii="Arial" w:hAnsi="Arial" w:cs="Arial"/>
          <w:color w:val="000000"/>
          <w:sz w:val="22"/>
          <w:szCs w:val="22"/>
        </w:rPr>
        <w:t xml:space="preserve"> remarks from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</w:t>
      </w:r>
      <w:r w:rsidR="00A2193E">
        <w:rPr>
          <w:rFonts w:ascii="Arial" w:hAnsi="Arial" w:cs="Arial"/>
          <w:color w:val="000000"/>
          <w:sz w:val="22"/>
          <w:szCs w:val="22"/>
        </w:rPr>
        <w:t>Governor</w:t>
      </w:r>
      <w:r w:rsidR="001F1940">
        <w:rPr>
          <w:rFonts w:ascii="Arial" w:hAnsi="Arial" w:cs="Arial"/>
          <w:color w:val="000000"/>
          <w:sz w:val="22"/>
          <w:szCs w:val="22"/>
        </w:rPr>
        <w:t xml:space="preserve"> Malloy. Dr. Bill Howe, Mike Lawlor and </w:t>
      </w:r>
      <w:r w:rsidR="00932CA9">
        <w:rPr>
          <w:rFonts w:ascii="Arial" w:hAnsi="Arial" w:cs="Arial"/>
          <w:color w:val="000000"/>
          <w:sz w:val="22"/>
          <w:szCs w:val="22"/>
        </w:rPr>
        <w:t>Dawn Nile</w:t>
      </w:r>
      <w:r w:rsidR="00D52975">
        <w:rPr>
          <w:rFonts w:ascii="Arial" w:hAnsi="Arial" w:cs="Arial"/>
          <w:color w:val="000000"/>
          <w:sz w:val="22"/>
          <w:szCs w:val="22"/>
        </w:rPr>
        <w:t>s</w:t>
      </w:r>
      <w:r w:rsidR="00932CA9">
        <w:rPr>
          <w:rFonts w:ascii="Arial" w:hAnsi="Arial" w:cs="Arial"/>
          <w:color w:val="000000"/>
          <w:sz w:val="22"/>
          <w:szCs w:val="22"/>
        </w:rPr>
        <w:t xml:space="preserve"> were some who attended</w:t>
      </w:r>
      <w:r w:rsidR="00A2193E">
        <w:rPr>
          <w:rFonts w:ascii="Arial" w:hAnsi="Arial" w:cs="Arial"/>
          <w:color w:val="000000"/>
          <w:sz w:val="22"/>
          <w:szCs w:val="22"/>
        </w:rPr>
        <w:t xml:space="preserve"> on Aug 11.</w:t>
      </w:r>
      <w:r w:rsidR="001F1940">
        <w:rPr>
          <w:rFonts w:ascii="Arial" w:hAnsi="Arial" w:cs="Arial"/>
          <w:color w:val="000000"/>
          <w:sz w:val="22"/>
          <w:szCs w:val="22"/>
        </w:rPr>
        <w:t xml:space="preserve"> </w:t>
      </w:r>
      <w:r w:rsidR="00D52975">
        <w:rPr>
          <w:rFonts w:ascii="Arial" w:hAnsi="Arial" w:cs="Arial"/>
          <w:color w:val="000000"/>
          <w:sz w:val="22"/>
          <w:szCs w:val="22"/>
        </w:rPr>
        <w:t xml:space="preserve">More details can be obtained in </w:t>
      </w:r>
      <w:r w:rsidR="00A2193E">
        <w:rPr>
          <w:rFonts w:ascii="Arial" w:hAnsi="Arial" w:cs="Arial"/>
          <w:color w:val="000000"/>
          <w:sz w:val="22"/>
          <w:szCs w:val="22"/>
        </w:rPr>
        <w:t xml:space="preserve">the Outreach Activity report </w:t>
      </w:r>
      <w:r w:rsidR="00195323">
        <w:rPr>
          <w:rFonts w:ascii="Arial" w:hAnsi="Arial" w:cs="Arial"/>
          <w:color w:val="000000"/>
          <w:sz w:val="22"/>
          <w:szCs w:val="22"/>
        </w:rPr>
        <w:t>provided.</w:t>
      </w:r>
    </w:p>
    <w:p w14:paraId="4F3D6D9B" w14:textId="77777777" w:rsidR="00195323" w:rsidRDefault="00195323" w:rsidP="00AA4657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6BF5222" w14:textId="77777777" w:rsidR="00195323" w:rsidRPr="00164127" w:rsidRDefault="00195323" w:rsidP="00195323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045C2A99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VII.</w:t>
      </w:r>
      <w:r w:rsidRPr="00164127">
        <w:rPr>
          <w:rFonts w:ascii="Arial" w:hAnsi="Arial" w:cs="Arial"/>
          <w:bCs/>
          <w:sz w:val="22"/>
          <w:szCs w:val="22"/>
        </w:rPr>
        <w:tab/>
      </w:r>
      <w:r w:rsidR="00BB0838" w:rsidRPr="00164127">
        <w:rPr>
          <w:rFonts w:ascii="Arial" w:hAnsi="Arial" w:cs="Arial"/>
          <w:bCs/>
          <w:sz w:val="22"/>
          <w:szCs w:val="22"/>
        </w:rPr>
        <w:t>Executive Session</w:t>
      </w:r>
      <w:r w:rsidRPr="00164127">
        <w:rPr>
          <w:rFonts w:ascii="Arial" w:hAnsi="Arial" w:cs="Arial"/>
          <w:bCs/>
          <w:sz w:val="22"/>
          <w:szCs w:val="22"/>
        </w:rPr>
        <w:t>:</w:t>
      </w:r>
    </w:p>
    <w:p w14:paraId="5EDADC63" w14:textId="77777777" w:rsidR="00B94420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i/>
          <w:sz w:val="22"/>
          <w:szCs w:val="22"/>
        </w:rPr>
      </w:pPr>
      <w:r w:rsidRPr="00164127">
        <w:rPr>
          <w:rFonts w:ascii="Arial" w:hAnsi="Arial" w:cs="Arial"/>
          <w:bCs/>
          <w:i/>
          <w:sz w:val="22"/>
          <w:szCs w:val="22"/>
        </w:rPr>
        <w:t>(Requires a two-thirds vote of Commissioners Present and Voting – Staff   and Guests Invited to Attend Must Be Noted</w:t>
      </w:r>
    </w:p>
    <w:p w14:paraId="0D45B3A2" w14:textId="77777777" w:rsidR="00B94420" w:rsidRPr="00164127" w:rsidRDefault="00B94420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46091662" w14:textId="77777777" w:rsidR="003A7046" w:rsidRDefault="008C0899" w:rsidP="00C44B65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</w:r>
      <w:r w:rsidR="00C44B65">
        <w:rPr>
          <w:rFonts w:ascii="Arial" w:hAnsi="Arial" w:cs="Arial"/>
          <w:bCs/>
          <w:sz w:val="22"/>
          <w:szCs w:val="22"/>
        </w:rPr>
        <w:t>There was no Executive Session</w:t>
      </w:r>
      <w:r w:rsidR="00DF6446">
        <w:rPr>
          <w:rFonts w:ascii="Arial" w:hAnsi="Arial" w:cs="Arial"/>
          <w:bCs/>
          <w:sz w:val="22"/>
          <w:szCs w:val="22"/>
        </w:rPr>
        <w:t xml:space="preserve"> </w:t>
      </w:r>
    </w:p>
    <w:p w14:paraId="65AC80D8" w14:textId="77777777" w:rsidR="00A42B9C" w:rsidRPr="00164127" w:rsidRDefault="00A42B9C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5D7D71B" w14:textId="77777777" w:rsidR="00BB0838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>VIII.</w:t>
      </w:r>
      <w:r w:rsidRPr="00164127">
        <w:rPr>
          <w:rFonts w:ascii="Arial" w:hAnsi="Arial" w:cs="Arial"/>
          <w:bCs/>
          <w:sz w:val="22"/>
          <w:szCs w:val="22"/>
        </w:rPr>
        <w:tab/>
      </w:r>
      <w:r w:rsidR="00BB0838" w:rsidRPr="00164127">
        <w:rPr>
          <w:rFonts w:ascii="Arial" w:hAnsi="Arial" w:cs="Arial"/>
          <w:bCs/>
          <w:sz w:val="22"/>
          <w:szCs w:val="22"/>
        </w:rPr>
        <w:t>Vote on Executive Session items</w:t>
      </w:r>
      <w:r w:rsidRPr="00164127">
        <w:rPr>
          <w:rFonts w:ascii="Arial" w:hAnsi="Arial" w:cs="Arial"/>
          <w:bCs/>
          <w:sz w:val="22"/>
          <w:szCs w:val="22"/>
        </w:rPr>
        <w:t>:</w:t>
      </w:r>
    </w:p>
    <w:p w14:paraId="6463EB37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</w:r>
      <w:r w:rsidRPr="00164127">
        <w:rPr>
          <w:rFonts w:ascii="Arial" w:hAnsi="Arial" w:cs="Arial"/>
          <w:bCs/>
          <w:i/>
          <w:sz w:val="22"/>
          <w:szCs w:val="22"/>
        </w:rPr>
        <w:t>(Action May Be Required)</w:t>
      </w:r>
      <w:r w:rsidRPr="00164127">
        <w:rPr>
          <w:rFonts w:ascii="Arial" w:hAnsi="Arial" w:cs="Arial"/>
          <w:bCs/>
          <w:sz w:val="22"/>
          <w:szCs w:val="22"/>
        </w:rPr>
        <w:t xml:space="preserve"> </w:t>
      </w:r>
    </w:p>
    <w:p w14:paraId="684396F6" w14:textId="77777777" w:rsidR="00BB0838" w:rsidRPr="00164127" w:rsidRDefault="00BB0838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0403507C" w14:textId="77777777" w:rsidR="00BC42FE" w:rsidRDefault="00C44B65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BC42FE">
        <w:rPr>
          <w:rFonts w:ascii="Arial" w:hAnsi="Arial" w:cs="Arial"/>
          <w:bCs/>
          <w:sz w:val="22"/>
          <w:szCs w:val="22"/>
        </w:rPr>
        <w:t>No motions were taken during Executive Session.</w:t>
      </w:r>
    </w:p>
    <w:p w14:paraId="0E3354DB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4B04B0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2FFB771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 xml:space="preserve">IX.  </w:t>
      </w:r>
      <w:r w:rsidRPr="00164127">
        <w:rPr>
          <w:rFonts w:ascii="Arial" w:hAnsi="Arial" w:cs="Arial"/>
          <w:bCs/>
          <w:sz w:val="22"/>
          <w:szCs w:val="22"/>
        </w:rPr>
        <w:tab/>
        <w:t xml:space="preserve"> </w:t>
      </w:r>
      <w:r w:rsidR="00BB0838" w:rsidRPr="00164127">
        <w:rPr>
          <w:rFonts w:ascii="Arial" w:hAnsi="Arial" w:cs="Arial"/>
          <w:bCs/>
          <w:sz w:val="22"/>
          <w:szCs w:val="22"/>
        </w:rPr>
        <w:t>New Business</w:t>
      </w:r>
    </w:p>
    <w:p w14:paraId="572D4C48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FD44516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164127">
        <w:rPr>
          <w:rFonts w:ascii="Arial" w:hAnsi="Arial" w:cs="Arial"/>
          <w:bCs/>
          <w:sz w:val="22"/>
          <w:szCs w:val="22"/>
        </w:rPr>
        <w:tab/>
      </w:r>
    </w:p>
    <w:p w14:paraId="0D6B6285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X.        </w:t>
      </w:r>
      <w:r w:rsidR="00BB0838" w:rsidRPr="00164127">
        <w:rPr>
          <w:rFonts w:ascii="Arial" w:hAnsi="Arial" w:cs="Arial"/>
          <w:sz w:val="22"/>
          <w:szCs w:val="22"/>
        </w:rPr>
        <w:t>Old Business</w:t>
      </w:r>
      <w:r w:rsidRPr="00164127">
        <w:rPr>
          <w:rFonts w:ascii="Arial" w:hAnsi="Arial" w:cs="Arial"/>
          <w:sz w:val="22"/>
          <w:szCs w:val="22"/>
        </w:rPr>
        <w:tab/>
      </w:r>
    </w:p>
    <w:p w14:paraId="6BAF2FCD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ab/>
      </w:r>
    </w:p>
    <w:p w14:paraId="3AC9C11C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</w:t>
      </w:r>
    </w:p>
    <w:p w14:paraId="69022FE7" w14:textId="77777777" w:rsidR="008C0899" w:rsidRPr="00164127" w:rsidRDefault="008C0899" w:rsidP="008C0899">
      <w:pPr>
        <w:pStyle w:val="Footer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XI.       </w:t>
      </w:r>
      <w:r w:rsidR="00BB0838" w:rsidRPr="00164127">
        <w:rPr>
          <w:rFonts w:ascii="Arial" w:hAnsi="Arial" w:cs="Arial"/>
          <w:sz w:val="22"/>
          <w:szCs w:val="22"/>
        </w:rPr>
        <w:t>Adjournment</w:t>
      </w:r>
    </w:p>
    <w:p w14:paraId="13F49DDE" w14:textId="77777777" w:rsidR="008C0899" w:rsidRPr="00164127" w:rsidRDefault="008C0899" w:rsidP="00B10BE1">
      <w:pPr>
        <w:ind w:left="1440"/>
        <w:rPr>
          <w:rFonts w:ascii="Arial" w:hAnsi="Arial" w:cs="Arial"/>
          <w:sz w:val="22"/>
          <w:szCs w:val="22"/>
        </w:rPr>
      </w:pPr>
    </w:p>
    <w:p w14:paraId="2A59052C" w14:textId="00CB7492" w:rsidR="00BB0838" w:rsidRPr="00164127" w:rsidRDefault="00BB0838" w:rsidP="00DF6446">
      <w:pPr>
        <w:widowControl w:val="0"/>
        <w:autoSpaceDE w:val="0"/>
        <w:autoSpaceDN w:val="0"/>
        <w:adjustRightInd w:val="0"/>
        <w:spacing w:line="280" w:lineRule="atLeast"/>
        <w:ind w:left="720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A motion was made by Commissioner </w:t>
      </w:r>
      <w:r w:rsidR="00C44B65">
        <w:rPr>
          <w:rFonts w:ascii="Arial" w:hAnsi="Arial" w:cs="Arial"/>
          <w:sz w:val="22"/>
          <w:szCs w:val="22"/>
        </w:rPr>
        <w:t xml:space="preserve">Mambruno </w:t>
      </w:r>
      <w:r w:rsidR="00BC42FE">
        <w:rPr>
          <w:rFonts w:ascii="Arial" w:hAnsi="Arial" w:cs="Arial"/>
          <w:sz w:val="22"/>
          <w:szCs w:val="22"/>
        </w:rPr>
        <w:t xml:space="preserve">to </w:t>
      </w:r>
      <w:r w:rsidRPr="00164127">
        <w:rPr>
          <w:rFonts w:ascii="Arial" w:hAnsi="Arial" w:cs="Arial"/>
          <w:sz w:val="22"/>
          <w:szCs w:val="22"/>
        </w:rPr>
        <w:t>adjourn the meeting and</w:t>
      </w:r>
      <w:r w:rsidR="00BC42FE">
        <w:rPr>
          <w:rFonts w:ascii="Arial" w:hAnsi="Arial" w:cs="Arial"/>
          <w:sz w:val="22"/>
          <w:szCs w:val="22"/>
        </w:rPr>
        <w:t xml:space="preserve"> </w:t>
      </w:r>
      <w:r w:rsidRPr="00164127">
        <w:rPr>
          <w:rFonts w:ascii="Arial" w:hAnsi="Arial" w:cs="Arial"/>
          <w:sz w:val="22"/>
          <w:szCs w:val="22"/>
        </w:rPr>
        <w:t>seconded by Commissioner</w:t>
      </w:r>
      <w:r w:rsidR="000B0515">
        <w:rPr>
          <w:rFonts w:ascii="Arial" w:hAnsi="Arial" w:cs="Arial"/>
          <w:sz w:val="22"/>
          <w:szCs w:val="22"/>
        </w:rPr>
        <w:t xml:space="preserve"> </w:t>
      </w:r>
      <w:r w:rsidR="00C44B65">
        <w:rPr>
          <w:rFonts w:ascii="Arial" w:hAnsi="Arial" w:cs="Arial"/>
          <w:sz w:val="22"/>
          <w:szCs w:val="22"/>
        </w:rPr>
        <w:t>Norton</w:t>
      </w:r>
      <w:r w:rsidRPr="00164127">
        <w:rPr>
          <w:rFonts w:ascii="Arial" w:hAnsi="Arial" w:cs="Arial"/>
          <w:sz w:val="22"/>
          <w:szCs w:val="22"/>
        </w:rPr>
        <w:t>. The motion to adjourn carried unanimously.</w:t>
      </w:r>
      <w:r w:rsidR="00DF6446">
        <w:rPr>
          <w:rFonts w:ascii="Arial" w:hAnsi="Arial" w:cs="Arial"/>
          <w:sz w:val="22"/>
          <w:szCs w:val="22"/>
        </w:rPr>
        <w:t xml:space="preserve">  </w:t>
      </w:r>
      <w:r w:rsidRPr="00164127">
        <w:rPr>
          <w:rFonts w:ascii="Arial" w:hAnsi="Arial" w:cs="Arial"/>
          <w:sz w:val="22"/>
          <w:szCs w:val="22"/>
        </w:rPr>
        <w:t xml:space="preserve">The meeting ended at </w:t>
      </w:r>
      <w:r w:rsidR="00C44B65">
        <w:rPr>
          <w:rFonts w:ascii="Arial" w:hAnsi="Arial" w:cs="Arial"/>
          <w:sz w:val="22"/>
          <w:szCs w:val="22"/>
        </w:rPr>
        <w:t>3:26</w:t>
      </w:r>
      <w:r w:rsidR="00195323">
        <w:rPr>
          <w:rFonts w:ascii="Arial" w:hAnsi="Arial" w:cs="Arial"/>
          <w:sz w:val="22"/>
          <w:szCs w:val="22"/>
        </w:rPr>
        <w:t xml:space="preserve"> p</w:t>
      </w:r>
      <w:r w:rsidRPr="00164127">
        <w:rPr>
          <w:rFonts w:ascii="Arial" w:hAnsi="Arial" w:cs="Arial"/>
          <w:sz w:val="22"/>
          <w:szCs w:val="22"/>
        </w:rPr>
        <w:t>.m.</w:t>
      </w:r>
    </w:p>
    <w:p w14:paraId="34283350" w14:textId="77777777" w:rsidR="00B10BE1" w:rsidRPr="00164127" w:rsidRDefault="00B10BE1" w:rsidP="00B10BE1">
      <w:pPr>
        <w:ind w:left="1440"/>
        <w:rPr>
          <w:rFonts w:ascii="Arial" w:hAnsi="Arial" w:cs="Arial"/>
          <w:sz w:val="22"/>
          <w:szCs w:val="22"/>
        </w:rPr>
      </w:pPr>
    </w:p>
    <w:p w14:paraId="05456519" w14:textId="77777777" w:rsidR="00B10BE1" w:rsidRPr="00164127" w:rsidRDefault="00B10BE1" w:rsidP="00280C0F">
      <w:pPr>
        <w:pStyle w:val="Footer"/>
        <w:tabs>
          <w:tab w:val="clear" w:pos="4680"/>
          <w:tab w:val="clear" w:pos="9360"/>
          <w:tab w:val="left" w:pos="720"/>
          <w:tab w:val="left" w:pos="5124"/>
        </w:tabs>
        <w:jc w:val="both"/>
        <w:rPr>
          <w:rFonts w:ascii="Arial" w:hAnsi="Arial" w:cs="Arial"/>
          <w:bCs/>
          <w:sz w:val="22"/>
          <w:szCs w:val="22"/>
        </w:rPr>
      </w:pPr>
    </w:p>
    <w:p w14:paraId="52442C2C" w14:textId="77777777" w:rsidR="00ED3779" w:rsidRPr="00164127" w:rsidRDefault="00ED3779" w:rsidP="00ED3779">
      <w:pPr>
        <w:pStyle w:val="Footer"/>
        <w:tabs>
          <w:tab w:val="left" w:pos="7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5F87C0" w14:textId="77777777" w:rsidR="00ED3779" w:rsidRPr="00164127" w:rsidRDefault="00ED3779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14:paraId="17E79C95" w14:textId="77777777" w:rsidR="00ED3779" w:rsidRPr="00164127" w:rsidRDefault="00ED3779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14:paraId="2B6EACB6" w14:textId="77777777" w:rsidR="00EC357B" w:rsidRPr="00164127" w:rsidRDefault="00ED57B4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E49EE1" w14:textId="77777777" w:rsidR="00EC357B" w:rsidRPr="00164127" w:rsidRDefault="00EC357B" w:rsidP="00EC357B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14:paraId="10AFF2A3" w14:textId="77777777"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14:paraId="48FC02F9" w14:textId="77777777"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</w:p>
    <w:p w14:paraId="070AE74C" w14:textId="77777777" w:rsidR="00EC357B" w:rsidRPr="00164127" w:rsidRDefault="00EC357B" w:rsidP="003C6C98">
      <w:pPr>
        <w:tabs>
          <w:tab w:val="left" w:pos="2790"/>
        </w:tabs>
        <w:rPr>
          <w:rFonts w:ascii="Arial" w:hAnsi="Arial" w:cs="Arial"/>
          <w:color w:val="000000"/>
          <w:sz w:val="22"/>
          <w:szCs w:val="22"/>
        </w:rPr>
      </w:pPr>
      <w:r w:rsidRPr="00164127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4858041C" w14:textId="77777777" w:rsidR="003C6C98" w:rsidRPr="00164127" w:rsidRDefault="003C6C98" w:rsidP="003C6C98">
      <w:pPr>
        <w:tabs>
          <w:tab w:val="left" w:pos="279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3A2742B" w14:textId="77777777" w:rsidR="005F5ED8" w:rsidRPr="00164127" w:rsidRDefault="00AA188A" w:rsidP="00AA188A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  </w:t>
      </w:r>
    </w:p>
    <w:p w14:paraId="3A4F9932" w14:textId="77777777" w:rsidR="008D35F6" w:rsidRPr="00164127" w:rsidRDefault="00E46916" w:rsidP="00FC466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</w:rPr>
      </w:pPr>
      <w:r w:rsidRPr="00164127">
        <w:rPr>
          <w:rFonts w:ascii="Arial" w:hAnsi="Arial" w:cs="Arial"/>
          <w:sz w:val="22"/>
          <w:szCs w:val="22"/>
        </w:rPr>
        <w:t xml:space="preserve">            </w:t>
      </w:r>
    </w:p>
    <w:p w14:paraId="1AB4EB82" w14:textId="77777777" w:rsidR="00584C05" w:rsidRPr="001564A2" w:rsidRDefault="003C6C98" w:rsidP="003C6C98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84C05" w:rsidRPr="001564A2" w:rsidSect="00164127">
      <w:headerReference w:type="default" r:id="rId1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FCA2" w14:textId="77777777" w:rsidR="006A65F4" w:rsidRDefault="006A65F4" w:rsidP="0022535E">
      <w:r>
        <w:separator/>
      </w:r>
    </w:p>
  </w:endnote>
  <w:endnote w:type="continuationSeparator" w:id="0">
    <w:p w14:paraId="6D455DBE" w14:textId="77777777" w:rsidR="006A65F4" w:rsidRDefault="006A65F4" w:rsidP="0022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D04DD" w14:textId="77777777" w:rsidR="006A65F4" w:rsidRDefault="006A65F4" w:rsidP="0022535E">
      <w:r>
        <w:separator/>
      </w:r>
    </w:p>
  </w:footnote>
  <w:footnote w:type="continuationSeparator" w:id="0">
    <w:p w14:paraId="6516D51A" w14:textId="77777777" w:rsidR="006A65F4" w:rsidRDefault="006A65F4" w:rsidP="0022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742F6" w14:textId="77777777" w:rsidR="00F73D2A" w:rsidRDefault="00F73D2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C76"/>
    <w:multiLevelType w:val="hybridMultilevel"/>
    <w:tmpl w:val="6212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A3C2F"/>
    <w:multiLevelType w:val="hybridMultilevel"/>
    <w:tmpl w:val="0F24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0AC1"/>
    <w:multiLevelType w:val="hybridMultilevel"/>
    <w:tmpl w:val="D1FADE64"/>
    <w:lvl w:ilvl="0" w:tplc="9146B192">
      <w:start w:val="1"/>
      <w:numFmt w:val="upperLetter"/>
      <w:lvlText w:val="%1."/>
      <w:lvlJc w:val="left"/>
      <w:pPr>
        <w:ind w:left="27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>
    <w:nsid w:val="1C8A1F10"/>
    <w:multiLevelType w:val="hybridMultilevel"/>
    <w:tmpl w:val="2202047A"/>
    <w:lvl w:ilvl="0" w:tplc="5CBAC1D2">
      <w:start w:val="1"/>
      <w:numFmt w:val="upperRoman"/>
      <w:lvlText w:val="%1."/>
      <w:lvlJc w:val="left"/>
      <w:pPr>
        <w:ind w:left="51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1DD4505"/>
    <w:multiLevelType w:val="hybridMultilevel"/>
    <w:tmpl w:val="BE462DE4"/>
    <w:lvl w:ilvl="0" w:tplc="407C5B4A">
      <w:start w:val="1"/>
      <w:numFmt w:val="upperLetter"/>
      <w:lvlText w:val="%1."/>
      <w:lvlJc w:val="left"/>
      <w:pPr>
        <w:ind w:left="1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36A4DE2"/>
    <w:multiLevelType w:val="hybridMultilevel"/>
    <w:tmpl w:val="6C06ADF2"/>
    <w:lvl w:ilvl="0" w:tplc="3E3863F6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6">
    <w:nsid w:val="3E2C6B58"/>
    <w:multiLevelType w:val="hybridMultilevel"/>
    <w:tmpl w:val="ACDCFD5A"/>
    <w:lvl w:ilvl="0" w:tplc="9D14951A">
      <w:start w:val="1"/>
      <w:numFmt w:val="upperLetter"/>
      <w:lvlText w:val="%1."/>
      <w:lvlJc w:val="left"/>
      <w:pPr>
        <w:ind w:left="13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E8F2857"/>
    <w:multiLevelType w:val="hybridMultilevel"/>
    <w:tmpl w:val="9B8E3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4457B2"/>
    <w:multiLevelType w:val="hybridMultilevel"/>
    <w:tmpl w:val="568CD3FE"/>
    <w:lvl w:ilvl="0" w:tplc="CA42BF42">
      <w:start w:val="1"/>
      <w:numFmt w:val="decimal"/>
      <w:lvlText w:val="%1."/>
      <w:lvlJc w:val="left"/>
      <w:pPr>
        <w:ind w:left="1380" w:hanging="6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72C58"/>
    <w:multiLevelType w:val="hybridMultilevel"/>
    <w:tmpl w:val="D1EAA9CA"/>
    <w:lvl w:ilvl="0" w:tplc="86948280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0">
    <w:nsid w:val="4C731721"/>
    <w:multiLevelType w:val="hybridMultilevel"/>
    <w:tmpl w:val="22CC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F6E37"/>
    <w:multiLevelType w:val="hybridMultilevel"/>
    <w:tmpl w:val="E5FC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3D"/>
    <w:rsid w:val="00012822"/>
    <w:rsid w:val="00013DFA"/>
    <w:rsid w:val="00042393"/>
    <w:rsid w:val="000435BF"/>
    <w:rsid w:val="00053435"/>
    <w:rsid w:val="0005534D"/>
    <w:rsid w:val="0005582A"/>
    <w:rsid w:val="000643E8"/>
    <w:rsid w:val="00070318"/>
    <w:rsid w:val="00074F2E"/>
    <w:rsid w:val="00081AC9"/>
    <w:rsid w:val="000A7810"/>
    <w:rsid w:val="000B0049"/>
    <w:rsid w:val="000B0515"/>
    <w:rsid w:val="000B56C1"/>
    <w:rsid w:val="000D1509"/>
    <w:rsid w:val="000D2653"/>
    <w:rsid w:val="000E0996"/>
    <w:rsid w:val="000F302F"/>
    <w:rsid w:val="00101403"/>
    <w:rsid w:val="00105A1D"/>
    <w:rsid w:val="00111181"/>
    <w:rsid w:val="0012629F"/>
    <w:rsid w:val="00131EC9"/>
    <w:rsid w:val="0013259B"/>
    <w:rsid w:val="001345DA"/>
    <w:rsid w:val="00135F48"/>
    <w:rsid w:val="00147744"/>
    <w:rsid w:val="00151810"/>
    <w:rsid w:val="001564A2"/>
    <w:rsid w:val="00161C74"/>
    <w:rsid w:val="00162383"/>
    <w:rsid w:val="00164127"/>
    <w:rsid w:val="00182744"/>
    <w:rsid w:val="00183C69"/>
    <w:rsid w:val="00192C22"/>
    <w:rsid w:val="00195323"/>
    <w:rsid w:val="001A3C69"/>
    <w:rsid w:val="001B0171"/>
    <w:rsid w:val="001B2C21"/>
    <w:rsid w:val="001B351C"/>
    <w:rsid w:val="001B6F23"/>
    <w:rsid w:val="001E1D29"/>
    <w:rsid w:val="001E32DD"/>
    <w:rsid w:val="001E5904"/>
    <w:rsid w:val="001F1940"/>
    <w:rsid w:val="001F43C1"/>
    <w:rsid w:val="001F49B0"/>
    <w:rsid w:val="00211018"/>
    <w:rsid w:val="002113CE"/>
    <w:rsid w:val="00221368"/>
    <w:rsid w:val="0022535E"/>
    <w:rsid w:val="00231DDC"/>
    <w:rsid w:val="00237458"/>
    <w:rsid w:val="002408F0"/>
    <w:rsid w:val="00271C1F"/>
    <w:rsid w:val="00280C0F"/>
    <w:rsid w:val="00295098"/>
    <w:rsid w:val="0029518C"/>
    <w:rsid w:val="00297AD4"/>
    <w:rsid w:val="002B7C06"/>
    <w:rsid w:val="002C746D"/>
    <w:rsid w:val="002E100D"/>
    <w:rsid w:val="002E54EC"/>
    <w:rsid w:val="002E5A7C"/>
    <w:rsid w:val="002E7F1B"/>
    <w:rsid w:val="002F28FC"/>
    <w:rsid w:val="002F3BAA"/>
    <w:rsid w:val="002F4218"/>
    <w:rsid w:val="00327C4C"/>
    <w:rsid w:val="00334BAC"/>
    <w:rsid w:val="00336931"/>
    <w:rsid w:val="003715F3"/>
    <w:rsid w:val="00372B14"/>
    <w:rsid w:val="00376596"/>
    <w:rsid w:val="00376790"/>
    <w:rsid w:val="00382C0F"/>
    <w:rsid w:val="003847C0"/>
    <w:rsid w:val="003A7046"/>
    <w:rsid w:val="003B1FF3"/>
    <w:rsid w:val="003C1FB2"/>
    <w:rsid w:val="003C6C98"/>
    <w:rsid w:val="003E0C31"/>
    <w:rsid w:val="003E5A4C"/>
    <w:rsid w:val="003F6FA4"/>
    <w:rsid w:val="00402009"/>
    <w:rsid w:val="004024BF"/>
    <w:rsid w:val="00403617"/>
    <w:rsid w:val="0043230E"/>
    <w:rsid w:val="00434AA8"/>
    <w:rsid w:val="004437F8"/>
    <w:rsid w:val="0044422F"/>
    <w:rsid w:val="00450426"/>
    <w:rsid w:val="00450BF0"/>
    <w:rsid w:val="00466F67"/>
    <w:rsid w:val="0047197E"/>
    <w:rsid w:val="00477684"/>
    <w:rsid w:val="00484CB8"/>
    <w:rsid w:val="004A0D4F"/>
    <w:rsid w:val="004A3201"/>
    <w:rsid w:val="004A553D"/>
    <w:rsid w:val="004B656B"/>
    <w:rsid w:val="004C36AE"/>
    <w:rsid w:val="004D124E"/>
    <w:rsid w:val="004D3F88"/>
    <w:rsid w:val="004E0375"/>
    <w:rsid w:val="004F68F0"/>
    <w:rsid w:val="004F6DA8"/>
    <w:rsid w:val="00503528"/>
    <w:rsid w:val="005231FD"/>
    <w:rsid w:val="005267CE"/>
    <w:rsid w:val="00527334"/>
    <w:rsid w:val="0053569F"/>
    <w:rsid w:val="00536D08"/>
    <w:rsid w:val="00537A82"/>
    <w:rsid w:val="0054005A"/>
    <w:rsid w:val="00547D1E"/>
    <w:rsid w:val="0055664F"/>
    <w:rsid w:val="005615B1"/>
    <w:rsid w:val="00575561"/>
    <w:rsid w:val="0057593C"/>
    <w:rsid w:val="0058178C"/>
    <w:rsid w:val="00584C05"/>
    <w:rsid w:val="0058581A"/>
    <w:rsid w:val="005A4322"/>
    <w:rsid w:val="005B0A9C"/>
    <w:rsid w:val="005B4F94"/>
    <w:rsid w:val="005B6821"/>
    <w:rsid w:val="005C5CB2"/>
    <w:rsid w:val="005D5F0A"/>
    <w:rsid w:val="005E0EC0"/>
    <w:rsid w:val="005F0FC4"/>
    <w:rsid w:val="005F5ED8"/>
    <w:rsid w:val="005F64A6"/>
    <w:rsid w:val="00614CE1"/>
    <w:rsid w:val="00626E42"/>
    <w:rsid w:val="00634B54"/>
    <w:rsid w:val="00641B73"/>
    <w:rsid w:val="0064357C"/>
    <w:rsid w:val="006447A3"/>
    <w:rsid w:val="00675728"/>
    <w:rsid w:val="00681727"/>
    <w:rsid w:val="00682824"/>
    <w:rsid w:val="006932C3"/>
    <w:rsid w:val="006A127A"/>
    <w:rsid w:val="006A65F4"/>
    <w:rsid w:val="006B0B00"/>
    <w:rsid w:val="006C06B8"/>
    <w:rsid w:val="006C60E9"/>
    <w:rsid w:val="006D39BF"/>
    <w:rsid w:val="006E62C0"/>
    <w:rsid w:val="006F3688"/>
    <w:rsid w:val="006F5163"/>
    <w:rsid w:val="00703526"/>
    <w:rsid w:val="00704D53"/>
    <w:rsid w:val="007054C5"/>
    <w:rsid w:val="007203B0"/>
    <w:rsid w:val="00726B41"/>
    <w:rsid w:val="00732457"/>
    <w:rsid w:val="007331BB"/>
    <w:rsid w:val="007450AA"/>
    <w:rsid w:val="00771B70"/>
    <w:rsid w:val="00773E9E"/>
    <w:rsid w:val="00776C35"/>
    <w:rsid w:val="00794CC4"/>
    <w:rsid w:val="007B231F"/>
    <w:rsid w:val="007B41B4"/>
    <w:rsid w:val="007B798C"/>
    <w:rsid w:val="007E63D9"/>
    <w:rsid w:val="007F4516"/>
    <w:rsid w:val="007F751E"/>
    <w:rsid w:val="008325A8"/>
    <w:rsid w:val="00840BA6"/>
    <w:rsid w:val="00843981"/>
    <w:rsid w:val="008449C3"/>
    <w:rsid w:val="00856A21"/>
    <w:rsid w:val="008611D6"/>
    <w:rsid w:val="00861D04"/>
    <w:rsid w:val="00865900"/>
    <w:rsid w:val="008671FF"/>
    <w:rsid w:val="0088002D"/>
    <w:rsid w:val="00897D68"/>
    <w:rsid w:val="008C0899"/>
    <w:rsid w:val="008D28F7"/>
    <w:rsid w:val="008D32DB"/>
    <w:rsid w:val="008D35F6"/>
    <w:rsid w:val="008D47F5"/>
    <w:rsid w:val="008D64D3"/>
    <w:rsid w:val="008E2B62"/>
    <w:rsid w:val="008E3478"/>
    <w:rsid w:val="008E70FA"/>
    <w:rsid w:val="008F4CD2"/>
    <w:rsid w:val="008F7037"/>
    <w:rsid w:val="008F78F6"/>
    <w:rsid w:val="0090400A"/>
    <w:rsid w:val="00913E44"/>
    <w:rsid w:val="009169FE"/>
    <w:rsid w:val="00926E06"/>
    <w:rsid w:val="00932CA9"/>
    <w:rsid w:val="00932DDA"/>
    <w:rsid w:val="0096277B"/>
    <w:rsid w:val="00974063"/>
    <w:rsid w:val="00974FA0"/>
    <w:rsid w:val="0097671E"/>
    <w:rsid w:val="00990F52"/>
    <w:rsid w:val="009916F5"/>
    <w:rsid w:val="009A4DF8"/>
    <w:rsid w:val="009B5D4E"/>
    <w:rsid w:val="009C3AF5"/>
    <w:rsid w:val="009C5492"/>
    <w:rsid w:val="009C6CDB"/>
    <w:rsid w:val="009C6CEA"/>
    <w:rsid w:val="009C78BD"/>
    <w:rsid w:val="009D17AC"/>
    <w:rsid w:val="009D2CD5"/>
    <w:rsid w:val="009D480D"/>
    <w:rsid w:val="009E5305"/>
    <w:rsid w:val="009F232A"/>
    <w:rsid w:val="00A065E4"/>
    <w:rsid w:val="00A0692E"/>
    <w:rsid w:val="00A12FA6"/>
    <w:rsid w:val="00A13BB7"/>
    <w:rsid w:val="00A212A2"/>
    <w:rsid w:val="00A2193E"/>
    <w:rsid w:val="00A2717F"/>
    <w:rsid w:val="00A37307"/>
    <w:rsid w:val="00A40620"/>
    <w:rsid w:val="00A40C9A"/>
    <w:rsid w:val="00A42B9C"/>
    <w:rsid w:val="00A454E5"/>
    <w:rsid w:val="00A53E16"/>
    <w:rsid w:val="00A62C43"/>
    <w:rsid w:val="00A66DB2"/>
    <w:rsid w:val="00A6733F"/>
    <w:rsid w:val="00A67340"/>
    <w:rsid w:val="00A73033"/>
    <w:rsid w:val="00AA0C19"/>
    <w:rsid w:val="00AA188A"/>
    <w:rsid w:val="00AA1CFB"/>
    <w:rsid w:val="00AA3327"/>
    <w:rsid w:val="00AA4657"/>
    <w:rsid w:val="00AC22F7"/>
    <w:rsid w:val="00AC2B1D"/>
    <w:rsid w:val="00AD6220"/>
    <w:rsid w:val="00AE1BCE"/>
    <w:rsid w:val="00AF079D"/>
    <w:rsid w:val="00AF42BC"/>
    <w:rsid w:val="00B10210"/>
    <w:rsid w:val="00B10BE1"/>
    <w:rsid w:val="00B13C8F"/>
    <w:rsid w:val="00B15CD8"/>
    <w:rsid w:val="00B44C7B"/>
    <w:rsid w:val="00B46C39"/>
    <w:rsid w:val="00B66A6A"/>
    <w:rsid w:val="00B6708E"/>
    <w:rsid w:val="00B7625D"/>
    <w:rsid w:val="00B91FBD"/>
    <w:rsid w:val="00B94420"/>
    <w:rsid w:val="00BA13CD"/>
    <w:rsid w:val="00BB0838"/>
    <w:rsid w:val="00BC42FE"/>
    <w:rsid w:val="00BC4AA9"/>
    <w:rsid w:val="00BC60BD"/>
    <w:rsid w:val="00BD04DF"/>
    <w:rsid w:val="00BE7A66"/>
    <w:rsid w:val="00BF2A99"/>
    <w:rsid w:val="00BF40B6"/>
    <w:rsid w:val="00C1104A"/>
    <w:rsid w:val="00C17AC1"/>
    <w:rsid w:val="00C22817"/>
    <w:rsid w:val="00C25C49"/>
    <w:rsid w:val="00C30D77"/>
    <w:rsid w:val="00C3564A"/>
    <w:rsid w:val="00C40364"/>
    <w:rsid w:val="00C41E9A"/>
    <w:rsid w:val="00C42E51"/>
    <w:rsid w:val="00C44B65"/>
    <w:rsid w:val="00C541D5"/>
    <w:rsid w:val="00C5719D"/>
    <w:rsid w:val="00C60BA2"/>
    <w:rsid w:val="00C632EF"/>
    <w:rsid w:val="00C71D8A"/>
    <w:rsid w:val="00C82A97"/>
    <w:rsid w:val="00C8594C"/>
    <w:rsid w:val="00C86F38"/>
    <w:rsid w:val="00C9375E"/>
    <w:rsid w:val="00CA4850"/>
    <w:rsid w:val="00CA5BD0"/>
    <w:rsid w:val="00CB7EF0"/>
    <w:rsid w:val="00CC3B8D"/>
    <w:rsid w:val="00CC4394"/>
    <w:rsid w:val="00CD2630"/>
    <w:rsid w:val="00CD44A4"/>
    <w:rsid w:val="00CE07BA"/>
    <w:rsid w:val="00CF0EA2"/>
    <w:rsid w:val="00CF1313"/>
    <w:rsid w:val="00D135D8"/>
    <w:rsid w:val="00D150B7"/>
    <w:rsid w:val="00D32BE0"/>
    <w:rsid w:val="00D40E95"/>
    <w:rsid w:val="00D503D7"/>
    <w:rsid w:val="00D52975"/>
    <w:rsid w:val="00D62683"/>
    <w:rsid w:val="00D71FA2"/>
    <w:rsid w:val="00D74496"/>
    <w:rsid w:val="00D80EFB"/>
    <w:rsid w:val="00D919B6"/>
    <w:rsid w:val="00DA0BA4"/>
    <w:rsid w:val="00DA39E3"/>
    <w:rsid w:val="00DA69EC"/>
    <w:rsid w:val="00DE073D"/>
    <w:rsid w:val="00DE4A2E"/>
    <w:rsid w:val="00DF0816"/>
    <w:rsid w:val="00DF3701"/>
    <w:rsid w:val="00DF6446"/>
    <w:rsid w:val="00E05F88"/>
    <w:rsid w:val="00E20E57"/>
    <w:rsid w:val="00E33686"/>
    <w:rsid w:val="00E44314"/>
    <w:rsid w:val="00E46916"/>
    <w:rsid w:val="00E52791"/>
    <w:rsid w:val="00E61935"/>
    <w:rsid w:val="00E705FE"/>
    <w:rsid w:val="00E83859"/>
    <w:rsid w:val="00EA40B5"/>
    <w:rsid w:val="00EA6269"/>
    <w:rsid w:val="00EA756C"/>
    <w:rsid w:val="00EB1970"/>
    <w:rsid w:val="00EB7A61"/>
    <w:rsid w:val="00EC0FF9"/>
    <w:rsid w:val="00EC357B"/>
    <w:rsid w:val="00ED3779"/>
    <w:rsid w:val="00ED57B4"/>
    <w:rsid w:val="00EE3958"/>
    <w:rsid w:val="00EE76B6"/>
    <w:rsid w:val="00EE77D8"/>
    <w:rsid w:val="00EF044F"/>
    <w:rsid w:val="00EF40F4"/>
    <w:rsid w:val="00F034DC"/>
    <w:rsid w:val="00F04F78"/>
    <w:rsid w:val="00F463B3"/>
    <w:rsid w:val="00F545D7"/>
    <w:rsid w:val="00F73D2A"/>
    <w:rsid w:val="00F75224"/>
    <w:rsid w:val="00FA08A2"/>
    <w:rsid w:val="00FB6E70"/>
    <w:rsid w:val="00FC4666"/>
    <w:rsid w:val="00FC7951"/>
    <w:rsid w:val="00FE0850"/>
    <w:rsid w:val="00FE66D9"/>
    <w:rsid w:val="00FE7E7F"/>
    <w:rsid w:val="00FF13FD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173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A2"/>
    <w:pPr>
      <w:ind w:left="720"/>
      <w:contextualSpacing/>
    </w:pPr>
  </w:style>
  <w:style w:type="paragraph" w:styleId="NoSpacing">
    <w:name w:val="No Spacing"/>
    <w:uiPriority w:val="1"/>
    <w:qFormat/>
    <w:rsid w:val="0005534D"/>
  </w:style>
  <w:style w:type="paragraph" w:styleId="Header">
    <w:name w:val="header"/>
    <w:basedOn w:val="Normal"/>
    <w:link w:val="Head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35E"/>
  </w:style>
  <w:style w:type="paragraph" w:styleId="Footer">
    <w:name w:val="footer"/>
    <w:basedOn w:val="Normal"/>
    <w:link w:val="Foot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35E"/>
  </w:style>
  <w:style w:type="paragraph" w:styleId="BalloonText">
    <w:name w:val="Balloon Text"/>
    <w:basedOn w:val="Normal"/>
    <w:link w:val="BalloonTextChar"/>
    <w:uiPriority w:val="99"/>
    <w:semiHidden/>
    <w:unhideWhenUsed/>
    <w:rsid w:val="008E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A2"/>
    <w:pPr>
      <w:ind w:left="720"/>
      <w:contextualSpacing/>
    </w:pPr>
  </w:style>
  <w:style w:type="paragraph" w:styleId="NoSpacing">
    <w:name w:val="No Spacing"/>
    <w:uiPriority w:val="1"/>
    <w:qFormat/>
    <w:rsid w:val="0005534D"/>
  </w:style>
  <w:style w:type="paragraph" w:styleId="Header">
    <w:name w:val="header"/>
    <w:basedOn w:val="Normal"/>
    <w:link w:val="Head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35E"/>
  </w:style>
  <w:style w:type="paragraph" w:styleId="Footer">
    <w:name w:val="footer"/>
    <w:basedOn w:val="Normal"/>
    <w:link w:val="FooterChar"/>
    <w:uiPriority w:val="99"/>
    <w:unhideWhenUsed/>
    <w:rsid w:val="00225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35E"/>
  </w:style>
  <w:style w:type="paragraph" w:styleId="BalloonText">
    <w:name w:val="Balloon Text"/>
    <w:basedOn w:val="Normal"/>
    <w:link w:val="BalloonTextChar"/>
    <w:uiPriority w:val="99"/>
    <w:semiHidden/>
    <w:unhideWhenUsed/>
    <w:rsid w:val="008E7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806D-2A91-4DC9-8C4D-A91316F1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7251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Hammie-Richardson</dc:creator>
  <cp:lastModifiedBy>Richardson, Monica</cp:lastModifiedBy>
  <cp:revision>2</cp:revision>
  <cp:lastPrinted>2015-09-08T14:51:00Z</cp:lastPrinted>
  <dcterms:created xsi:type="dcterms:W3CDTF">2015-10-13T23:25:00Z</dcterms:created>
  <dcterms:modified xsi:type="dcterms:W3CDTF">2015-10-13T23:25:00Z</dcterms:modified>
</cp:coreProperties>
</file>