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AC5" w:rsidRDefault="00924AC5">
      <w:bookmarkStart w:id="0" w:name="_GoBack"/>
      <w:bookmarkEnd w:id="0"/>
    </w:p>
    <w:p w:rsidR="001D6D44" w:rsidRDefault="001D6D44" w:rsidP="001D6D44">
      <w:pPr>
        <w:jc w:val="center"/>
        <w:outlineLvl w:val="0"/>
        <w:rPr>
          <w:b/>
          <w:sz w:val="28"/>
          <w:szCs w:val="28"/>
        </w:rPr>
      </w:pPr>
      <w:r>
        <w:rPr>
          <w:b/>
          <w:sz w:val="28"/>
          <w:szCs w:val="28"/>
        </w:rPr>
        <w:t>DEPARTMENT OF SOCIAL SERVICES</w:t>
      </w:r>
    </w:p>
    <w:p w:rsidR="001D6D44" w:rsidRPr="005A3FFD" w:rsidRDefault="001D6D44" w:rsidP="001D6D44">
      <w:pPr>
        <w:jc w:val="center"/>
        <w:outlineLvl w:val="0"/>
        <w:rPr>
          <w:b/>
          <w:sz w:val="28"/>
          <w:szCs w:val="28"/>
        </w:rPr>
      </w:pPr>
    </w:p>
    <w:p w:rsidR="001D6D44" w:rsidRPr="005A3FFD" w:rsidRDefault="001D6D44" w:rsidP="001D6D44">
      <w:pPr>
        <w:jc w:val="center"/>
        <w:rPr>
          <w:b/>
          <w:sz w:val="28"/>
          <w:szCs w:val="28"/>
        </w:rPr>
      </w:pPr>
      <w:r>
        <w:rPr>
          <w:b/>
          <w:sz w:val="28"/>
          <w:szCs w:val="28"/>
        </w:rPr>
        <w:t>Notice of Intent to Renew the CT Home Care Program for Elders Medicaid Waiver and the 1915(b)-4 Selective Contracting Program</w:t>
      </w:r>
    </w:p>
    <w:p w:rsidR="001D6D44" w:rsidRPr="005A3FFD" w:rsidRDefault="001D6D44" w:rsidP="001D6D44">
      <w:pPr>
        <w:jc w:val="center"/>
        <w:rPr>
          <w:sz w:val="28"/>
          <w:szCs w:val="28"/>
        </w:rPr>
      </w:pPr>
    </w:p>
    <w:p w:rsidR="001D6D44" w:rsidRDefault="001D6D44" w:rsidP="001D6D44">
      <w:pPr>
        <w:rPr>
          <w:sz w:val="28"/>
          <w:szCs w:val="28"/>
        </w:rPr>
      </w:pPr>
      <w:r w:rsidRPr="005A3FFD">
        <w:rPr>
          <w:sz w:val="28"/>
          <w:szCs w:val="28"/>
        </w:rPr>
        <w:t xml:space="preserve">In accordance with the provisions of section 17b-8 of the Connecticut General Statutes, notice is hereby given that the Commissioner of the Department of Social Services intends to </w:t>
      </w:r>
      <w:r>
        <w:rPr>
          <w:sz w:val="28"/>
          <w:szCs w:val="28"/>
        </w:rPr>
        <w:t>renew the CT Home Care Program for Elders Medicaid Waiver  and the 1915(b)-4 Selective Contracting Program effective 7/1/20.  The 1915(b)-4 allows the state to select providers of care management under DSS’ Medicaid waiver programs based on a competitive procurement.</w:t>
      </w:r>
    </w:p>
    <w:p w:rsidR="001D6D44" w:rsidRDefault="001D6D44" w:rsidP="001D6D44">
      <w:pPr>
        <w:rPr>
          <w:sz w:val="28"/>
          <w:szCs w:val="28"/>
        </w:rPr>
      </w:pPr>
    </w:p>
    <w:p w:rsidR="001D6D44" w:rsidRDefault="001D6D44" w:rsidP="001D6D44">
      <w:pPr>
        <w:rPr>
          <w:sz w:val="28"/>
          <w:szCs w:val="28"/>
        </w:rPr>
      </w:pPr>
      <w:r>
        <w:rPr>
          <w:sz w:val="28"/>
          <w:szCs w:val="28"/>
        </w:rPr>
        <w:t>The only change proposed in this renewal is to eliminate Support and Planning Coach as a Waiver Service.  The Support and Planning Coach service is available under the state’s 1915(k) Community First Choice program and is intended to assist persons in their efforts to self direct their services.  Retaining the service in this waiver would be duplicative.  No waiver participants will lose any services or be impacted negatively as a result of this change.</w:t>
      </w:r>
    </w:p>
    <w:p w:rsidR="001D6D44" w:rsidRDefault="001D6D44" w:rsidP="001D6D44">
      <w:pPr>
        <w:rPr>
          <w:sz w:val="28"/>
          <w:szCs w:val="28"/>
        </w:rPr>
      </w:pPr>
    </w:p>
    <w:p w:rsidR="001D6D44" w:rsidRDefault="001D6D44" w:rsidP="001D6D44">
      <w:pPr>
        <w:rPr>
          <w:sz w:val="28"/>
          <w:szCs w:val="28"/>
        </w:rPr>
      </w:pPr>
      <w:r w:rsidRPr="0084568E">
        <w:rPr>
          <w:sz w:val="28"/>
          <w:szCs w:val="28"/>
        </w:rPr>
        <w:t>A complete text of the waiver amendment is available, at no cost, up</w:t>
      </w:r>
      <w:r>
        <w:rPr>
          <w:sz w:val="28"/>
          <w:szCs w:val="28"/>
        </w:rPr>
        <w:t>on request to the Community Options</w:t>
      </w:r>
      <w:r w:rsidRPr="0084568E">
        <w:rPr>
          <w:sz w:val="28"/>
          <w:szCs w:val="28"/>
        </w:rPr>
        <w:t xml:space="preserve"> Unit, Department of Social Services, 55 Farmington</w:t>
      </w:r>
      <w:r>
        <w:rPr>
          <w:sz w:val="28"/>
          <w:szCs w:val="28"/>
        </w:rPr>
        <w:t xml:space="preserve"> Ave., </w:t>
      </w:r>
      <w:r w:rsidRPr="0084568E">
        <w:rPr>
          <w:sz w:val="28"/>
          <w:szCs w:val="28"/>
        </w:rPr>
        <w:t xml:space="preserve">Hartford, Connecticut 06106; email </w:t>
      </w:r>
      <w:hyperlink r:id="rId5" w:history="1">
        <w:r w:rsidRPr="0084568E">
          <w:rPr>
            <w:rStyle w:val="Hyperlink"/>
            <w:sz w:val="28"/>
            <w:szCs w:val="28"/>
          </w:rPr>
          <w:t>shirlee.stoute@ct.gov</w:t>
        </w:r>
      </w:hyperlink>
      <w:r w:rsidRPr="0084568E">
        <w:rPr>
          <w:sz w:val="28"/>
          <w:szCs w:val="28"/>
        </w:rPr>
        <w:t>.</w:t>
      </w:r>
    </w:p>
    <w:p w:rsidR="001D6D44" w:rsidRPr="0084568E" w:rsidRDefault="001D6D44" w:rsidP="001D6D44">
      <w:pPr>
        <w:rPr>
          <w:sz w:val="28"/>
          <w:szCs w:val="28"/>
        </w:rPr>
      </w:pPr>
    </w:p>
    <w:p w:rsidR="001D6D44" w:rsidRDefault="001D6D44" w:rsidP="001D6D44">
      <w:pPr>
        <w:rPr>
          <w:sz w:val="28"/>
          <w:szCs w:val="28"/>
        </w:rPr>
      </w:pPr>
      <w:r w:rsidRPr="0084568E">
        <w:rPr>
          <w:sz w:val="28"/>
          <w:szCs w:val="28"/>
        </w:rPr>
        <w:t>All written comments, questions, and concerns reg</w:t>
      </w:r>
      <w:r>
        <w:rPr>
          <w:sz w:val="28"/>
          <w:szCs w:val="28"/>
        </w:rPr>
        <w:t xml:space="preserve">arding these amendments </w:t>
      </w:r>
      <w:r w:rsidRPr="0084568E">
        <w:rPr>
          <w:sz w:val="28"/>
          <w:szCs w:val="28"/>
        </w:rPr>
        <w:t>may be submitted within 30 days of the publication of this notice to the Department of Social S</w:t>
      </w:r>
      <w:r>
        <w:rPr>
          <w:sz w:val="28"/>
          <w:szCs w:val="28"/>
        </w:rPr>
        <w:t>ervices, Community Options</w:t>
      </w:r>
      <w:r w:rsidRPr="0084568E">
        <w:rPr>
          <w:sz w:val="28"/>
          <w:szCs w:val="28"/>
        </w:rPr>
        <w:t xml:space="preserve"> Unit, 55 Farmington Ave, Hartford</w:t>
      </w:r>
      <w:r>
        <w:rPr>
          <w:sz w:val="28"/>
          <w:szCs w:val="28"/>
        </w:rPr>
        <w:t xml:space="preserve"> or to Kathy.a.bruni@ct.gov.</w:t>
      </w:r>
    </w:p>
    <w:p w:rsidR="001D6D44" w:rsidRDefault="001D6D44" w:rsidP="001D6D44">
      <w:pPr>
        <w:rPr>
          <w:sz w:val="28"/>
          <w:szCs w:val="28"/>
        </w:rPr>
      </w:pPr>
    </w:p>
    <w:p w:rsidR="001D6D44" w:rsidRDefault="001D6D44" w:rsidP="001D6D44">
      <w:pPr>
        <w:rPr>
          <w:sz w:val="28"/>
          <w:szCs w:val="28"/>
        </w:rPr>
      </w:pPr>
    </w:p>
    <w:p w:rsidR="001D6D44" w:rsidRDefault="001D6D44" w:rsidP="001D6D44">
      <w:pPr>
        <w:rPr>
          <w:sz w:val="28"/>
          <w:szCs w:val="28"/>
        </w:rPr>
      </w:pPr>
    </w:p>
    <w:p w:rsidR="001D6D44" w:rsidRDefault="001D6D44" w:rsidP="001D6D44">
      <w:pPr>
        <w:rPr>
          <w:sz w:val="28"/>
          <w:szCs w:val="28"/>
        </w:rPr>
      </w:pPr>
    </w:p>
    <w:p w:rsidR="001D6D44" w:rsidRDefault="001D6D44"/>
    <w:sectPr w:rsidR="001D6D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D44"/>
    <w:rsid w:val="001D6D44"/>
    <w:rsid w:val="00401C5B"/>
    <w:rsid w:val="00924AC5"/>
    <w:rsid w:val="00ED2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D4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D6D4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D4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D6D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hirlee.stoute@ct.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1357</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State Of Connecticut</Company>
  <LinksUpToDate>false</LinksUpToDate>
  <CharactersWithSpaces>1592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Bruni, Kathy A. (DSS)</dc:creator>
  <cp:lastModifiedBy>Bruni, Kathy A. (DSS)</cp:lastModifiedBy>
  <cp:revision>2</cp:revision>
  <dcterms:created xsi:type="dcterms:W3CDTF">2019-12-20T16:41:00Z</dcterms:created>
  <dcterms:modified xsi:type="dcterms:W3CDTF">2019-12-20T16:41:00Z</dcterms:modified>
</cp:coreProperties>
</file>