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9E" w:rsidRPr="0094596B" w:rsidRDefault="00A875C8" w:rsidP="00116E9E">
      <w:pPr>
        <w:rPr>
          <w:rFonts w:ascii="Arial" w:hAnsi="Arial" w:cs="Arial"/>
          <w:szCs w:val="24"/>
        </w:rPr>
      </w:pPr>
      <w:r>
        <w:rPr>
          <w:rFonts w:ascii="Arial" w:hAnsi="Arial" w:cs="Arial"/>
          <w:noProof/>
          <w:snapToGrid/>
          <w:szCs w:val="24"/>
        </w:rPr>
        <w:drawing>
          <wp:inline distT="0" distB="0" distL="0" distR="0">
            <wp:extent cx="4457700" cy="1037428"/>
            <wp:effectExtent l="19050" t="0" r="0" b="0"/>
            <wp:docPr id="1" name="Picture 1" descr="DEEPLogoCircleB&amp;WForForms_BNR_InlandFisherie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BNR_InlandFisheriesDiv"/>
                    <pic:cNvPicPr>
                      <a:picLocks noChangeAspect="1" noChangeArrowheads="1"/>
                    </pic:cNvPicPr>
                  </pic:nvPicPr>
                  <pic:blipFill>
                    <a:blip r:embed="rId8" cstate="print"/>
                    <a:srcRect/>
                    <a:stretch>
                      <a:fillRect/>
                    </a:stretch>
                  </pic:blipFill>
                  <pic:spPr bwMode="auto">
                    <a:xfrm>
                      <a:off x="0" y="0"/>
                      <a:ext cx="4457700" cy="1037428"/>
                    </a:xfrm>
                    <a:prstGeom prst="rect">
                      <a:avLst/>
                    </a:prstGeom>
                    <a:noFill/>
                    <a:ln w="9525">
                      <a:noFill/>
                      <a:miter lim="800000"/>
                      <a:headEnd/>
                      <a:tailEnd/>
                    </a:ln>
                  </pic:spPr>
                </pic:pic>
              </a:graphicData>
            </a:graphic>
          </wp:inline>
        </w:drawing>
      </w:r>
    </w:p>
    <w:p w:rsidR="00D15EE9" w:rsidRPr="004D3037" w:rsidRDefault="005E1979" w:rsidP="00D15EE9">
      <w:pPr>
        <w:framePr w:w="4105" w:h="1381" w:hRule="exact" w:hSpace="72" w:vSpace="72" w:wrap="around" w:vAnchor="page" w:hAnchor="page" w:x="7549" w:y="220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4"/>
        </w:rPr>
      </w:pPr>
      <w:r w:rsidRPr="004D3037">
        <w:rPr>
          <w:rFonts w:ascii="Arial" w:hAnsi="Arial"/>
          <w:b/>
          <w:sz w:val="14"/>
        </w:rPr>
        <w:fldChar w:fldCharType="begin"/>
      </w:r>
      <w:r w:rsidR="00D15EE9" w:rsidRPr="004D3037">
        <w:rPr>
          <w:rFonts w:ascii="Arial" w:hAnsi="Arial"/>
          <w:b/>
          <w:sz w:val="14"/>
        </w:rPr>
        <w:instrText>ADVANCE \u7</w:instrText>
      </w:r>
      <w:r w:rsidRPr="004D3037">
        <w:rPr>
          <w:rFonts w:ascii="Arial" w:hAnsi="Arial"/>
          <w:b/>
          <w:sz w:val="14"/>
        </w:rPr>
        <w:fldChar w:fldCharType="end"/>
      </w:r>
      <w:r w:rsidR="00D15EE9" w:rsidRPr="004D3037">
        <w:rPr>
          <w:rFonts w:ascii="Arial" w:hAnsi="Arial"/>
          <w:b/>
          <w:sz w:val="14"/>
        </w:rPr>
        <w:t>DEEP USE ONLY</w:t>
      </w:r>
    </w:p>
    <w:p w:rsidR="00D15EE9" w:rsidRPr="004D3037" w:rsidRDefault="00D15EE9" w:rsidP="00D15EE9">
      <w:pPr>
        <w:framePr w:w="4105" w:h="1381" w:hRule="exact" w:hSpace="72" w:vSpace="72" w:wrap="around" w:vAnchor="page" w:hAnchor="page" w:x="7549" w:y="220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18"/>
        </w:rPr>
      </w:pPr>
    </w:p>
    <w:p w:rsidR="00D15EE9" w:rsidRPr="004D3037" w:rsidRDefault="00D15EE9" w:rsidP="00D15EE9">
      <w:pPr>
        <w:framePr w:w="4105" w:h="1381" w:hRule="exact" w:hSpace="72" w:vSpace="72" w:wrap="around" w:vAnchor="page" w:hAnchor="page" w:x="7549" w:y="220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18"/>
        </w:rPr>
      </w:pPr>
      <w:r w:rsidRPr="004D3037">
        <w:rPr>
          <w:rFonts w:ascii="Arial" w:hAnsi="Arial"/>
          <w:b/>
          <w:sz w:val="18"/>
        </w:rPr>
        <w:t>App #:________________________________</w:t>
      </w:r>
    </w:p>
    <w:p w:rsidR="00D15EE9" w:rsidRPr="004D3037" w:rsidRDefault="00D15EE9" w:rsidP="00D15EE9">
      <w:pPr>
        <w:framePr w:w="4105" w:h="1381" w:hRule="exact" w:hSpace="72" w:vSpace="72" w:wrap="around" w:vAnchor="page" w:hAnchor="page" w:x="7549" w:y="220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18"/>
        </w:rPr>
      </w:pPr>
    </w:p>
    <w:p w:rsidR="00D15EE9" w:rsidRPr="004D3037" w:rsidRDefault="00D15EE9" w:rsidP="00D15EE9">
      <w:pPr>
        <w:framePr w:w="4105" w:h="1381" w:hRule="exact" w:hSpace="72" w:vSpace="72" w:wrap="around" w:vAnchor="page" w:hAnchor="page" w:x="7549" w:y="220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18"/>
        </w:rPr>
      </w:pPr>
      <w:r w:rsidRPr="004D3037">
        <w:rPr>
          <w:rFonts w:ascii="Arial" w:hAnsi="Arial"/>
          <w:b/>
          <w:sz w:val="18"/>
        </w:rPr>
        <w:t>Date Received</w:t>
      </w:r>
      <w:proofErr w:type="gramStart"/>
      <w:r w:rsidRPr="004D3037">
        <w:rPr>
          <w:rFonts w:ascii="Arial" w:hAnsi="Arial"/>
          <w:b/>
          <w:sz w:val="18"/>
        </w:rPr>
        <w:t>:_</w:t>
      </w:r>
      <w:proofErr w:type="gramEnd"/>
      <w:r w:rsidRPr="004D3037">
        <w:rPr>
          <w:rFonts w:ascii="Arial" w:hAnsi="Arial"/>
          <w:b/>
          <w:sz w:val="18"/>
        </w:rPr>
        <w:t>___________________________</w:t>
      </w:r>
    </w:p>
    <w:p w:rsidR="00D15288" w:rsidRPr="007534A4" w:rsidRDefault="00D15288" w:rsidP="00766A5B">
      <w:pPr>
        <w:pStyle w:val="Heading1"/>
        <w:spacing w:before="120" w:after="120"/>
        <w:jc w:val="center"/>
        <w:rPr>
          <w:rFonts w:ascii="Arial" w:hAnsi="Arial"/>
          <w:b w:val="0"/>
          <w:sz w:val="20"/>
        </w:rPr>
      </w:pPr>
      <w:r>
        <w:rPr>
          <w:rFonts w:ascii="Arial" w:hAnsi="Arial"/>
        </w:rPr>
        <w:t xml:space="preserve">Permit Application </w:t>
      </w:r>
      <w:r w:rsidR="0014568F">
        <w:rPr>
          <w:rFonts w:ascii="Arial" w:hAnsi="Arial"/>
        </w:rPr>
        <w:t xml:space="preserve">to </w:t>
      </w:r>
      <w:r w:rsidR="00116E9E">
        <w:rPr>
          <w:rFonts w:ascii="Arial" w:hAnsi="Arial"/>
        </w:rPr>
        <w:t>Liberate Live Fish or Live Fish Eggs</w:t>
      </w:r>
    </w:p>
    <w:p w:rsidR="00234644" w:rsidRDefault="00234644" w:rsidP="00234644">
      <w:pPr>
        <w:rPr>
          <w:rFonts w:ascii="Arial" w:hAnsi="Arial"/>
          <w:sz w:val="20"/>
        </w:rPr>
      </w:pPr>
      <w:r>
        <w:rPr>
          <w:rFonts w:ascii="Arial" w:hAnsi="Arial"/>
          <w:sz w:val="20"/>
        </w:rPr>
        <w:t xml:space="preserve">Please review the Application Guidelines at the end of this form to complete this application. </w:t>
      </w:r>
      <w:hyperlink r:id="rId9" w:history="1">
        <w:r>
          <w:rPr>
            <w:rStyle w:val="Hyperlink"/>
            <w:rFonts w:ascii="Arial" w:hAnsi="Arial"/>
            <w:sz w:val="20"/>
          </w:rPr>
          <w:t>Regulations of Connecticut State Agencies (RCSA) section 26-55-1</w:t>
        </w:r>
      </w:hyperlink>
      <w:r>
        <w:rPr>
          <w:rFonts w:ascii="Arial" w:hAnsi="Arial"/>
          <w:sz w:val="20"/>
        </w:rPr>
        <w:t>.</w:t>
      </w:r>
      <w:r w:rsidRPr="004E3349">
        <w:rPr>
          <w:rFonts w:ascii="Arial" w:hAnsi="Arial"/>
          <w:sz w:val="20"/>
        </w:rPr>
        <w:t xml:space="preserve"> </w:t>
      </w:r>
    </w:p>
    <w:p w:rsidR="00234644" w:rsidRDefault="00234644" w:rsidP="00234644">
      <w:pPr>
        <w:rPr>
          <w:rFonts w:ascii="Arial" w:hAnsi="Arial"/>
          <w:sz w:val="20"/>
        </w:rPr>
      </w:pPr>
    </w:p>
    <w:p w:rsidR="00234644" w:rsidRDefault="00234644" w:rsidP="00234644">
      <w:pPr>
        <w:spacing w:before="120" w:after="120"/>
        <w:rPr>
          <w:rFonts w:ascii="Arial" w:hAnsi="Arial"/>
          <w:sz w:val="20"/>
        </w:rPr>
      </w:pPr>
      <w:r>
        <w:rPr>
          <w:rFonts w:ascii="Arial" w:hAnsi="Arial"/>
          <w:sz w:val="20"/>
        </w:rPr>
        <w:t>There is no fee associated with this permit application. Connecticut residents purchasing live fish or live fish eggs are responsible for payments of 6.35% Connecticut Sales and Use Tax.</w:t>
      </w:r>
    </w:p>
    <w:p w:rsidR="00D15288" w:rsidRDefault="00D15288" w:rsidP="00E03E93">
      <w:pPr>
        <w:spacing w:after="120"/>
        <w:rPr>
          <w:rFonts w:ascii="Arial" w:hAnsi="Arial"/>
          <w:sz w:val="20"/>
        </w:rPr>
      </w:pPr>
      <w:r>
        <w:rPr>
          <w:rFonts w:ascii="Arial" w:hAnsi="Arial"/>
          <w:b/>
        </w:rPr>
        <w:t>Part I:  Applican</w:t>
      </w:r>
      <w:r w:rsidR="001D3F55">
        <w:rPr>
          <w:rFonts w:ascii="Arial" w:hAnsi="Arial"/>
          <w:b/>
        </w:rPr>
        <w:t>t</w:t>
      </w:r>
      <w:r>
        <w:rPr>
          <w:rFonts w:ascii="Arial" w:hAnsi="Arial"/>
          <w:b/>
        </w:rPr>
        <w:t xml:space="preserve"> </w:t>
      </w:r>
      <w:r w:rsidR="00B771DA">
        <w:rPr>
          <w:rFonts w:ascii="Arial" w:hAnsi="Arial"/>
          <w:b/>
        </w:rPr>
        <w:t>Information</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10080"/>
      </w:tblGrid>
      <w:tr w:rsidR="009F0E9A" w:rsidTr="009F0E9A">
        <w:tc>
          <w:tcPr>
            <w:tcW w:w="10080" w:type="dxa"/>
          </w:tcPr>
          <w:p w:rsidR="00234644" w:rsidRPr="00461785" w:rsidRDefault="009F0E9A" w:rsidP="00234644">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r>
            <w:r w:rsidR="00234644" w:rsidRPr="007E43D1">
              <w:rPr>
                <w:rFonts w:ascii="Arial" w:hAnsi="Arial"/>
                <w:b/>
                <w:sz w:val="20"/>
              </w:rPr>
              <w:t>Applicant Name</w:t>
            </w:r>
            <w:r w:rsidR="00234644">
              <w:rPr>
                <w:rFonts w:ascii="Arial" w:hAnsi="Arial"/>
                <w:b/>
                <w:sz w:val="20"/>
              </w:rPr>
              <w:t>(Association/Club/Group</w:t>
            </w:r>
            <w:r w:rsidR="00634B0E">
              <w:rPr>
                <w:rFonts w:ascii="Arial" w:hAnsi="Arial"/>
                <w:b/>
                <w:sz w:val="20"/>
              </w:rPr>
              <w:t>/Individual</w:t>
            </w:r>
            <w:r w:rsidR="00234644">
              <w:rPr>
                <w:rFonts w:ascii="Arial" w:hAnsi="Arial"/>
                <w:b/>
                <w:sz w:val="20"/>
              </w:rPr>
              <w:t>)</w:t>
            </w:r>
            <w:r w:rsidR="00234644" w:rsidRPr="007E43D1">
              <w:rPr>
                <w:rFonts w:ascii="Arial" w:hAnsi="Arial"/>
                <w:b/>
                <w:sz w:val="20"/>
              </w:rPr>
              <w:t>:</w:t>
            </w:r>
            <w:r w:rsidR="00234644" w:rsidRPr="00461785">
              <w:rPr>
                <w:rFonts w:ascii="Arial" w:hAnsi="Arial"/>
                <w:sz w:val="20"/>
              </w:rPr>
              <w:t xml:space="preserve">  </w:t>
            </w:r>
            <w:r w:rsidR="005E1979" w:rsidRPr="00461785">
              <w:rPr>
                <w:rFonts w:ascii="Arial" w:hAnsi="Arial"/>
                <w:sz w:val="20"/>
              </w:rPr>
              <w:fldChar w:fldCharType="begin">
                <w:ffData>
                  <w:name w:val="Text47"/>
                  <w:enabled/>
                  <w:calcOnExit w:val="0"/>
                  <w:textInput/>
                </w:ffData>
              </w:fldChar>
            </w:r>
            <w:r w:rsidR="00234644"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p>
          <w:p w:rsidR="009F0E9A" w:rsidRPr="00461785" w:rsidRDefault="009F0E9A" w:rsidP="009F0E9A">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p>
          <w:p w:rsidR="009F0E9A" w:rsidRPr="00461785" w:rsidRDefault="009F0E9A" w:rsidP="009F0E9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r w:rsidRPr="00461785">
              <w:rPr>
                <w:rFonts w:ascii="Arial" w:hAnsi="Arial"/>
                <w:sz w:val="20"/>
              </w:rPr>
              <w:tab/>
              <w:t xml:space="preserve">State:  </w:t>
            </w:r>
            <w:r w:rsidR="005E1979">
              <w:rPr>
                <w:rFonts w:ascii="Arial" w:hAnsi="Arial"/>
                <w:sz w:val="20"/>
              </w:rPr>
              <w:fldChar w:fldCharType="begin">
                <w:ffData>
                  <w:name w:val=""/>
                  <w:enabled/>
                  <w:calcOnExit w:val="0"/>
                  <w:textInput/>
                </w:ffData>
              </w:fldChar>
            </w:r>
            <w:r>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Pr>
                <w:rFonts w:ascii="Arial" w:hAnsi="Arial"/>
                <w:sz w:val="20"/>
              </w:rPr>
              <w:fldChar w:fldCharType="end"/>
            </w:r>
            <w:r w:rsidRPr="00461785">
              <w:rPr>
                <w:rFonts w:ascii="Arial" w:hAnsi="Arial"/>
                <w:sz w:val="20"/>
              </w:rPr>
              <w:tab/>
              <w:t xml:space="preserve">Zip Code:  </w:t>
            </w:r>
            <w:r w:rsidR="005E1979">
              <w:rPr>
                <w:rFonts w:ascii="Arial" w:hAnsi="Arial"/>
                <w:sz w:val="20"/>
              </w:rPr>
              <w:fldChar w:fldCharType="begin">
                <w:ffData>
                  <w:name w:val="Text47"/>
                  <w:enabled/>
                  <w:calcOnExit w:val="0"/>
                  <w:textInput>
                    <w:maxLength w:val="5"/>
                  </w:textInput>
                </w:ffData>
              </w:fldChar>
            </w:r>
            <w:bookmarkStart w:id="0" w:name="Text47"/>
            <w:r w:rsidR="004E796A">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5E1979">
              <w:rPr>
                <w:rFonts w:ascii="Arial" w:hAnsi="Arial"/>
                <w:sz w:val="20"/>
              </w:rPr>
              <w:fldChar w:fldCharType="end"/>
            </w:r>
            <w:bookmarkEnd w:id="0"/>
            <w:r w:rsidR="004E796A">
              <w:rPr>
                <w:rFonts w:ascii="Arial" w:hAnsi="Arial"/>
                <w:sz w:val="20"/>
              </w:rPr>
              <w:t xml:space="preserve"> </w:t>
            </w:r>
            <w:r w:rsidR="005E1979">
              <w:rPr>
                <w:rFonts w:ascii="Arial" w:hAnsi="Arial"/>
                <w:sz w:val="20"/>
              </w:rPr>
              <w:fldChar w:fldCharType="begin">
                <w:ffData>
                  <w:name w:val=""/>
                  <w:enabled/>
                  <w:calcOnExit w:val="0"/>
                  <w:textInput>
                    <w:maxLength w:val="4"/>
                  </w:textInput>
                </w:ffData>
              </w:fldChar>
            </w:r>
            <w:r w:rsidR="004E796A">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5E1979">
              <w:rPr>
                <w:rFonts w:ascii="Arial" w:hAnsi="Arial"/>
                <w:sz w:val="20"/>
              </w:rPr>
              <w:fldChar w:fldCharType="end"/>
            </w:r>
          </w:p>
          <w:p w:rsidR="004E796A" w:rsidRPr="001B625F" w:rsidRDefault="005945EC" w:rsidP="00AE621A">
            <w:pPr>
              <w:tabs>
                <w:tab w:val="left" w:pos="2"/>
                <w:tab w:val="left" w:pos="362"/>
                <w:tab w:val="left" w:pos="5762"/>
                <w:tab w:val="left" w:pos="7202"/>
              </w:tabs>
              <w:spacing w:before="120"/>
              <w:ind w:left="360" w:firstLine="2"/>
              <w:rPr>
                <w:rFonts w:ascii="Arial" w:hAnsi="Arial"/>
                <w:sz w:val="20"/>
              </w:rPr>
            </w:pPr>
            <w:r>
              <w:rPr>
                <w:rFonts w:ascii="Arial" w:hAnsi="Arial"/>
                <w:sz w:val="20"/>
              </w:rPr>
              <w:t xml:space="preserve">Business </w:t>
            </w:r>
            <w:r w:rsidR="009F0E9A" w:rsidRPr="00461785">
              <w:rPr>
                <w:rFonts w:ascii="Arial" w:hAnsi="Arial"/>
                <w:sz w:val="20"/>
              </w:rPr>
              <w:t xml:space="preserve">Phone:  </w:t>
            </w:r>
            <w:r w:rsidR="005E1979"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r w:rsidR="009F0E9A" w:rsidRPr="00461785">
              <w:rPr>
                <w:rFonts w:ascii="Arial" w:hAnsi="Arial"/>
                <w:sz w:val="20"/>
              </w:rPr>
              <w:tab/>
            </w:r>
            <w:r>
              <w:rPr>
                <w:rFonts w:ascii="Arial" w:hAnsi="Arial"/>
                <w:sz w:val="20"/>
              </w:rPr>
              <w:t>ext</w:t>
            </w:r>
            <w:r w:rsidR="009F0E9A" w:rsidRPr="00461785">
              <w:rPr>
                <w:rFonts w:ascii="Arial" w:hAnsi="Arial"/>
                <w:sz w:val="20"/>
              </w:rPr>
              <w:t xml:space="preserve">: </w:t>
            </w:r>
            <w:r w:rsidR="005E1979"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r w:rsidR="004E796A">
              <w:rPr>
                <w:rFonts w:ascii="Arial" w:hAnsi="Arial"/>
                <w:sz w:val="20"/>
              </w:rPr>
              <w:t xml:space="preserve"> </w:t>
            </w:r>
          </w:p>
        </w:tc>
      </w:tr>
      <w:tr w:rsidR="009F0E9A" w:rsidTr="009F0E9A">
        <w:tc>
          <w:tcPr>
            <w:tcW w:w="10080" w:type="dxa"/>
          </w:tcPr>
          <w:p w:rsidR="009F0E9A" w:rsidRDefault="009F0E9A" w:rsidP="009F0E9A">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rsidR="009F0E9A" w:rsidRDefault="009F0E9A" w:rsidP="009F0E9A">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sidR="005E1979">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sidR="005E1979">
              <w:rPr>
                <w:rFonts w:ascii="Arial" w:hAnsi="Arial" w:cs="Arial"/>
                <w:b/>
                <w:sz w:val="20"/>
              </w:rPr>
            </w:r>
            <w:r w:rsidR="005E1979">
              <w:rPr>
                <w:rFonts w:ascii="Arial" w:hAnsi="Arial" w:cs="Arial"/>
                <w:b/>
                <w:sz w:val="20"/>
              </w:rPr>
              <w:fldChar w:fldCharType="separate"/>
            </w:r>
            <w:r w:rsidR="008D274F">
              <w:rPr>
                <w:rFonts w:ascii="Arial" w:hAnsi="Arial" w:cs="Arial"/>
                <w:b/>
                <w:noProof/>
                <w:sz w:val="20"/>
              </w:rPr>
              <w:t> </w:t>
            </w:r>
            <w:r w:rsidR="008D274F">
              <w:rPr>
                <w:rFonts w:ascii="Arial" w:hAnsi="Arial" w:cs="Arial"/>
                <w:b/>
                <w:noProof/>
                <w:sz w:val="20"/>
              </w:rPr>
              <w:t> </w:t>
            </w:r>
            <w:r w:rsidR="008D274F">
              <w:rPr>
                <w:rFonts w:ascii="Arial" w:hAnsi="Arial" w:cs="Arial"/>
                <w:b/>
                <w:noProof/>
                <w:sz w:val="20"/>
              </w:rPr>
              <w:t> </w:t>
            </w:r>
            <w:r w:rsidR="008D274F">
              <w:rPr>
                <w:rFonts w:ascii="Arial" w:hAnsi="Arial" w:cs="Arial"/>
                <w:b/>
                <w:noProof/>
                <w:sz w:val="20"/>
              </w:rPr>
              <w:t> </w:t>
            </w:r>
            <w:r w:rsidR="008D274F">
              <w:rPr>
                <w:rFonts w:ascii="Arial" w:hAnsi="Arial" w:cs="Arial"/>
                <w:b/>
                <w:noProof/>
                <w:sz w:val="20"/>
              </w:rPr>
              <w:t> </w:t>
            </w:r>
            <w:r w:rsidR="005E1979">
              <w:rPr>
                <w:rFonts w:ascii="Arial" w:hAnsi="Arial" w:cs="Arial"/>
                <w:b/>
                <w:sz w:val="20"/>
              </w:rPr>
              <w:fldChar w:fldCharType="end"/>
            </w:r>
          </w:p>
          <w:p w:rsidR="009F0E9A" w:rsidRPr="00461785" w:rsidRDefault="00634B0E" w:rsidP="009F0E9A">
            <w:pPr>
              <w:tabs>
                <w:tab w:val="left" w:pos="2"/>
                <w:tab w:val="left" w:pos="362"/>
                <w:tab w:val="left" w:pos="5762"/>
                <w:tab w:val="left" w:pos="7202"/>
              </w:tabs>
              <w:spacing w:before="120"/>
              <w:ind w:left="360" w:firstLine="2"/>
              <w:rPr>
                <w:rFonts w:ascii="Arial" w:hAnsi="Arial"/>
                <w:sz w:val="20"/>
              </w:rPr>
            </w:pPr>
            <w:r>
              <w:rPr>
                <w:rFonts w:ascii="Arial" w:hAnsi="Arial"/>
                <w:sz w:val="20"/>
              </w:rPr>
              <w:t>Primary</w:t>
            </w:r>
            <w:r w:rsidR="009F0E9A" w:rsidRPr="00461785">
              <w:rPr>
                <w:rFonts w:ascii="Arial" w:hAnsi="Arial"/>
                <w:sz w:val="20"/>
              </w:rPr>
              <w:t xml:space="preserve"> Phone:  </w:t>
            </w:r>
            <w:r w:rsidR="005E1979"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r w:rsidR="009F0E9A" w:rsidRPr="00461785">
              <w:rPr>
                <w:rFonts w:ascii="Arial" w:hAnsi="Arial"/>
                <w:sz w:val="20"/>
              </w:rPr>
              <w:tab/>
            </w:r>
            <w:r w:rsidR="009F0E9A">
              <w:rPr>
                <w:rFonts w:ascii="Arial" w:hAnsi="Arial"/>
                <w:sz w:val="20"/>
              </w:rPr>
              <w:t>Cell Phone</w:t>
            </w:r>
            <w:r w:rsidR="009F0E9A" w:rsidRPr="00461785">
              <w:rPr>
                <w:rFonts w:ascii="Arial" w:hAnsi="Arial"/>
                <w:sz w:val="20"/>
              </w:rPr>
              <w:t xml:space="preserve">: </w:t>
            </w:r>
            <w:r w:rsidR="005E1979"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p>
          <w:p w:rsidR="009F0E9A" w:rsidRDefault="009F0E9A" w:rsidP="009F0E9A">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8D274F">
              <w:rPr>
                <w:rFonts w:ascii="Arial" w:hAnsi="Arial"/>
                <w:noProof/>
                <w:sz w:val="20"/>
              </w:rPr>
              <w:t> </w:t>
            </w:r>
            <w:r w:rsidR="005E1979" w:rsidRPr="00461785">
              <w:rPr>
                <w:rFonts w:ascii="Arial" w:hAnsi="Arial"/>
                <w:sz w:val="20"/>
              </w:rPr>
              <w:fldChar w:fldCharType="end"/>
            </w:r>
          </w:p>
          <w:p w:rsidR="00FA0B5B" w:rsidRPr="004E3349" w:rsidRDefault="009F0E9A" w:rsidP="00234644">
            <w:pPr>
              <w:spacing w:after="120"/>
              <w:ind w:left="360"/>
              <w:rPr>
                <w:rFonts w:ascii="Arial" w:hAnsi="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rsidR="004D3037" w:rsidRDefault="004D3037" w:rsidP="004D3037">
      <w:pPr>
        <w:spacing w:before="120" w:after="120"/>
        <w:rPr>
          <w:rFonts w:ascii="Arial" w:hAnsi="Arial"/>
          <w:b/>
        </w:rPr>
      </w:pPr>
    </w:p>
    <w:p w:rsidR="004D3037" w:rsidRDefault="004D3037" w:rsidP="004D3037">
      <w:pPr>
        <w:spacing w:before="120" w:after="120"/>
        <w:rPr>
          <w:rFonts w:ascii="Arial" w:hAnsi="Arial"/>
          <w:b/>
        </w:rPr>
      </w:pPr>
      <w:r>
        <w:rPr>
          <w:rFonts w:ascii="Arial" w:hAnsi="Arial"/>
          <w:b/>
        </w:rPr>
        <w:t>Part II:  Fish Supplier Information</w:t>
      </w:r>
    </w:p>
    <w:p w:rsidR="004D3037" w:rsidRDefault="004D3037" w:rsidP="004D3037">
      <w:pPr>
        <w:spacing w:before="120" w:after="120"/>
        <w:rPr>
          <w:rFonts w:ascii="Arial" w:hAnsi="Arial"/>
          <w:b/>
        </w:rPr>
      </w:pP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10080"/>
      </w:tblGrid>
      <w:tr w:rsidR="004D3037" w:rsidRPr="001B625F" w:rsidTr="00F06F5D">
        <w:tc>
          <w:tcPr>
            <w:tcW w:w="10080" w:type="dxa"/>
          </w:tcPr>
          <w:p w:rsidR="004D3037" w:rsidRPr="00461785" w:rsidRDefault="004D3037" w:rsidP="00F06F5D">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ab/>
            </w:r>
            <w:r w:rsidR="00D15EE9">
              <w:rPr>
                <w:rFonts w:ascii="Arial" w:hAnsi="Arial"/>
                <w:b/>
                <w:sz w:val="20"/>
              </w:rPr>
              <w:t xml:space="preserve">       </w:t>
            </w:r>
            <w:r w:rsidRPr="009C6DCE">
              <w:rPr>
                <w:rFonts w:ascii="Arial" w:hAnsi="Arial"/>
                <w:sz w:val="20"/>
              </w:rPr>
              <w:t>Name:</w:t>
            </w:r>
            <w:r w:rsidRPr="00461785">
              <w:rPr>
                <w:rFonts w:ascii="Arial" w:hAnsi="Arial"/>
                <w:sz w:val="20"/>
              </w:rPr>
              <w:t xml:space="preserve">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sidRPr="00461785">
              <w:rPr>
                <w:rFonts w:ascii="Arial" w:hAnsi="Arial"/>
                <w:sz w:val="20"/>
              </w:rPr>
              <w:fldChar w:fldCharType="end"/>
            </w:r>
          </w:p>
          <w:p w:rsidR="004D3037" w:rsidRPr="00461785" w:rsidRDefault="004D3037" w:rsidP="00F06F5D">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sidRPr="00461785">
              <w:rPr>
                <w:rFonts w:ascii="Arial" w:hAnsi="Arial"/>
                <w:sz w:val="20"/>
              </w:rPr>
              <w:fldChar w:fldCharType="end"/>
            </w:r>
          </w:p>
          <w:p w:rsidR="004E796A" w:rsidRPr="00461785" w:rsidRDefault="004D3037" w:rsidP="004E796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sidRPr="00461785">
              <w:rPr>
                <w:rFonts w:ascii="Arial" w:hAnsi="Arial"/>
                <w:sz w:val="20"/>
              </w:rPr>
              <w:fldChar w:fldCharType="end"/>
            </w:r>
            <w:r w:rsidRPr="00461785">
              <w:rPr>
                <w:rFonts w:ascii="Arial" w:hAnsi="Arial"/>
                <w:sz w:val="20"/>
              </w:rPr>
              <w:tab/>
              <w:t xml:space="preserve">State:  </w:t>
            </w:r>
            <w:r w:rsidR="005E1979">
              <w:rPr>
                <w:rFonts w:ascii="Arial" w:hAnsi="Arial"/>
                <w:sz w:val="20"/>
              </w:rPr>
              <w:fldChar w:fldCharType="begin">
                <w:ffData>
                  <w:name w:val=""/>
                  <w:enabled/>
                  <w:calcOnExit w:val="0"/>
                  <w:textInput/>
                </w:ffData>
              </w:fldChar>
            </w:r>
            <w:r>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Pr>
                <w:rFonts w:ascii="Arial" w:hAnsi="Arial"/>
                <w:sz w:val="20"/>
              </w:rPr>
              <w:fldChar w:fldCharType="end"/>
            </w:r>
            <w:r w:rsidRPr="00461785">
              <w:rPr>
                <w:rFonts w:ascii="Arial" w:hAnsi="Arial"/>
                <w:sz w:val="20"/>
              </w:rPr>
              <w:tab/>
              <w:t>Zip Code</w:t>
            </w:r>
            <w:r w:rsidR="004E796A" w:rsidRPr="00461785">
              <w:rPr>
                <w:rFonts w:ascii="Arial" w:hAnsi="Arial"/>
                <w:sz w:val="20"/>
              </w:rPr>
              <w:t xml:space="preserve">:  </w:t>
            </w:r>
            <w:r w:rsidR="005E1979">
              <w:rPr>
                <w:rFonts w:ascii="Arial" w:hAnsi="Arial"/>
                <w:sz w:val="20"/>
              </w:rPr>
              <w:fldChar w:fldCharType="begin">
                <w:ffData>
                  <w:name w:val="Text47"/>
                  <w:enabled/>
                  <w:calcOnExit w:val="0"/>
                  <w:textInput>
                    <w:maxLength w:val="5"/>
                  </w:textInput>
                </w:ffData>
              </w:fldChar>
            </w:r>
            <w:r w:rsidR="004E796A">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5E1979">
              <w:rPr>
                <w:rFonts w:ascii="Arial" w:hAnsi="Arial"/>
                <w:sz w:val="20"/>
              </w:rPr>
              <w:fldChar w:fldCharType="end"/>
            </w:r>
            <w:r w:rsidR="004E796A">
              <w:rPr>
                <w:rFonts w:ascii="Arial" w:hAnsi="Arial"/>
                <w:sz w:val="20"/>
              </w:rPr>
              <w:t xml:space="preserve"> </w:t>
            </w:r>
            <w:r w:rsidR="005E1979">
              <w:rPr>
                <w:rFonts w:ascii="Arial" w:hAnsi="Arial"/>
                <w:sz w:val="20"/>
              </w:rPr>
              <w:fldChar w:fldCharType="begin">
                <w:ffData>
                  <w:name w:val=""/>
                  <w:enabled/>
                  <w:calcOnExit w:val="0"/>
                  <w:textInput>
                    <w:maxLength w:val="4"/>
                  </w:textInput>
                </w:ffData>
              </w:fldChar>
            </w:r>
            <w:r w:rsidR="004E796A">
              <w:rPr>
                <w:rFonts w:ascii="Arial" w:hAnsi="Arial"/>
                <w:sz w:val="20"/>
              </w:rPr>
              <w:instrText xml:space="preserve"> FORMTEXT </w:instrText>
            </w:r>
            <w:r w:rsidR="005E1979">
              <w:rPr>
                <w:rFonts w:ascii="Arial" w:hAnsi="Arial"/>
                <w:sz w:val="20"/>
              </w:rPr>
            </w:r>
            <w:r w:rsidR="005E1979">
              <w:rPr>
                <w:rFonts w:ascii="Arial" w:hAnsi="Arial"/>
                <w:sz w:val="20"/>
              </w:rPr>
              <w:fldChar w:fldCharType="separate"/>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4E796A">
              <w:rPr>
                <w:rFonts w:ascii="Arial" w:hAnsi="Arial"/>
                <w:noProof/>
                <w:sz w:val="20"/>
              </w:rPr>
              <w:t> </w:t>
            </w:r>
            <w:r w:rsidR="005E1979">
              <w:rPr>
                <w:rFonts w:ascii="Arial" w:hAnsi="Arial"/>
                <w:sz w:val="20"/>
              </w:rPr>
              <w:fldChar w:fldCharType="end"/>
            </w:r>
          </w:p>
          <w:p w:rsidR="004D3037" w:rsidRPr="00461785" w:rsidRDefault="004D3037" w:rsidP="00F06F5D">
            <w:pPr>
              <w:tabs>
                <w:tab w:val="left" w:pos="2"/>
                <w:tab w:val="left" w:pos="362"/>
                <w:tab w:val="left" w:pos="5762"/>
                <w:tab w:val="left" w:pos="7202"/>
              </w:tabs>
              <w:spacing w:before="120"/>
              <w:ind w:left="360" w:firstLine="2"/>
              <w:rPr>
                <w:rFonts w:ascii="Arial" w:hAnsi="Arial"/>
                <w:sz w:val="20"/>
              </w:rPr>
            </w:pPr>
            <w:r>
              <w:rPr>
                <w:rFonts w:ascii="Arial" w:hAnsi="Arial"/>
                <w:sz w:val="20"/>
              </w:rPr>
              <w:t>Primary</w:t>
            </w:r>
            <w:r w:rsidRPr="00461785">
              <w:rPr>
                <w:rFonts w:ascii="Arial" w:hAnsi="Arial"/>
                <w:sz w:val="20"/>
              </w:rPr>
              <w:t xml:space="preserve"> Phone: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sidRPr="00461785">
              <w:rPr>
                <w:rFonts w:ascii="Arial" w:hAnsi="Arial"/>
                <w:sz w:val="20"/>
              </w:rPr>
              <w:fldChar w:fldCharType="end"/>
            </w:r>
            <w:r w:rsidRPr="00461785">
              <w:rPr>
                <w:rFonts w:ascii="Arial" w:hAnsi="Arial"/>
                <w:sz w:val="20"/>
              </w:rPr>
              <w:tab/>
            </w:r>
            <w:r w:rsidR="004E796A">
              <w:rPr>
                <w:rFonts w:ascii="Arial" w:hAnsi="Arial"/>
                <w:sz w:val="20"/>
              </w:rPr>
              <w:t xml:space="preserve"> </w:t>
            </w:r>
          </w:p>
          <w:p w:rsidR="004D3037" w:rsidRPr="001B625F" w:rsidRDefault="004D3037" w:rsidP="00F06F5D">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005E1979"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E1979" w:rsidRPr="00461785">
              <w:rPr>
                <w:rFonts w:ascii="Arial" w:hAnsi="Arial"/>
                <w:sz w:val="20"/>
              </w:rPr>
            </w:r>
            <w:r w:rsidR="005E1979"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E1979" w:rsidRPr="00461785">
              <w:rPr>
                <w:rFonts w:ascii="Arial" w:hAnsi="Arial"/>
                <w:sz w:val="20"/>
              </w:rPr>
              <w:fldChar w:fldCharType="end"/>
            </w:r>
          </w:p>
        </w:tc>
      </w:tr>
    </w:tbl>
    <w:p w:rsidR="00234644" w:rsidRDefault="00234644">
      <w:pPr>
        <w:sectPr w:rsidR="00234644" w:rsidSect="00766A5B">
          <w:footerReference w:type="default" r:id="rId10"/>
          <w:endnotePr>
            <w:numFmt w:val="decimal"/>
          </w:endnotePr>
          <w:pgSz w:w="12240" w:h="15840"/>
          <w:pgMar w:top="432" w:right="1080" w:bottom="432" w:left="1080" w:header="0" w:footer="576" w:gutter="0"/>
          <w:cols w:space="720"/>
          <w:noEndnote/>
          <w:docGrid w:linePitch="326"/>
        </w:sectPr>
      </w:pPr>
    </w:p>
    <w:p w:rsidR="00A2725F" w:rsidRDefault="009F0E9A" w:rsidP="00DE3C53">
      <w:pPr>
        <w:spacing w:after="120"/>
        <w:rPr>
          <w:rFonts w:ascii="Arial" w:hAnsi="Arial" w:cs="Arial"/>
          <w:b/>
          <w:sz w:val="20"/>
        </w:rPr>
      </w:pPr>
      <w:r w:rsidRPr="00A2725F">
        <w:rPr>
          <w:rFonts w:ascii="Arial" w:hAnsi="Arial" w:cs="Arial"/>
          <w:b/>
          <w:szCs w:val="24"/>
        </w:rPr>
        <w:lastRenderedPageBreak/>
        <w:t>Part I</w:t>
      </w:r>
      <w:r w:rsidR="00EB32DB" w:rsidRPr="00A2725F">
        <w:rPr>
          <w:rFonts w:ascii="Arial" w:hAnsi="Arial" w:cs="Arial"/>
          <w:b/>
          <w:szCs w:val="24"/>
        </w:rPr>
        <w:t>II</w:t>
      </w:r>
      <w:r w:rsidRPr="00A2725F">
        <w:rPr>
          <w:rFonts w:ascii="Arial" w:hAnsi="Arial" w:cs="Arial"/>
          <w:b/>
          <w:szCs w:val="24"/>
        </w:rPr>
        <w:t xml:space="preserve">:  </w:t>
      </w:r>
      <w:r w:rsidR="003A30A8" w:rsidRPr="00A2725F">
        <w:rPr>
          <w:rFonts w:ascii="Arial" w:hAnsi="Arial" w:cs="Arial"/>
          <w:b/>
          <w:szCs w:val="24"/>
        </w:rPr>
        <w:t>Liberation/Stocking Locations</w:t>
      </w:r>
      <w:r w:rsidR="00EB32DB" w:rsidRPr="00A2725F">
        <w:rPr>
          <w:rFonts w:ascii="Arial" w:hAnsi="Arial" w:cs="Arial"/>
          <w:b/>
          <w:szCs w:val="24"/>
        </w:rPr>
        <w:t xml:space="preserve"> and Details</w:t>
      </w:r>
      <w:r w:rsidR="003A30A8" w:rsidRPr="00A2725F">
        <w:rPr>
          <w:rFonts w:ascii="Arial" w:hAnsi="Arial" w:cs="Arial"/>
          <w:b/>
          <w:sz w:val="20"/>
        </w:rPr>
        <w:t xml:space="preserve"> </w:t>
      </w:r>
    </w:p>
    <w:p w:rsidR="009F0E9A" w:rsidRDefault="00A2725F" w:rsidP="00DE3C53">
      <w:pPr>
        <w:spacing w:after="120"/>
        <w:rPr>
          <w:rFonts w:ascii="Arial" w:hAnsi="Arial" w:cs="Arial"/>
          <w:sz w:val="20"/>
        </w:rPr>
      </w:pPr>
      <w:r w:rsidRPr="007E3016">
        <w:rPr>
          <w:rFonts w:ascii="Arial" w:hAnsi="Arial" w:cs="Arial"/>
          <w:sz w:val="20"/>
        </w:rPr>
        <w:t>P</w:t>
      </w:r>
      <w:r w:rsidR="00634B0E" w:rsidRPr="00A2725F">
        <w:rPr>
          <w:rFonts w:ascii="Arial" w:hAnsi="Arial" w:cs="Arial"/>
          <w:sz w:val="20"/>
        </w:rPr>
        <w:t xml:space="preserve">lease enter </w:t>
      </w:r>
      <w:r w:rsidR="007E3016">
        <w:rPr>
          <w:rFonts w:ascii="Arial" w:hAnsi="Arial" w:cs="Arial"/>
          <w:sz w:val="20"/>
        </w:rPr>
        <w:t xml:space="preserve">the date of stocking/liberation, date of transport and indicate by checking the box, if you are requesting special regulations for that </w:t>
      </w:r>
      <w:proofErr w:type="spellStart"/>
      <w:r w:rsidR="007E3016">
        <w:rPr>
          <w:rFonts w:ascii="Arial" w:hAnsi="Arial" w:cs="Arial"/>
          <w:sz w:val="20"/>
        </w:rPr>
        <w:t>waterbody</w:t>
      </w:r>
      <w:proofErr w:type="spellEnd"/>
      <w:r w:rsidR="007E3016">
        <w:rPr>
          <w:rFonts w:ascii="Arial" w:hAnsi="Arial" w:cs="Arial"/>
          <w:sz w:val="20"/>
        </w:rPr>
        <w:t xml:space="preserve">. Note:  </w:t>
      </w:r>
      <w:r w:rsidR="007E3016" w:rsidRPr="00A2725F">
        <w:rPr>
          <w:rFonts w:ascii="Arial" w:hAnsi="Arial" w:cs="Arial"/>
          <w:sz w:val="20"/>
        </w:rPr>
        <w:t xml:space="preserve">An application for special regulations is required if you plan to fish for Trout between the last day of February and the </w:t>
      </w:r>
      <w:r w:rsidR="00D15EE9">
        <w:rPr>
          <w:rFonts w:ascii="Arial" w:hAnsi="Arial" w:cs="Arial"/>
          <w:sz w:val="20"/>
        </w:rPr>
        <w:t>Second</w:t>
      </w:r>
      <w:r w:rsidR="007E3016" w:rsidRPr="00A2725F">
        <w:rPr>
          <w:rFonts w:ascii="Arial" w:hAnsi="Arial" w:cs="Arial"/>
          <w:sz w:val="20"/>
        </w:rPr>
        <w:t xml:space="preserve"> Saturday of April.   </w:t>
      </w:r>
      <w:r w:rsidR="007E3016">
        <w:rPr>
          <w:rFonts w:ascii="Arial" w:hAnsi="Arial" w:cs="Arial"/>
          <w:sz w:val="20"/>
        </w:rPr>
        <w:t xml:space="preserve">For </w:t>
      </w:r>
      <w:r w:rsidR="00634B0E" w:rsidRPr="00A2725F">
        <w:rPr>
          <w:rFonts w:ascii="Arial" w:hAnsi="Arial" w:cs="Arial"/>
          <w:sz w:val="20"/>
        </w:rPr>
        <w:t xml:space="preserve">each </w:t>
      </w:r>
      <w:proofErr w:type="spellStart"/>
      <w:r w:rsidR="00634B0E" w:rsidRPr="00A2725F">
        <w:rPr>
          <w:rFonts w:ascii="Arial" w:hAnsi="Arial" w:cs="Arial"/>
          <w:sz w:val="20"/>
        </w:rPr>
        <w:t>waterbody</w:t>
      </w:r>
      <w:proofErr w:type="spellEnd"/>
      <w:r w:rsidR="00634B0E" w:rsidRPr="00A2725F">
        <w:rPr>
          <w:rFonts w:ascii="Arial" w:hAnsi="Arial" w:cs="Arial"/>
          <w:sz w:val="20"/>
        </w:rPr>
        <w:t xml:space="preserve"> where fish are planned to be liberated/stocked</w:t>
      </w:r>
      <w:r w:rsidR="007E3016">
        <w:rPr>
          <w:rFonts w:ascii="Arial" w:hAnsi="Arial" w:cs="Arial"/>
          <w:sz w:val="20"/>
        </w:rPr>
        <w:t>, i</w:t>
      </w:r>
      <w:r>
        <w:rPr>
          <w:rFonts w:ascii="Arial" w:hAnsi="Arial" w:cs="Arial"/>
          <w:sz w:val="20"/>
        </w:rPr>
        <w:t xml:space="preserve">nclude </w:t>
      </w:r>
      <w:r w:rsidR="007E3016">
        <w:rPr>
          <w:rFonts w:ascii="Arial" w:hAnsi="Arial" w:cs="Arial"/>
          <w:sz w:val="20"/>
        </w:rPr>
        <w:t xml:space="preserve">a sequential point name or number.  For example, </w:t>
      </w:r>
      <w:proofErr w:type="spellStart"/>
      <w:r w:rsidR="007E3016">
        <w:rPr>
          <w:rFonts w:ascii="Arial" w:hAnsi="Arial" w:cs="Arial"/>
          <w:sz w:val="20"/>
        </w:rPr>
        <w:t>Waterbody</w:t>
      </w:r>
      <w:proofErr w:type="spellEnd"/>
      <w:r w:rsidR="007E3016">
        <w:rPr>
          <w:rFonts w:ascii="Arial" w:hAnsi="Arial" w:cs="Arial"/>
          <w:sz w:val="20"/>
        </w:rPr>
        <w:t xml:space="preserve"> name = Deep Lake, stocking point number 1, number 2, number 3.</w:t>
      </w:r>
    </w:p>
    <w:p w:rsidR="002E7869" w:rsidRDefault="002E7869" w:rsidP="00DE3C53">
      <w:pPr>
        <w:spacing w:after="120"/>
        <w:rPr>
          <w:rFonts w:ascii="Arial" w:hAnsi="Arial" w:cs="Arial"/>
          <w:sz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296"/>
      </w:tblGrid>
      <w:tr w:rsidR="002E7869" w:rsidTr="002E7869">
        <w:tc>
          <w:tcPr>
            <w:tcW w:w="10296" w:type="dxa"/>
          </w:tcPr>
          <w:p w:rsidR="004D3037" w:rsidRDefault="002E7869" w:rsidP="004D3037">
            <w:pPr>
              <w:spacing w:after="120"/>
              <w:rPr>
                <w:rFonts w:ascii="Arial" w:hAnsi="Arial" w:cs="Arial"/>
                <w:sz w:val="20"/>
              </w:rPr>
            </w:pPr>
            <w:r w:rsidRPr="002E7869">
              <w:rPr>
                <w:rFonts w:ascii="Arial" w:hAnsi="Arial" w:cs="Arial"/>
                <w:b/>
                <w:sz w:val="20"/>
              </w:rPr>
              <w:t>Date of Stocking/Liberation</w:t>
            </w:r>
            <w:r>
              <w:rPr>
                <w:rFonts w:ascii="Arial" w:hAnsi="Arial" w:cs="Arial"/>
                <w:sz w:val="20"/>
              </w:rPr>
              <w:t>:</w:t>
            </w:r>
            <w:r w:rsidRPr="00BE219E">
              <w:rPr>
                <w:rFonts w:ascii="Arial" w:hAnsi="Arial" w:cs="Arial"/>
                <w:sz w:val="20"/>
              </w:rPr>
              <w:t xml:space="preserve"> </w:t>
            </w:r>
            <w:r w:rsidR="005E1979" w:rsidRPr="00BE219E">
              <w:rPr>
                <w:rFonts w:ascii="Arial" w:hAnsi="Arial" w:cs="Arial"/>
                <w:sz w:val="20"/>
              </w:rPr>
              <w:fldChar w:fldCharType="begin">
                <w:ffData>
                  <w:name w:val="Text47"/>
                  <w:enabled/>
                  <w:calcOnExit w:val="0"/>
                  <w:textInput/>
                </w:ffData>
              </w:fldChar>
            </w:r>
            <w:r w:rsidRPr="00BE219E">
              <w:rPr>
                <w:rFonts w:ascii="Arial" w:hAnsi="Arial" w:cs="Arial"/>
                <w:sz w:val="20"/>
              </w:rPr>
              <w:instrText xml:space="preserve"> FORMTEXT </w:instrText>
            </w:r>
            <w:r w:rsidR="005E1979" w:rsidRPr="00BE219E">
              <w:rPr>
                <w:rFonts w:ascii="Arial" w:hAnsi="Arial" w:cs="Arial"/>
                <w:sz w:val="20"/>
              </w:rPr>
            </w:r>
            <w:r w:rsidR="005E1979" w:rsidRPr="00BE219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E1979" w:rsidRPr="00BE219E">
              <w:rPr>
                <w:rFonts w:ascii="Arial" w:hAnsi="Arial" w:cs="Arial"/>
                <w:sz w:val="20"/>
              </w:rPr>
              <w:fldChar w:fldCharType="end"/>
            </w:r>
            <w:r w:rsidR="004D3037">
              <w:rPr>
                <w:rFonts w:ascii="Arial" w:hAnsi="Arial" w:cs="Arial"/>
                <w:sz w:val="20"/>
              </w:rPr>
              <w:t xml:space="preserve">                   </w:t>
            </w:r>
            <w:r w:rsidR="004D3037" w:rsidRPr="004D3037">
              <w:rPr>
                <w:rFonts w:ascii="Arial" w:hAnsi="Arial" w:cs="Arial"/>
                <w:b/>
                <w:sz w:val="20"/>
              </w:rPr>
              <w:t>Date of Transport:</w:t>
            </w:r>
            <w:r w:rsidR="004D3037" w:rsidRPr="00BE219E">
              <w:rPr>
                <w:rFonts w:ascii="Arial" w:hAnsi="Arial" w:cs="Arial"/>
                <w:sz w:val="20"/>
              </w:rPr>
              <w:t xml:space="preserve"> </w:t>
            </w:r>
            <w:r w:rsidR="005E1979"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005E1979" w:rsidRPr="00BE219E">
              <w:rPr>
                <w:rFonts w:ascii="Arial" w:hAnsi="Arial" w:cs="Arial"/>
                <w:sz w:val="20"/>
              </w:rPr>
            </w:r>
            <w:r w:rsidR="005E1979"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5E1979" w:rsidRPr="00BE219E">
              <w:rPr>
                <w:rFonts w:ascii="Arial" w:hAnsi="Arial" w:cs="Arial"/>
                <w:sz w:val="20"/>
              </w:rPr>
              <w:fldChar w:fldCharType="end"/>
            </w:r>
          </w:p>
        </w:tc>
      </w:tr>
      <w:tr w:rsidR="004D3037" w:rsidTr="002E7869">
        <w:tc>
          <w:tcPr>
            <w:tcW w:w="10296" w:type="dxa"/>
          </w:tcPr>
          <w:p w:rsidR="004D3037" w:rsidRPr="004D3037" w:rsidRDefault="004D3037" w:rsidP="004D3037">
            <w:pPr>
              <w:spacing w:after="120"/>
              <w:rPr>
                <w:rFonts w:ascii="Arial" w:hAnsi="Arial" w:cs="Arial"/>
                <w:sz w:val="20"/>
              </w:rPr>
            </w:pPr>
            <w:r w:rsidRPr="004D3037">
              <w:rPr>
                <w:rFonts w:ascii="Arial" w:hAnsi="Arial" w:cs="Arial"/>
                <w:sz w:val="20"/>
              </w:rPr>
              <w:t>We would like to request changes from the statewide fishing regulations for association controlled waters where these fish will be stocked/liberated.  A permit is required for a change in closed season, daily creel/bag limit or season creel/bag limit, or reduction in the minimum size for harvest.</w:t>
            </w:r>
            <w:r>
              <w:rPr>
                <w:rFonts w:ascii="Arial" w:hAnsi="Arial" w:cs="Arial"/>
                <w:sz w:val="20"/>
              </w:rPr>
              <w:t xml:space="preserve"> </w:t>
            </w:r>
            <w:r w:rsidR="005E1979">
              <w:rPr>
                <w:rFonts w:ascii="Arial" w:hAnsi="Arial" w:cs="Arial"/>
                <w:sz w:val="20"/>
              </w:rPr>
              <w:fldChar w:fldCharType="begin">
                <w:ffData>
                  <w:name w:val="Check45"/>
                  <w:enabled/>
                  <w:calcOnExit w:val="0"/>
                  <w:checkBox>
                    <w:sizeAuto/>
                    <w:default w:val="0"/>
                  </w:checkBox>
                </w:ffData>
              </w:fldChar>
            </w:r>
            <w:r>
              <w:rPr>
                <w:rFonts w:ascii="Arial" w:hAnsi="Arial" w:cs="Arial"/>
                <w:sz w:val="20"/>
              </w:rPr>
              <w:instrText xml:space="preserve"> FORMCHECKBOX </w:instrText>
            </w:r>
            <w:r w:rsidR="005E1979">
              <w:rPr>
                <w:rFonts w:ascii="Arial" w:hAnsi="Arial" w:cs="Arial"/>
                <w:sz w:val="20"/>
              </w:rPr>
            </w:r>
            <w:r w:rsidR="005E1979">
              <w:rPr>
                <w:rFonts w:ascii="Arial" w:hAnsi="Arial" w:cs="Arial"/>
                <w:sz w:val="20"/>
              </w:rPr>
              <w:fldChar w:fldCharType="separate"/>
            </w:r>
            <w:r w:rsidR="005E1979">
              <w:rPr>
                <w:rFonts w:ascii="Arial" w:hAnsi="Arial" w:cs="Arial"/>
                <w:sz w:val="20"/>
              </w:rPr>
              <w:fldChar w:fldCharType="end"/>
            </w:r>
          </w:p>
        </w:tc>
      </w:tr>
    </w:tbl>
    <w:p w:rsidR="002E7869" w:rsidRDefault="002E7869" w:rsidP="00DE3C53">
      <w:pPr>
        <w:spacing w:after="120"/>
        <w:rPr>
          <w:rFonts w:ascii="Arial" w:hAnsi="Arial" w:cs="Arial"/>
          <w:sz w:val="20"/>
        </w:rPr>
      </w:pPr>
    </w:p>
    <w:tbl>
      <w:tblPr>
        <w:tblW w:w="4895" w:type="pct"/>
        <w:tblInd w:w="8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78" w:type="dxa"/>
          <w:right w:w="178" w:type="dxa"/>
        </w:tblCellMar>
        <w:tblLook w:val="0000"/>
      </w:tblPr>
      <w:tblGrid>
        <w:gridCol w:w="5090"/>
        <w:gridCol w:w="5127"/>
      </w:tblGrid>
      <w:tr w:rsidR="004D3037" w:rsidTr="007E3016">
        <w:trPr>
          <w:trHeight w:val="285"/>
        </w:trPr>
        <w:tc>
          <w:tcPr>
            <w:tcW w:w="2491" w:type="pct"/>
            <w:shd w:val="clear" w:color="auto" w:fill="D9D9D9"/>
            <w:vAlign w:val="center"/>
          </w:tcPr>
          <w:p w:rsidR="004D3037" w:rsidRPr="00C50245" w:rsidRDefault="004D3037" w:rsidP="00A2725F">
            <w:pPr>
              <w:tabs>
                <w:tab w:val="left" w:pos="362"/>
                <w:tab w:val="left" w:pos="9002"/>
              </w:tabs>
              <w:ind w:left="362" w:hanging="362"/>
              <w:jc w:val="center"/>
              <w:rPr>
                <w:rFonts w:ascii="Arial" w:hAnsi="Arial" w:cs="Arial"/>
                <w:b/>
                <w:sz w:val="20"/>
              </w:rPr>
            </w:pPr>
            <w:proofErr w:type="spellStart"/>
            <w:r>
              <w:rPr>
                <w:rFonts w:ascii="Arial" w:hAnsi="Arial" w:cs="Arial"/>
                <w:b/>
                <w:sz w:val="20"/>
              </w:rPr>
              <w:t>Waterbody</w:t>
            </w:r>
            <w:proofErr w:type="spellEnd"/>
            <w:r>
              <w:rPr>
                <w:rFonts w:ascii="Arial" w:hAnsi="Arial" w:cs="Arial"/>
                <w:b/>
                <w:sz w:val="20"/>
              </w:rPr>
              <w:t xml:space="preserve"> Name</w:t>
            </w:r>
          </w:p>
        </w:tc>
        <w:tc>
          <w:tcPr>
            <w:tcW w:w="2509" w:type="pct"/>
            <w:shd w:val="clear" w:color="auto" w:fill="D9D9D9"/>
            <w:vAlign w:val="center"/>
          </w:tcPr>
          <w:p w:rsidR="004D3037" w:rsidRPr="00C50245" w:rsidRDefault="004D3037" w:rsidP="004D3037">
            <w:pPr>
              <w:tabs>
                <w:tab w:val="left" w:pos="362"/>
                <w:tab w:val="left" w:pos="9002"/>
              </w:tabs>
              <w:ind w:left="362" w:hanging="362"/>
              <w:jc w:val="center"/>
              <w:rPr>
                <w:rFonts w:ascii="Arial" w:hAnsi="Arial" w:cs="Arial"/>
                <w:b/>
                <w:sz w:val="20"/>
              </w:rPr>
            </w:pPr>
            <w:r>
              <w:rPr>
                <w:rFonts w:ascii="Arial" w:hAnsi="Arial" w:cs="Arial"/>
                <w:b/>
                <w:sz w:val="20"/>
              </w:rPr>
              <w:t>Stocking/Liberation point name/number</w:t>
            </w:r>
          </w:p>
        </w:tc>
      </w:tr>
      <w:tr w:rsidR="004D3037" w:rsidTr="007E3016">
        <w:trPr>
          <w:trHeight w:val="285"/>
        </w:trPr>
        <w:tc>
          <w:tcPr>
            <w:tcW w:w="2491"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c>
          <w:tcPr>
            <w:tcW w:w="2509"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r>
      <w:tr w:rsidR="004D3037" w:rsidTr="007E3016">
        <w:trPr>
          <w:trHeight w:val="285"/>
        </w:trPr>
        <w:tc>
          <w:tcPr>
            <w:tcW w:w="2491"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c>
          <w:tcPr>
            <w:tcW w:w="2509"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r>
      <w:tr w:rsidR="004D3037" w:rsidTr="007E3016">
        <w:trPr>
          <w:trHeight w:val="285"/>
        </w:trPr>
        <w:tc>
          <w:tcPr>
            <w:tcW w:w="2491"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c>
          <w:tcPr>
            <w:tcW w:w="2509" w:type="pct"/>
            <w:vAlign w:val="center"/>
          </w:tcPr>
          <w:p w:rsidR="004D3037" w:rsidRDefault="005E1979" w:rsidP="00A2725F">
            <w:r w:rsidRPr="00BE219E">
              <w:rPr>
                <w:rFonts w:ascii="Arial" w:hAnsi="Arial" w:cs="Arial"/>
                <w:sz w:val="20"/>
              </w:rPr>
              <w:fldChar w:fldCharType="begin">
                <w:ffData>
                  <w:name w:val="Text47"/>
                  <w:enabled/>
                  <w:calcOnExit w:val="0"/>
                  <w:textInput/>
                </w:ffData>
              </w:fldChar>
            </w:r>
            <w:r w:rsidR="004D3037"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004D3037">
              <w:rPr>
                <w:rFonts w:ascii="Arial" w:hAnsi="Arial" w:cs="Arial"/>
                <w:noProof/>
                <w:sz w:val="20"/>
              </w:rPr>
              <w:t> </w:t>
            </w:r>
            <w:r w:rsidRPr="00BE219E">
              <w:rPr>
                <w:rFonts w:ascii="Arial" w:hAnsi="Arial" w:cs="Arial"/>
                <w:sz w:val="20"/>
              </w:rPr>
              <w:fldChar w:fldCharType="end"/>
            </w:r>
          </w:p>
        </w:tc>
      </w:tr>
    </w:tbl>
    <w:p w:rsidR="003A30A8" w:rsidRPr="003A30A8" w:rsidRDefault="003A30A8" w:rsidP="003A30A8">
      <w:pPr>
        <w:spacing w:before="120" w:after="120"/>
        <w:rPr>
          <w:rFonts w:ascii="Arial" w:hAnsi="Arial" w:cs="Arial"/>
          <w:sz w:val="20"/>
        </w:rPr>
      </w:pPr>
      <w:r>
        <w:rPr>
          <w:rFonts w:ascii="Arial" w:hAnsi="Arial" w:cs="Arial"/>
          <w:b/>
        </w:rPr>
        <w:t xml:space="preserve">Part </w:t>
      </w:r>
      <w:r w:rsidR="00EB32DB">
        <w:rPr>
          <w:rFonts w:ascii="Arial" w:hAnsi="Arial" w:cs="Arial"/>
          <w:b/>
        </w:rPr>
        <w:t>I</w:t>
      </w:r>
      <w:r>
        <w:rPr>
          <w:rFonts w:ascii="Arial" w:hAnsi="Arial" w:cs="Arial"/>
          <w:b/>
        </w:rPr>
        <w:t>V</w:t>
      </w:r>
      <w:r w:rsidRPr="009F0E9A">
        <w:rPr>
          <w:rFonts w:ascii="Arial" w:hAnsi="Arial" w:cs="Arial"/>
          <w:b/>
        </w:rPr>
        <w:t xml:space="preserve">:  </w:t>
      </w:r>
      <w:r>
        <w:rPr>
          <w:rFonts w:ascii="Arial" w:hAnsi="Arial" w:cs="Arial"/>
          <w:b/>
        </w:rPr>
        <w:t xml:space="preserve">Fish Quantities </w:t>
      </w:r>
      <w:r w:rsidRPr="003A30A8">
        <w:rPr>
          <w:rFonts w:ascii="Arial" w:hAnsi="Arial" w:cs="Arial"/>
          <w:sz w:val="20"/>
        </w:rPr>
        <w:t xml:space="preserve">for each </w:t>
      </w:r>
      <w:proofErr w:type="spellStart"/>
      <w:r w:rsidR="00634B0E">
        <w:rPr>
          <w:rFonts w:ascii="Arial" w:hAnsi="Arial" w:cs="Arial"/>
          <w:sz w:val="20"/>
        </w:rPr>
        <w:t>waterbody</w:t>
      </w:r>
      <w:proofErr w:type="spellEnd"/>
      <w:r w:rsidR="004D3037">
        <w:rPr>
          <w:rFonts w:ascii="Arial" w:hAnsi="Arial" w:cs="Arial"/>
          <w:sz w:val="20"/>
        </w:rPr>
        <w:t xml:space="preserve"> and stocking/liberation point</w:t>
      </w:r>
      <w:r w:rsidR="00634B0E">
        <w:rPr>
          <w:rFonts w:ascii="Arial" w:hAnsi="Arial" w:cs="Arial"/>
          <w:sz w:val="20"/>
        </w:rPr>
        <w:t xml:space="preserve"> listed i</w:t>
      </w:r>
      <w:r w:rsidR="004D3037">
        <w:rPr>
          <w:rFonts w:ascii="Arial" w:hAnsi="Arial" w:cs="Arial"/>
          <w:sz w:val="20"/>
        </w:rPr>
        <w:t>n the table in Section III</w:t>
      </w:r>
      <w:r w:rsidR="00634B0E" w:rsidRPr="003A30A8">
        <w:rPr>
          <w:rFonts w:ascii="Arial" w:hAnsi="Arial" w:cs="Arial"/>
          <w:sz w:val="20"/>
        </w:rPr>
        <w:t>;</w:t>
      </w:r>
      <w:r w:rsidR="00634B0E">
        <w:rPr>
          <w:rFonts w:ascii="Arial" w:hAnsi="Arial" w:cs="Arial"/>
          <w:sz w:val="20"/>
        </w:rPr>
        <w:t xml:space="preserve"> please enter the </w:t>
      </w:r>
      <w:r w:rsidRPr="003A30A8">
        <w:rPr>
          <w:rFonts w:ascii="Arial" w:hAnsi="Arial" w:cs="Arial"/>
          <w:sz w:val="20"/>
        </w:rPr>
        <w:t>quantities</w:t>
      </w:r>
      <w:r w:rsidR="00634B0E">
        <w:rPr>
          <w:rFonts w:ascii="Arial" w:hAnsi="Arial" w:cs="Arial"/>
          <w:sz w:val="20"/>
        </w:rPr>
        <w:t xml:space="preserve"> of each fish species </w:t>
      </w:r>
      <w:r w:rsidRPr="003A30A8">
        <w:rPr>
          <w:rFonts w:ascii="Arial" w:hAnsi="Arial" w:cs="Arial"/>
          <w:sz w:val="20"/>
        </w:rPr>
        <w:t xml:space="preserve">to be </w:t>
      </w:r>
      <w:proofErr w:type="gramStart"/>
      <w:r w:rsidRPr="003A30A8">
        <w:rPr>
          <w:rFonts w:ascii="Arial" w:hAnsi="Arial" w:cs="Arial"/>
          <w:sz w:val="20"/>
        </w:rPr>
        <w:t>liberated/stocked</w:t>
      </w:r>
      <w:proofErr w:type="gramEnd"/>
      <w:r w:rsidRPr="003A30A8">
        <w:rPr>
          <w:rFonts w:ascii="Arial" w:hAnsi="Arial" w:cs="Arial"/>
          <w:sz w:val="20"/>
        </w:rPr>
        <w:t>.</w:t>
      </w:r>
      <w:r w:rsidR="00D15EE9">
        <w:rPr>
          <w:rFonts w:ascii="Arial" w:hAnsi="Arial" w:cs="Arial"/>
          <w:sz w:val="20"/>
        </w:rPr>
        <w:t xml:space="preserve">  Attach additional pages as necessary.</w:t>
      </w:r>
    </w:p>
    <w:tbl>
      <w:tblPr>
        <w:tblW w:w="0" w:type="auto"/>
        <w:tblInd w:w="17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78" w:type="dxa"/>
          <w:right w:w="178" w:type="dxa"/>
        </w:tblCellMar>
        <w:tblLook w:val="0000"/>
      </w:tblPr>
      <w:tblGrid>
        <w:gridCol w:w="3150"/>
        <w:gridCol w:w="2430"/>
        <w:gridCol w:w="1620"/>
        <w:gridCol w:w="1530"/>
        <w:gridCol w:w="1528"/>
      </w:tblGrid>
      <w:tr w:rsidR="003A30A8" w:rsidTr="004D3037">
        <w:trPr>
          <w:trHeight w:val="288"/>
        </w:trPr>
        <w:tc>
          <w:tcPr>
            <w:tcW w:w="3150" w:type="dxa"/>
            <w:shd w:val="clear" w:color="auto" w:fill="D9D9D9"/>
            <w:vAlign w:val="center"/>
          </w:tcPr>
          <w:p w:rsidR="003A30A8" w:rsidRPr="00C50245" w:rsidRDefault="004D3037" w:rsidP="004E796A">
            <w:pPr>
              <w:tabs>
                <w:tab w:val="left" w:pos="362"/>
                <w:tab w:val="left" w:pos="9002"/>
              </w:tabs>
              <w:ind w:left="362" w:hanging="362"/>
              <w:jc w:val="center"/>
              <w:rPr>
                <w:rFonts w:ascii="Arial" w:hAnsi="Arial" w:cs="Arial"/>
                <w:b/>
                <w:sz w:val="20"/>
              </w:rPr>
            </w:pPr>
            <w:r>
              <w:rPr>
                <w:rFonts w:ascii="Arial" w:hAnsi="Arial" w:cs="Arial"/>
                <w:b/>
                <w:sz w:val="20"/>
              </w:rPr>
              <w:t>Stocking/Liberation Point Name</w:t>
            </w:r>
          </w:p>
        </w:tc>
        <w:tc>
          <w:tcPr>
            <w:tcW w:w="2430" w:type="dxa"/>
            <w:shd w:val="clear" w:color="auto" w:fill="D9D9D9"/>
            <w:vAlign w:val="center"/>
          </w:tcPr>
          <w:p w:rsidR="003A30A8" w:rsidRPr="00C50245" w:rsidRDefault="003A30A8" w:rsidP="00B6259A">
            <w:pPr>
              <w:tabs>
                <w:tab w:val="left" w:pos="362"/>
                <w:tab w:val="left" w:pos="9002"/>
              </w:tabs>
              <w:ind w:left="362" w:hanging="362"/>
              <w:jc w:val="center"/>
              <w:rPr>
                <w:rFonts w:ascii="Arial" w:hAnsi="Arial" w:cs="Arial"/>
                <w:b/>
                <w:sz w:val="20"/>
              </w:rPr>
            </w:pPr>
            <w:r w:rsidRPr="00C50245">
              <w:rPr>
                <w:rFonts w:ascii="Arial" w:hAnsi="Arial" w:cs="Arial"/>
                <w:b/>
                <w:sz w:val="20"/>
              </w:rPr>
              <w:t>Fish Speci</w:t>
            </w:r>
            <w:r>
              <w:rPr>
                <w:rFonts w:ascii="Arial" w:hAnsi="Arial" w:cs="Arial"/>
                <w:b/>
                <w:sz w:val="20"/>
              </w:rPr>
              <w:t>es</w:t>
            </w:r>
            <w:r w:rsidR="004D3037">
              <w:rPr>
                <w:rFonts w:ascii="Arial" w:hAnsi="Arial" w:cs="Arial"/>
                <w:b/>
                <w:sz w:val="20"/>
              </w:rPr>
              <w:t xml:space="preserve"> Name</w:t>
            </w:r>
          </w:p>
        </w:tc>
        <w:tc>
          <w:tcPr>
            <w:tcW w:w="1620" w:type="dxa"/>
            <w:shd w:val="clear" w:color="auto" w:fill="D9D9D9"/>
            <w:vAlign w:val="center"/>
          </w:tcPr>
          <w:p w:rsidR="003A30A8" w:rsidRPr="00C50245" w:rsidRDefault="003A30A8" w:rsidP="00B6259A">
            <w:pPr>
              <w:tabs>
                <w:tab w:val="left" w:pos="362"/>
                <w:tab w:val="left" w:pos="9002"/>
              </w:tabs>
              <w:ind w:left="362" w:hanging="362"/>
              <w:jc w:val="center"/>
              <w:rPr>
                <w:rFonts w:ascii="Arial" w:hAnsi="Arial" w:cs="Arial"/>
                <w:b/>
                <w:sz w:val="20"/>
              </w:rPr>
            </w:pPr>
            <w:r w:rsidRPr="00C50245">
              <w:rPr>
                <w:rFonts w:ascii="Arial" w:hAnsi="Arial" w:cs="Arial"/>
                <w:b/>
                <w:sz w:val="20"/>
              </w:rPr>
              <w:t>Total Fish</w:t>
            </w:r>
          </w:p>
        </w:tc>
        <w:tc>
          <w:tcPr>
            <w:tcW w:w="1530" w:type="dxa"/>
            <w:shd w:val="clear" w:color="auto" w:fill="D9D9D9"/>
            <w:vAlign w:val="center"/>
          </w:tcPr>
          <w:p w:rsidR="003A30A8" w:rsidRPr="00C50245" w:rsidRDefault="003A30A8" w:rsidP="00B6259A">
            <w:pPr>
              <w:tabs>
                <w:tab w:val="left" w:pos="0"/>
                <w:tab w:val="left" w:pos="9002"/>
              </w:tabs>
              <w:ind w:left="-32" w:firstLine="32"/>
              <w:jc w:val="center"/>
              <w:rPr>
                <w:rFonts w:ascii="Arial" w:hAnsi="Arial" w:cs="Arial"/>
                <w:b/>
                <w:sz w:val="20"/>
              </w:rPr>
            </w:pPr>
            <w:r w:rsidRPr="00C50245">
              <w:rPr>
                <w:rFonts w:ascii="Arial" w:hAnsi="Arial" w:cs="Arial"/>
                <w:b/>
                <w:sz w:val="20"/>
              </w:rPr>
              <w:t>Average Length</w:t>
            </w:r>
            <w:r>
              <w:rPr>
                <w:rFonts w:ascii="Arial" w:hAnsi="Arial" w:cs="Arial"/>
                <w:b/>
                <w:sz w:val="20"/>
              </w:rPr>
              <w:t xml:space="preserve"> (inches)</w:t>
            </w:r>
          </w:p>
        </w:tc>
        <w:tc>
          <w:tcPr>
            <w:tcW w:w="1528" w:type="dxa"/>
            <w:shd w:val="clear" w:color="auto" w:fill="D9D9D9"/>
            <w:vAlign w:val="center"/>
          </w:tcPr>
          <w:p w:rsidR="003A30A8" w:rsidRPr="00C50245" w:rsidRDefault="003A30A8" w:rsidP="00B6259A">
            <w:pPr>
              <w:tabs>
                <w:tab w:val="left" w:pos="0"/>
                <w:tab w:val="left" w:pos="9002"/>
              </w:tabs>
              <w:jc w:val="center"/>
              <w:rPr>
                <w:rFonts w:ascii="Arial" w:hAnsi="Arial" w:cs="Arial"/>
                <w:b/>
                <w:sz w:val="20"/>
              </w:rPr>
            </w:pPr>
            <w:r w:rsidRPr="00C50245">
              <w:rPr>
                <w:rFonts w:ascii="Arial" w:hAnsi="Arial" w:cs="Arial"/>
                <w:b/>
                <w:sz w:val="20"/>
              </w:rPr>
              <w:t>Average Weight</w:t>
            </w:r>
            <w:r>
              <w:rPr>
                <w:rFonts w:ascii="Arial" w:hAnsi="Arial" w:cs="Arial"/>
                <w:b/>
                <w:sz w:val="20"/>
              </w:rPr>
              <w:t xml:space="preserve"> (pounds)</w:t>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r w:rsidR="00F06F5D" w:rsidTr="00F06F5D">
        <w:trPr>
          <w:trHeight w:val="288"/>
        </w:trPr>
        <w:tc>
          <w:tcPr>
            <w:tcW w:w="3150" w:type="dxa"/>
            <w:vAlign w:val="center"/>
          </w:tcPr>
          <w:p w:rsidR="00F06F5D" w:rsidRDefault="005E1979" w:rsidP="00F06F5D">
            <w:r w:rsidRPr="00633365">
              <w:rPr>
                <w:rFonts w:ascii="Arial" w:hAnsi="Arial" w:cs="Arial"/>
                <w:sz w:val="20"/>
              </w:rPr>
              <w:fldChar w:fldCharType="begin">
                <w:ffData>
                  <w:name w:val="Text47"/>
                  <w:enabled/>
                  <w:calcOnExit w:val="0"/>
                  <w:textInput/>
                </w:ffData>
              </w:fldChar>
            </w:r>
            <w:r w:rsidR="00F06F5D" w:rsidRPr="00633365">
              <w:rPr>
                <w:rFonts w:ascii="Arial" w:hAnsi="Arial" w:cs="Arial"/>
                <w:sz w:val="20"/>
              </w:rPr>
              <w:instrText xml:space="preserve"> FORMTEXT </w:instrText>
            </w:r>
            <w:r w:rsidRPr="00633365">
              <w:rPr>
                <w:rFonts w:ascii="Arial" w:hAnsi="Arial" w:cs="Arial"/>
                <w:sz w:val="20"/>
              </w:rPr>
            </w:r>
            <w:r w:rsidRPr="00633365">
              <w:rPr>
                <w:rFonts w:ascii="Arial" w:hAnsi="Arial" w:cs="Arial"/>
                <w:sz w:val="20"/>
              </w:rPr>
              <w:fldChar w:fldCharType="separate"/>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00F06F5D" w:rsidRPr="00633365">
              <w:rPr>
                <w:rFonts w:ascii="Arial" w:hAnsi="Arial" w:cs="Arial"/>
                <w:noProof/>
                <w:sz w:val="20"/>
              </w:rPr>
              <w:t> </w:t>
            </w:r>
            <w:r w:rsidRPr="00633365">
              <w:rPr>
                <w:rFonts w:ascii="Arial" w:hAnsi="Arial" w:cs="Arial"/>
                <w:sz w:val="20"/>
              </w:rPr>
              <w:fldChar w:fldCharType="end"/>
            </w:r>
          </w:p>
        </w:tc>
        <w:tc>
          <w:tcPr>
            <w:tcW w:w="24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62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30"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c>
          <w:tcPr>
            <w:tcW w:w="1528" w:type="dxa"/>
            <w:vAlign w:val="center"/>
          </w:tcPr>
          <w:p w:rsidR="00F06F5D" w:rsidRDefault="005E1979" w:rsidP="00F06F5D">
            <w:r w:rsidRPr="00BE219E">
              <w:rPr>
                <w:rFonts w:ascii="Arial" w:hAnsi="Arial" w:cs="Arial"/>
                <w:sz w:val="20"/>
              </w:rPr>
              <w:fldChar w:fldCharType="begin">
                <w:ffData>
                  <w:name w:val="Text47"/>
                  <w:enabled/>
                  <w:calcOnExit w:val="0"/>
                  <w:textInput/>
                </w:ffData>
              </w:fldChar>
            </w:r>
            <w:r w:rsidR="00F06F5D"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00F06F5D">
              <w:rPr>
                <w:rFonts w:ascii="Arial" w:hAnsi="Arial" w:cs="Arial"/>
                <w:noProof/>
                <w:sz w:val="20"/>
              </w:rPr>
              <w:t> </w:t>
            </w:r>
            <w:r w:rsidRPr="00BE219E">
              <w:rPr>
                <w:rFonts w:ascii="Arial" w:hAnsi="Arial" w:cs="Arial"/>
                <w:sz w:val="20"/>
              </w:rPr>
              <w:fldChar w:fldCharType="end"/>
            </w:r>
          </w:p>
        </w:tc>
      </w:tr>
    </w:tbl>
    <w:p w:rsidR="009F0E9A" w:rsidRDefault="009F0E9A"/>
    <w:p w:rsidR="008330F6" w:rsidRPr="008330F6" w:rsidRDefault="008330F6" w:rsidP="008330F6">
      <w:pPr>
        <w:pStyle w:val="Heading1"/>
        <w:widowControl/>
        <w:tabs>
          <w:tab w:val="left" w:pos="-4767"/>
          <w:tab w:val="left" w:pos="-3057"/>
          <w:tab w:val="left" w:pos="-1527"/>
          <w:tab w:val="left" w:pos="362"/>
          <w:tab w:val="left" w:pos="722"/>
        </w:tabs>
        <w:spacing w:after="120"/>
        <w:rPr>
          <w:rFonts w:ascii="Arial" w:hAnsi="Arial"/>
          <w:snapToGrid/>
          <w:sz w:val="24"/>
          <w:szCs w:val="24"/>
        </w:rPr>
      </w:pPr>
      <w:r w:rsidRPr="00044AE1">
        <w:rPr>
          <w:rFonts w:ascii="Arial" w:hAnsi="Arial"/>
          <w:snapToGrid/>
          <w:sz w:val="24"/>
          <w:szCs w:val="24"/>
        </w:rPr>
        <w:t>Part V:  Certification</w:t>
      </w:r>
    </w:p>
    <w:p w:rsidR="008330F6" w:rsidRPr="008020DB" w:rsidRDefault="008330F6" w:rsidP="008330F6">
      <w:pPr>
        <w:tabs>
          <w:tab w:val="left" w:pos="362"/>
          <w:tab w:val="left" w:pos="720"/>
          <w:tab w:val="left" w:pos="2040"/>
          <w:tab w:val="left" w:pos="4592"/>
          <w:tab w:val="left" w:pos="6122"/>
        </w:tabs>
        <w:spacing w:after="120"/>
        <w:rPr>
          <w:rFonts w:ascii="Arial" w:hAnsi="Arial"/>
          <w:sz w:val="20"/>
        </w:rPr>
      </w:pPr>
      <w:r w:rsidRPr="008020DB">
        <w:rPr>
          <w:rFonts w:ascii="Arial" w:hAnsi="Arial"/>
          <w:sz w:val="20"/>
        </w:rPr>
        <w:t xml:space="preserve">The applicant responsible for actually preparing the application must sign this part. An application will be considered incomplete unless the required signature is provided. </w:t>
      </w:r>
    </w:p>
    <w:tbl>
      <w:tblPr>
        <w:tblW w:w="0" w:type="auto"/>
        <w:tblInd w:w="177" w:type="dxa"/>
        <w:tblLayout w:type="fixed"/>
        <w:tblCellMar>
          <w:left w:w="177" w:type="dxa"/>
          <w:right w:w="177" w:type="dxa"/>
        </w:tblCellMar>
        <w:tblLook w:val="0000"/>
      </w:tblPr>
      <w:tblGrid>
        <w:gridCol w:w="5310"/>
        <w:gridCol w:w="540"/>
        <w:gridCol w:w="4230"/>
      </w:tblGrid>
      <w:tr w:rsidR="008330F6" w:rsidTr="007E3016">
        <w:trPr>
          <w:trHeight w:val="1530"/>
        </w:trPr>
        <w:tc>
          <w:tcPr>
            <w:tcW w:w="10080" w:type="dxa"/>
            <w:gridSpan w:val="3"/>
            <w:tcBorders>
              <w:top w:val="double" w:sz="6" w:space="0" w:color="auto"/>
              <w:left w:val="double" w:sz="6" w:space="0" w:color="auto"/>
              <w:right w:val="double" w:sz="6" w:space="0" w:color="auto"/>
            </w:tcBorders>
          </w:tcPr>
          <w:p w:rsidR="008330F6" w:rsidRPr="00FA0B5B" w:rsidRDefault="008330F6" w:rsidP="008D34E7">
            <w:pPr>
              <w:spacing w:before="120" w:line="201" w:lineRule="exact"/>
              <w:rPr>
                <w:rFonts w:ascii="Arial" w:hAnsi="Arial" w:cs="Arial"/>
                <w:sz w:val="20"/>
              </w:rPr>
            </w:pPr>
            <w:r w:rsidRPr="00FA0B5B">
              <w:rPr>
                <w:rFonts w:ascii="Arial" w:hAnsi="Arial" w:cs="Arial"/>
                <w:sz w:val="20"/>
              </w:rPr>
              <w:t>I have personally examined and am familiar with the information submitted in this document and, I certify that based on reasonable investigation, including my inquiry of the individuals responsible for obtaining the information, the submitted information is true, accurate and complete to the best of my knowledge and belief.</w:t>
            </w:r>
          </w:p>
          <w:p w:rsidR="008330F6" w:rsidRPr="00FA0B5B" w:rsidRDefault="008330F6" w:rsidP="008D34E7">
            <w:pPr>
              <w:tabs>
                <w:tab w:val="left" w:pos="362"/>
                <w:tab w:val="left" w:pos="720"/>
                <w:tab w:val="left" w:pos="2040"/>
                <w:tab w:val="left" w:pos="4592"/>
                <w:tab w:val="left" w:pos="6122"/>
              </w:tabs>
              <w:rPr>
                <w:rFonts w:ascii="Arial" w:hAnsi="Arial" w:cs="Arial"/>
                <w:sz w:val="20"/>
              </w:rPr>
            </w:pPr>
          </w:p>
          <w:p w:rsidR="008330F6" w:rsidRDefault="00FA0B5B" w:rsidP="007E3016">
            <w:pPr>
              <w:rPr>
                <w:rFonts w:ascii="Arial" w:hAnsi="Arial"/>
              </w:rPr>
            </w:pPr>
            <w:r w:rsidRPr="00FA0B5B">
              <w:rPr>
                <w:rFonts w:ascii="Arial" w:hAnsi="Arial" w:cs="Arial"/>
                <w:b/>
                <w:sz w:val="20"/>
              </w:rPr>
              <w:t xml:space="preserve">I certify </w:t>
            </w:r>
            <w:r w:rsidRPr="00BF297E">
              <w:rPr>
                <w:rFonts w:ascii="Arial" w:hAnsi="Arial" w:cs="Arial"/>
                <w:b/>
                <w:sz w:val="20"/>
              </w:rPr>
              <w:t xml:space="preserve">that, if applicable, the owner of the </w:t>
            </w:r>
            <w:proofErr w:type="spellStart"/>
            <w:r w:rsidRPr="00BF297E">
              <w:rPr>
                <w:rFonts w:ascii="Arial" w:hAnsi="Arial" w:cs="Arial"/>
                <w:b/>
                <w:sz w:val="20"/>
              </w:rPr>
              <w:t>waterbody</w:t>
            </w:r>
            <w:proofErr w:type="spellEnd"/>
            <w:r w:rsidRPr="00BF297E">
              <w:rPr>
                <w:rFonts w:ascii="Arial" w:hAnsi="Arial" w:cs="Arial"/>
                <w:b/>
                <w:sz w:val="20"/>
              </w:rPr>
              <w:t xml:space="preserve"> has been notified and has provided the authorization for the liberation of fish or fish eggs into such </w:t>
            </w:r>
            <w:proofErr w:type="spellStart"/>
            <w:r w:rsidRPr="00BF297E">
              <w:rPr>
                <w:rFonts w:ascii="Arial" w:hAnsi="Arial" w:cs="Arial"/>
                <w:b/>
                <w:sz w:val="20"/>
              </w:rPr>
              <w:t>waterbody</w:t>
            </w:r>
            <w:proofErr w:type="spellEnd"/>
            <w:r w:rsidRPr="00FA0B5B">
              <w:rPr>
                <w:rFonts w:ascii="Arial" w:hAnsi="Arial" w:cs="Arial"/>
                <w:b/>
                <w:sz w:val="20"/>
              </w:rPr>
              <w:t>.</w:t>
            </w:r>
          </w:p>
        </w:tc>
      </w:tr>
      <w:tr w:rsidR="008330F6" w:rsidTr="008D34E7">
        <w:trPr>
          <w:cantSplit/>
          <w:trHeight w:val="223"/>
        </w:trPr>
        <w:tc>
          <w:tcPr>
            <w:tcW w:w="5310" w:type="dxa"/>
            <w:tcBorders>
              <w:left w:val="double" w:sz="6" w:space="0" w:color="auto"/>
              <w:bottom w:val="nil"/>
            </w:tcBorders>
          </w:tcPr>
          <w:p w:rsidR="008330F6" w:rsidRDefault="008330F6" w:rsidP="008D34E7">
            <w:pPr>
              <w:rPr>
                <w:rFonts w:ascii="Arial" w:hAnsi="Arial"/>
              </w:rPr>
            </w:pPr>
          </w:p>
          <w:p w:rsidR="008330F6" w:rsidRDefault="008330F6" w:rsidP="008D34E7">
            <w:pPr>
              <w:rPr>
                <w:rFonts w:ascii="Arial" w:hAnsi="Arial"/>
              </w:rPr>
            </w:pPr>
          </w:p>
        </w:tc>
        <w:tc>
          <w:tcPr>
            <w:tcW w:w="540" w:type="dxa"/>
            <w:vMerge w:val="restart"/>
            <w:tcBorders>
              <w:left w:val="nil"/>
              <w:bottom w:val="nil"/>
            </w:tcBorders>
          </w:tcPr>
          <w:p w:rsidR="008330F6" w:rsidRDefault="008330F6" w:rsidP="008D34E7">
            <w:pPr>
              <w:rPr>
                <w:rFonts w:ascii="Arial" w:hAnsi="Arial"/>
                <w:b/>
              </w:rPr>
            </w:pPr>
          </w:p>
        </w:tc>
        <w:tc>
          <w:tcPr>
            <w:tcW w:w="4230" w:type="dxa"/>
            <w:tcBorders>
              <w:left w:val="nil"/>
              <w:bottom w:val="single" w:sz="6" w:space="0" w:color="auto"/>
              <w:right w:val="double" w:sz="6" w:space="0" w:color="auto"/>
            </w:tcBorders>
          </w:tcPr>
          <w:p w:rsidR="008330F6" w:rsidRDefault="008330F6" w:rsidP="008D34E7">
            <w:pPr>
              <w:ind w:left="-177"/>
              <w:rPr>
                <w:rFonts w:ascii="Arial" w:hAnsi="Arial"/>
                <w:b/>
              </w:rPr>
            </w:pPr>
          </w:p>
          <w:p w:rsidR="008330F6" w:rsidRDefault="005E1979" w:rsidP="008D34E7">
            <w:pPr>
              <w:ind w:left="-177"/>
              <w:rPr>
                <w:rFonts w:ascii="Arial" w:hAnsi="Arial"/>
              </w:rPr>
            </w:pPr>
            <w:r>
              <w:rPr>
                <w:rFonts w:ascii="Arial" w:hAnsi="Arial"/>
                <w:b/>
              </w:rPr>
              <w:fldChar w:fldCharType="begin">
                <w:ffData>
                  <w:name w:val=""/>
                  <w:enabled/>
                  <w:calcOnExit w:val="0"/>
                  <w:textInput/>
                </w:ffData>
              </w:fldChar>
            </w:r>
            <w:r w:rsidR="008330F6">
              <w:rPr>
                <w:rFonts w:ascii="Arial" w:hAnsi="Arial"/>
                <w:b/>
              </w:rPr>
              <w:instrText xml:space="preserve"> FORMTEXT </w:instrText>
            </w:r>
            <w:r>
              <w:rPr>
                <w:rFonts w:ascii="Arial" w:hAnsi="Arial"/>
                <w:b/>
              </w:rPr>
            </w:r>
            <w:r>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Pr>
                <w:rFonts w:ascii="Arial" w:hAnsi="Arial"/>
                <w:b/>
              </w:rPr>
              <w:fldChar w:fldCharType="end"/>
            </w:r>
          </w:p>
        </w:tc>
      </w:tr>
      <w:tr w:rsidR="008330F6" w:rsidTr="008D34E7">
        <w:trPr>
          <w:cantSplit/>
          <w:trHeight w:val="274"/>
        </w:trPr>
        <w:tc>
          <w:tcPr>
            <w:tcW w:w="5310" w:type="dxa"/>
            <w:tcBorders>
              <w:top w:val="single" w:sz="6" w:space="0" w:color="auto"/>
              <w:left w:val="double" w:sz="6" w:space="0" w:color="auto"/>
              <w:bottom w:val="double" w:sz="6" w:space="0" w:color="auto"/>
            </w:tcBorders>
          </w:tcPr>
          <w:p w:rsidR="008330F6" w:rsidRDefault="008330F6" w:rsidP="008D34E7">
            <w:pPr>
              <w:rPr>
                <w:rFonts w:ascii="Arial" w:hAnsi="Arial"/>
              </w:rPr>
            </w:pPr>
            <w:r>
              <w:rPr>
                <w:rFonts w:ascii="Arial" w:hAnsi="Arial"/>
              </w:rPr>
              <w:t>Signature of Applicant</w:t>
            </w:r>
          </w:p>
          <w:p w:rsidR="008330F6" w:rsidRDefault="008330F6" w:rsidP="008D34E7">
            <w:pPr>
              <w:rPr>
                <w:rFonts w:ascii="Arial" w:hAnsi="Arial"/>
              </w:rPr>
            </w:pPr>
          </w:p>
        </w:tc>
        <w:tc>
          <w:tcPr>
            <w:tcW w:w="540" w:type="dxa"/>
            <w:vMerge/>
            <w:tcBorders>
              <w:top w:val="nil"/>
              <w:left w:val="nil"/>
              <w:bottom w:val="double" w:sz="6" w:space="0" w:color="auto"/>
            </w:tcBorders>
          </w:tcPr>
          <w:p w:rsidR="008330F6" w:rsidRDefault="008330F6" w:rsidP="008D34E7">
            <w:pPr>
              <w:rPr>
                <w:rFonts w:ascii="Arial" w:hAnsi="Arial"/>
                <w:b/>
              </w:rPr>
            </w:pPr>
          </w:p>
        </w:tc>
        <w:tc>
          <w:tcPr>
            <w:tcW w:w="4230" w:type="dxa"/>
            <w:tcBorders>
              <w:top w:val="single" w:sz="6" w:space="0" w:color="auto"/>
              <w:left w:val="nil"/>
              <w:bottom w:val="double" w:sz="6" w:space="0" w:color="auto"/>
              <w:right w:val="double" w:sz="6" w:space="0" w:color="auto"/>
            </w:tcBorders>
          </w:tcPr>
          <w:p w:rsidR="008330F6" w:rsidRDefault="008330F6" w:rsidP="008D34E7">
            <w:pPr>
              <w:ind w:left="-177"/>
              <w:rPr>
                <w:rFonts w:ascii="Arial" w:hAnsi="Arial"/>
              </w:rPr>
            </w:pPr>
            <w:r>
              <w:rPr>
                <w:rFonts w:ascii="Arial" w:hAnsi="Arial"/>
              </w:rPr>
              <w:t>Date</w:t>
            </w:r>
          </w:p>
        </w:tc>
      </w:tr>
    </w:tbl>
    <w:p w:rsidR="008330F6" w:rsidRDefault="008330F6" w:rsidP="008330F6">
      <w:pPr>
        <w:tabs>
          <w:tab w:val="left" w:pos="362"/>
          <w:tab w:val="left" w:pos="720"/>
          <w:tab w:val="left" w:pos="2040"/>
          <w:tab w:val="left" w:pos="4592"/>
          <w:tab w:val="left" w:pos="6122"/>
        </w:tabs>
        <w:rPr>
          <w:rFonts w:ascii="Arial" w:hAnsi="Arial"/>
        </w:rPr>
      </w:pPr>
    </w:p>
    <w:p w:rsidR="00823E87" w:rsidRDefault="00823E87" w:rsidP="008330F6">
      <w:pPr>
        <w:tabs>
          <w:tab w:val="left" w:pos="720"/>
          <w:tab w:val="left" w:pos="2430"/>
          <w:tab w:val="left" w:pos="4322"/>
          <w:tab w:val="left" w:pos="5402"/>
        </w:tabs>
        <w:spacing w:after="120"/>
        <w:ind w:left="720" w:hanging="720"/>
        <w:rPr>
          <w:rFonts w:ascii="Arial" w:hAnsi="Arial"/>
          <w:sz w:val="20"/>
        </w:rPr>
      </w:pPr>
    </w:p>
    <w:p w:rsidR="00823E87" w:rsidRDefault="00823E87" w:rsidP="008330F6">
      <w:pPr>
        <w:tabs>
          <w:tab w:val="left" w:pos="720"/>
          <w:tab w:val="left" w:pos="2430"/>
          <w:tab w:val="left" w:pos="4322"/>
          <w:tab w:val="left" w:pos="5402"/>
        </w:tabs>
        <w:spacing w:after="120"/>
        <w:ind w:left="720" w:hanging="720"/>
        <w:rPr>
          <w:rFonts w:ascii="Arial" w:hAnsi="Arial"/>
          <w:sz w:val="20"/>
        </w:rPr>
      </w:pPr>
    </w:p>
    <w:p w:rsidR="00823E87" w:rsidRDefault="00823E87" w:rsidP="008330F6">
      <w:pPr>
        <w:tabs>
          <w:tab w:val="left" w:pos="720"/>
          <w:tab w:val="left" w:pos="2430"/>
          <w:tab w:val="left" w:pos="4322"/>
          <w:tab w:val="left" w:pos="5402"/>
        </w:tabs>
        <w:spacing w:after="120"/>
        <w:ind w:left="720" w:hanging="720"/>
        <w:rPr>
          <w:rFonts w:ascii="Arial" w:hAnsi="Arial"/>
          <w:sz w:val="20"/>
        </w:rPr>
      </w:pPr>
    </w:p>
    <w:p w:rsidR="008330F6" w:rsidRPr="00FA0B5B" w:rsidRDefault="008330F6" w:rsidP="008330F6">
      <w:pPr>
        <w:tabs>
          <w:tab w:val="left" w:pos="720"/>
          <w:tab w:val="left" w:pos="2430"/>
          <w:tab w:val="left" w:pos="4322"/>
          <w:tab w:val="left" w:pos="5402"/>
        </w:tabs>
        <w:spacing w:after="120"/>
        <w:ind w:left="720" w:hanging="720"/>
        <w:rPr>
          <w:rFonts w:ascii="Arial" w:hAnsi="Arial"/>
          <w:sz w:val="20"/>
        </w:rPr>
      </w:pPr>
      <w:r w:rsidRPr="00FA0B5B">
        <w:rPr>
          <w:rFonts w:ascii="Arial" w:hAnsi="Arial"/>
          <w:sz w:val="20"/>
        </w:rPr>
        <w:lastRenderedPageBreak/>
        <w:t>Note:</w:t>
      </w:r>
      <w:r w:rsidRPr="00FA0B5B">
        <w:rPr>
          <w:rFonts w:ascii="Arial" w:hAnsi="Arial"/>
          <w:sz w:val="20"/>
        </w:rPr>
        <w:tab/>
        <w:t>*Please submit this completed Application Form to:</w:t>
      </w:r>
    </w:p>
    <w:p w:rsidR="002640FB" w:rsidRPr="00251875" w:rsidRDefault="002640FB" w:rsidP="002640FB">
      <w:pPr>
        <w:tabs>
          <w:tab w:val="left" w:pos="720"/>
          <w:tab w:val="left" w:pos="2430"/>
          <w:tab w:val="left" w:pos="4322"/>
          <w:tab w:val="left" w:pos="5402"/>
        </w:tabs>
        <w:ind w:left="2430"/>
        <w:rPr>
          <w:rFonts w:ascii="Arial" w:hAnsi="Arial" w:cs="Arial"/>
          <w:sz w:val="20"/>
        </w:rPr>
      </w:pPr>
      <w:r>
        <w:rPr>
          <w:rFonts w:ascii="Arial" w:hAnsi="Arial" w:cs="Arial"/>
          <w:sz w:val="20"/>
        </w:rPr>
        <w:t>INLAND FISHERIES</w:t>
      </w:r>
    </w:p>
    <w:p w:rsidR="002640FB" w:rsidRPr="00251875" w:rsidRDefault="002640FB" w:rsidP="002640FB">
      <w:pPr>
        <w:tabs>
          <w:tab w:val="left" w:pos="720"/>
          <w:tab w:val="left" w:pos="2430"/>
          <w:tab w:val="left" w:pos="4322"/>
          <w:tab w:val="left" w:pos="5402"/>
        </w:tabs>
        <w:ind w:firstLine="2430"/>
        <w:rPr>
          <w:rFonts w:ascii="Arial" w:hAnsi="Arial" w:cs="Arial"/>
          <w:sz w:val="20"/>
        </w:rPr>
      </w:pPr>
      <w:r w:rsidRPr="00251875">
        <w:rPr>
          <w:rFonts w:ascii="Arial" w:hAnsi="Arial" w:cs="Arial"/>
          <w:sz w:val="20"/>
        </w:rPr>
        <w:t>DEPARTMENT OF ENERGY AND ENVIRONMENTAL PROTECTION</w:t>
      </w:r>
    </w:p>
    <w:p w:rsidR="002640FB" w:rsidRPr="00251875" w:rsidRDefault="002640FB" w:rsidP="002640FB">
      <w:pPr>
        <w:tabs>
          <w:tab w:val="left" w:pos="720"/>
          <w:tab w:val="left" w:pos="2430"/>
          <w:tab w:val="left" w:pos="4322"/>
          <w:tab w:val="left" w:pos="5402"/>
        </w:tabs>
        <w:ind w:firstLine="2430"/>
        <w:rPr>
          <w:rFonts w:ascii="Arial" w:hAnsi="Arial" w:cs="Arial"/>
          <w:sz w:val="20"/>
        </w:rPr>
      </w:pPr>
      <w:r w:rsidRPr="00251875">
        <w:rPr>
          <w:rFonts w:ascii="Arial" w:hAnsi="Arial" w:cs="Arial"/>
          <w:sz w:val="20"/>
        </w:rPr>
        <w:t>79 ELM STREET</w:t>
      </w:r>
    </w:p>
    <w:p w:rsidR="002640FB" w:rsidRPr="00251875" w:rsidRDefault="002640FB" w:rsidP="002640FB">
      <w:pPr>
        <w:tabs>
          <w:tab w:val="left" w:pos="720"/>
          <w:tab w:val="left" w:pos="2430"/>
          <w:tab w:val="left" w:pos="4322"/>
          <w:tab w:val="left" w:pos="5402"/>
        </w:tabs>
        <w:ind w:firstLine="2430"/>
        <w:rPr>
          <w:rFonts w:ascii="Arial" w:hAnsi="Arial" w:cs="Arial"/>
          <w:sz w:val="20"/>
        </w:rPr>
      </w:pPr>
      <w:r w:rsidRPr="00251875">
        <w:rPr>
          <w:rFonts w:ascii="Arial" w:hAnsi="Arial" w:cs="Arial"/>
          <w:sz w:val="20"/>
        </w:rPr>
        <w:t xml:space="preserve">HARTFORD, CT 06106-5127 </w:t>
      </w:r>
    </w:p>
    <w:p w:rsidR="008D274F" w:rsidRPr="008D274F" w:rsidRDefault="008D274F" w:rsidP="008D274F">
      <w:pPr>
        <w:spacing w:before="120"/>
        <w:rPr>
          <w:rFonts w:ascii="Arial" w:hAnsi="Arial" w:cs="Arial"/>
          <w:i/>
          <w:sz w:val="20"/>
        </w:rPr>
      </w:pPr>
      <w:r w:rsidRPr="008D274F">
        <w:rPr>
          <w:rFonts w:ascii="Arial" w:hAnsi="Arial" w:cs="Arial"/>
          <w:i/>
          <w:sz w:val="20"/>
        </w:rPr>
        <w:t xml:space="preserve">Any questions, please call 860-424-3474 or by email at:  </w:t>
      </w:r>
      <w:hyperlink r:id="rId11" w:history="1">
        <w:r w:rsidRPr="008D274F">
          <w:rPr>
            <w:rStyle w:val="Hyperlink"/>
            <w:rFonts w:ascii="Arial" w:hAnsi="Arial" w:cs="Arial"/>
            <w:i/>
            <w:sz w:val="20"/>
          </w:rPr>
          <w:t>DEEP.Inland.Fisheries@ct.gov</w:t>
        </w:r>
      </w:hyperlink>
    </w:p>
    <w:p w:rsidR="00F65FB0" w:rsidRDefault="002640FB" w:rsidP="007E3016">
      <w:pPr>
        <w:spacing w:before="120"/>
        <w:rPr>
          <w:rFonts w:ascii="Arial" w:hAnsi="Arial"/>
          <w:sz w:val="20"/>
        </w:rPr>
      </w:pPr>
      <w:r>
        <w:rPr>
          <w:rFonts w:ascii="Arial" w:hAnsi="Arial" w:cs="Arial"/>
          <w:i/>
          <w:sz w:val="20"/>
        </w:rPr>
        <w:t xml:space="preserve"> </w:t>
      </w:r>
      <w:r w:rsidR="00F65FB0">
        <w:rPr>
          <w:rFonts w:ascii="Arial" w:hAnsi="Arial"/>
          <w:sz w:val="20"/>
        </w:rPr>
        <w:t>***********************************************</w:t>
      </w:r>
      <w:r w:rsidR="00F65FB0">
        <w:rPr>
          <w:rFonts w:ascii="Arial" w:hAnsi="Arial"/>
          <w:sz w:val="20"/>
        </w:rPr>
        <w:tab/>
      </w:r>
      <w:r w:rsidR="00F65FB0" w:rsidRPr="00931461">
        <w:rPr>
          <w:rFonts w:ascii="Arial" w:hAnsi="Arial"/>
          <w:b/>
          <w:sz w:val="20"/>
        </w:rPr>
        <w:t>(for agency use only)</w:t>
      </w:r>
      <w:r w:rsidR="00F65FB0">
        <w:rPr>
          <w:rFonts w:ascii="Arial" w:hAnsi="Arial"/>
          <w:sz w:val="20"/>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F65FB0" w:rsidRPr="00B24023" w:rsidTr="00F76D1A">
        <w:trPr>
          <w:trHeight w:val="135"/>
        </w:trPr>
        <w:tc>
          <w:tcPr>
            <w:tcW w:w="9558" w:type="dxa"/>
            <w:shd w:val="clear" w:color="auto" w:fill="D9D9D9"/>
            <w:vAlign w:val="center"/>
          </w:tcPr>
          <w:p w:rsidR="00F65FB0" w:rsidRPr="00B24023" w:rsidRDefault="00F65FB0" w:rsidP="00F76D1A">
            <w:pPr>
              <w:spacing w:before="60" w:after="60"/>
              <w:jc w:val="center"/>
              <w:rPr>
                <w:rFonts w:ascii="Arial" w:hAnsi="Arial" w:cs="Arial"/>
                <w:b/>
                <w:sz w:val="20"/>
              </w:rPr>
            </w:pPr>
            <w:r w:rsidRPr="00B24023">
              <w:rPr>
                <w:rFonts w:ascii="Arial" w:hAnsi="Arial" w:cs="Arial"/>
                <w:b/>
                <w:sz w:val="20"/>
              </w:rPr>
              <w:t>Liberation Permit</w:t>
            </w:r>
          </w:p>
        </w:tc>
      </w:tr>
      <w:tr w:rsidR="00F65FB0" w:rsidRPr="00B24023" w:rsidTr="00F76D1A">
        <w:trPr>
          <w:trHeight w:val="135"/>
        </w:trPr>
        <w:tc>
          <w:tcPr>
            <w:tcW w:w="9558" w:type="dxa"/>
            <w:vAlign w:val="center"/>
          </w:tcPr>
          <w:p w:rsidR="00F65FB0" w:rsidRPr="00B24023" w:rsidRDefault="005E1979" w:rsidP="00F76D1A">
            <w:pPr>
              <w:tabs>
                <w:tab w:val="left" w:pos="2700"/>
                <w:tab w:val="left" w:pos="5760"/>
              </w:tabs>
              <w:spacing w:before="60" w:after="60"/>
              <w:rPr>
                <w:rFonts w:ascii="Arial" w:hAnsi="Arial" w:cs="Arial"/>
                <w:b/>
                <w:sz w:val="20"/>
              </w:rPr>
            </w:pPr>
            <w:r w:rsidRPr="00B24023">
              <w:rPr>
                <w:rFonts w:ascii="Arial" w:hAnsi="Arial" w:cs="Arial"/>
                <w:sz w:val="20"/>
              </w:rPr>
              <w:fldChar w:fldCharType="begin">
                <w:ffData>
                  <w:name w:val="Check44"/>
                  <w:enabled/>
                  <w:calcOnExit w:val="0"/>
                  <w:checkBox>
                    <w:sizeAuto/>
                    <w:default w:val="0"/>
                  </w:checkBox>
                </w:ffData>
              </w:fldChar>
            </w:r>
            <w:r w:rsidR="00F65FB0" w:rsidRPr="00B2402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24023">
              <w:rPr>
                <w:rFonts w:ascii="Arial" w:hAnsi="Arial" w:cs="Arial"/>
                <w:sz w:val="20"/>
              </w:rPr>
              <w:fldChar w:fldCharType="end"/>
            </w:r>
            <w:r w:rsidR="00F65FB0" w:rsidRPr="00B24023">
              <w:rPr>
                <w:rFonts w:ascii="Arial" w:hAnsi="Arial" w:cs="Arial"/>
                <w:sz w:val="20"/>
              </w:rPr>
              <w:t xml:space="preserve">  Approved</w:t>
            </w:r>
            <w:r w:rsidR="00F65FB0" w:rsidRPr="00B24023">
              <w:rPr>
                <w:rFonts w:ascii="Arial" w:hAnsi="Arial" w:cs="Arial"/>
                <w:sz w:val="20"/>
              </w:rPr>
              <w:tab/>
            </w:r>
            <w:r w:rsidRPr="00B24023">
              <w:rPr>
                <w:rFonts w:ascii="Arial" w:hAnsi="Arial" w:cs="Arial"/>
                <w:sz w:val="20"/>
              </w:rPr>
              <w:fldChar w:fldCharType="begin">
                <w:ffData>
                  <w:name w:val="Check44"/>
                  <w:enabled/>
                  <w:calcOnExit w:val="0"/>
                  <w:checkBox>
                    <w:sizeAuto/>
                    <w:default w:val="0"/>
                  </w:checkBox>
                </w:ffData>
              </w:fldChar>
            </w:r>
            <w:r w:rsidR="00F65FB0" w:rsidRPr="00B2402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24023">
              <w:rPr>
                <w:rFonts w:ascii="Arial" w:hAnsi="Arial" w:cs="Arial"/>
                <w:sz w:val="20"/>
              </w:rPr>
              <w:fldChar w:fldCharType="end"/>
            </w:r>
            <w:r w:rsidR="00F65FB0" w:rsidRPr="00B24023">
              <w:rPr>
                <w:rFonts w:ascii="Arial" w:hAnsi="Arial" w:cs="Arial"/>
                <w:sz w:val="20"/>
              </w:rPr>
              <w:t xml:space="preserve">  Disapproved</w:t>
            </w:r>
            <w:r w:rsidR="00F65FB0">
              <w:rPr>
                <w:rFonts w:ascii="Arial" w:hAnsi="Arial" w:cs="Arial"/>
                <w:sz w:val="20"/>
              </w:rPr>
              <w:tab/>
              <w:t xml:space="preserve">Permit Number: </w:t>
            </w:r>
            <w:r>
              <w:rPr>
                <w:rFonts w:ascii="Arial" w:hAnsi="Arial"/>
                <w:b/>
              </w:rPr>
              <w:fldChar w:fldCharType="begin">
                <w:ffData>
                  <w:name w:val=""/>
                  <w:enabled/>
                  <w:calcOnExit w:val="0"/>
                  <w:textInput/>
                </w:ffData>
              </w:fldChar>
            </w:r>
            <w:r w:rsidR="00F65FB0">
              <w:rPr>
                <w:rFonts w:ascii="Arial" w:hAnsi="Arial"/>
                <w:b/>
              </w:rPr>
              <w:instrText xml:space="preserve"> FORMTEXT </w:instrText>
            </w:r>
            <w:r>
              <w:rPr>
                <w:rFonts w:ascii="Arial" w:hAnsi="Arial"/>
                <w:b/>
              </w:rPr>
            </w:r>
            <w:r>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Pr>
                <w:rFonts w:ascii="Arial" w:hAnsi="Arial"/>
                <w:b/>
              </w:rPr>
              <w:fldChar w:fldCharType="end"/>
            </w:r>
            <w:r w:rsidR="00F65FB0">
              <w:rPr>
                <w:rFonts w:ascii="Arial" w:hAnsi="Arial" w:cs="Arial"/>
                <w:sz w:val="20"/>
              </w:rPr>
              <w:t xml:space="preserve"> </w:t>
            </w:r>
          </w:p>
        </w:tc>
      </w:tr>
      <w:tr w:rsidR="00F65FB0" w:rsidRPr="00B24023" w:rsidTr="00F76D1A">
        <w:trPr>
          <w:trHeight w:val="135"/>
        </w:trPr>
        <w:tc>
          <w:tcPr>
            <w:tcW w:w="9558" w:type="dxa"/>
            <w:vAlign w:val="center"/>
          </w:tcPr>
          <w:p w:rsidR="00F65FB0" w:rsidRPr="00B24023" w:rsidRDefault="00F65FB0" w:rsidP="00F76D1A">
            <w:pPr>
              <w:spacing w:before="60" w:after="60"/>
              <w:rPr>
                <w:rFonts w:ascii="Arial" w:hAnsi="Arial" w:cs="Arial"/>
                <w:b/>
                <w:sz w:val="20"/>
              </w:rPr>
            </w:pPr>
            <w:r w:rsidRPr="00B24023">
              <w:rPr>
                <w:rFonts w:ascii="Arial" w:hAnsi="Arial" w:cs="Arial"/>
                <w:b/>
                <w:sz w:val="20"/>
              </w:rPr>
              <w:t xml:space="preserve">Issue Date:  </w:t>
            </w:r>
            <w:r w:rsidR="005E1979">
              <w:rPr>
                <w:rFonts w:ascii="Arial" w:hAnsi="Arial"/>
                <w:b/>
              </w:rPr>
              <w:fldChar w:fldCharType="begin">
                <w:ffData>
                  <w:name w:val=""/>
                  <w:enabled/>
                  <w:calcOnExit w:val="0"/>
                  <w:textInput/>
                </w:ffData>
              </w:fldChar>
            </w:r>
            <w:r>
              <w:rPr>
                <w:rFonts w:ascii="Arial" w:hAnsi="Arial"/>
                <w:b/>
              </w:rPr>
              <w:instrText xml:space="preserve"> FORMTEXT </w:instrText>
            </w:r>
            <w:r w:rsidR="005E1979">
              <w:rPr>
                <w:rFonts w:ascii="Arial" w:hAnsi="Arial"/>
                <w:b/>
              </w:rPr>
            </w:r>
            <w:r w:rsidR="005E1979">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5E1979">
              <w:rPr>
                <w:rFonts w:ascii="Arial" w:hAnsi="Arial"/>
                <w:b/>
              </w:rPr>
              <w:fldChar w:fldCharType="end"/>
            </w:r>
          </w:p>
        </w:tc>
      </w:tr>
      <w:tr w:rsidR="00F65FB0" w:rsidRPr="00B24023" w:rsidTr="00F76D1A">
        <w:trPr>
          <w:trHeight w:val="135"/>
        </w:trPr>
        <w:tc>
          <w:tcPr>
            <w:tcW w:w="9558" w:type="dxa"/>
            <w:vAlign w:val="center"/>
          </w:tcPr>
          <w:p w:rsidR="00F65FB0" w:rsidRPr="00B24023" w:rsidRDefault="00F65FB0" w:rsidP="00F76D1A">
            <w:pPr>
              <w:tabs>
                <w:tab w:val="left" w:pos="2700"/>
              </w:tabs>
              <w:spacing w:before="60" w:after="60"/>
              <w:rPr>
                <w:rFonts w:ascii="Arial" w:hAnsi="Arial" w:cs="Arial"/>
                <w:b/>
                <w:sz w:val="20"/>
              </w:rPr>
            </w:pPr>
            <w:r w:rsidRPr="00B24023">
              <w:rPr>
                <w:rFonts w:ascii="Arial" w:hAnsi="Arial" w:cs="Arial"/>
                <w:b/>
                <w:sz w:val="20"/>
              </w:rPr>
              <w:t xml:space="preserve">Effective date:  </w:t>
            </w:r>
            <w:r w:rsidR="005E1979">
              <w:rPr>
                <w:rFonts w:ascii="Arial" w:hAnsi="Arial"/>
                <w:b/>
              </w:rPr>
              <w:fldChar w:fldCharType="begin">
                <w:ffData>
                  <w:name w:val=""/>
                  <w:enabled/>
                  <w:calcOnExit w:val="0"/>
                  <w:textInput/>
                </w:ffData>
              </w:fldChar>
            </w:r>
            <w:r>
              <w:rPr>
                <w:rFonts w:ascii="Arial" w:hAnsi="Arial"/>
                <w:b/>
              </w:rPr>
              <w:instrText xml:space="preserve"> FORMTEXT </w:instrText>
            </w:r>
            <w:r w:rsidR="005E1979">
              <w:rPr>
                <w:rFonts w:ascii="Arial" w:hAnsi="Arial"/>
                <w:b/>
              </w:rPr>
            </w:r>
            <w:r w:rsidR="005E1979">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5E1979">
              <w:rPr>
                <w:rFonts w:ascii="Arial" w:hAnsi="Arial"/>
                <w:b/>
              </w:rPr>
              <w:fldChar w:fldCharType="end"/>
            </w:r>
            <w:r w:rsidRPr="00B24023">
              <w:rPr>
                <w:rFonts w:ascii="Arial" w:hAnsi="Arial" w:cs="Arial"/>
                <w:b/>
                <w:sz w:val="20"/>
              </w:rPr>
              <w:tab/>
              <w:t xml:space="preserve">to  </w:t>
            </w:r>
            <w:r w:rsidR="005E1979">
              <w:rPr>
                <w:rFonts w:ascii="Arial" w:hAnsi="Arial"/>
                <w:b/>
              </w:rPr>
              <w:fldChar w:fldCharType="begin">
                <w:ffData>
                  <w:name w:val=""/>
                  <w:enabled/>
                  <w:calcOnExit w:val="0"/>
                  <w:textInput/>
                </w:ffData>
              </w:fldChar>
            </w:r>
            <w:r>
              <w:rPr>
                <w:rFonts w:ascii="Arial" w:hAnsi="Arial"/>
                <w:b/>
              </w:rPr>
              <w:instrText xml:space="preserve"> FORMTEXT </w:instrText>
            </w:r>
            <w:r w:rsidR="005E1979">
              <w:rPr>
                <w:rFonts w:ascii="Arial" w:hAnsi="Arial"/>
                <w:b/>
              </w:rPr>
            </w:r>
            <w:r w:rsidR="005E1979">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5E1979">
              <w:rPr>
                <w:rFonts w:ascii="Arial" w:hAnsi="Arial"/>
                <w:b/>
              </w:rPr>
              <w:fldChar w:fldCharType="end"/>
            </w:r>
          </w:p>
        </w:tc>
      </w:tr>
      <w:tr w:rsidR="00F65FB0" w:rsidRPr="00B24023" w:rsidTr="00F76D1A">
        <w:trPr>
          <w:trHeight w:val="135"/>
        </w:trPr>
        <w:tc>
          <w:tcPr>
            <w:tcW w:w="9558" w:type="dxa"/>
            <w:vAlign w:val="center"/>
          </w:tcPr>
          <w:p w:rsidR="00F65FB0" w:rsidRPr="00B24023" w:rsidRDefault="00F65FB0" w:rsidP="00F76D1A">
            <w:pPr>
              <w:spacing w:before="60" w:after="60"/>
              <w:rPr>
                <w:rFonts w:ascii="Arial" w:hAnsi="Arial" w:cs="Arial"/>
                <w:b/>
                <w:sz w:val="20"/>
              </w:rPr>
            </w:pPr>
            <w:r>
              <w:rPr>
                <w:rFonts w:ascii="Arial" w:hAnsi="Arial" w:cs="Arial"/>
                <w:b/>
                <w:sz w:val="20"/>
              </w:rPr>
              <w:t xml:space="preserve">Comments:  </w:t>
            </w:r>
            <w:r w:rsidR="005E1979">
              <w:rPr>
                <w:rFonts w:ascii="Arial" w:hAnsi="Arial"/>
                <w:b/>
              </w:rPr>
              <w:fldChar w:fldCharType="begin">
                <w:ffData>
                  <w:name w:val=""/>
                  <w:enabled/>
                  <w:calcOnExit w:val="0"/>
                  <w:textInput/>
                </w:ffData>
              </w:fldChar>
            </w:r>
            <w:r>
              <w:rPr>
                <w:rFonts w:ascii="Arial" w:hAnsi="Arial"/>
                <w:b/>
              </w:rPr>
              <w:instrText xml:space="preserve"> FORMTEXT </w:instrText>
            </w:r>
            <w:r w:rsidR="005E1979">
              <w:rPr>
                <w:rFonts w:ascii="Arial" w:hAnsi="Arial"/>
                <w:b/>
              </w:rPr>
            </w:r>
            <w:r w:rsidR="005E1979">
              <w:rPr>
                <w:rFonts w:ascii="Arial" w:hAnsi="Arial"/>
                <w:b/>
              </w:rPr>
              <w:fldChar w:fldCharType="separate"/>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8D274F">
              <w:rPr>
                <w:rFonts w:ascii="Arial" w:hAnsi="Arial"/>
                <w:b/>
                <w:noProof/>
              </w:rPr>
              <w:t> </w:t>
            </w:r>
            <w:r w:rsidR="005E1979">
              <w:rPr>
                <w:rFonts w:ascii="Arial" w:hAnsi="Arial"/>
                <w:b/>
              </w:rPr>
              <w:fldChar w:fldCharType="end"/>
            </w:r>
          </w:p>
        </w:tc>
      </w:tr>
      <w:tr w:rsidR="00F65FB0" w:rsidRPr="00B24023" w:rsidTr="00F76D1A">
        <w:trPr>
          <w:trHeight w:val="135"/>
        </w:trPr>
        <w:tc>
          <w:tcPr>
            <w:tcW w:w="9558" w:type="dxa"/>
            <w:vAlign w:val="center"/>
          </w:tcPr>
          <w:p w:rsidR="004E796A" w:rsidRPr="00B24023" w:rsidRDefault="00F65FB0" w:rsidP="004E796A">
            <w:pPr>
              <w:tabs>
                <w:tab w:val="left" w:pos="1260"/>
              </w:tabs>
              <w:spacing w:before="60"/>
              <w:rPr>
                <w:rFonts w:ascii="Arial" w:hAnsi="Arial" w:cs="Arial"/>
                <w:i/>
                <w:sz w:val="18"/>
                <w:szCs w:val="18"/>
              </w:rPr>
            </w:pPr>
            <w:r w:rsidRPr="00B24023">
              <w:rPr>
                <w:rFonts w:ascii="Arial" w:hAnsi="Arial" w:cs="Arial"/>
                <w:b/>
                <w:sz w:val="20"/>
              </w:rPr>
              <w:t>Issued by:</w:t>
            </w:r>
            <w:r w:rsidR="004E796A">
              <w:rPr>
                <w:rFonts w:ascii="Arial" w:hAnsi="Arial" w:cs="Arial"/>
                <w:i/>
                <w:sz w:val="18"/>
                <w:szCs w:val="18"/>
              </w:rPr>
              <w:t xml:space="preserve"> Peter J. Aarrestad</w:t>
            </w:r>
            <w:r w:rsidR="004E796A" w:rsidRPr="00B24023">
              <w:rPr>
                <w:rFonts w:ascii="Arial" w:hAnsi="Arial" w:cs="Arial"/>
                <w:i/>
                <w:sz w:val="18"/>
                <w:szCs w:val="18"/>
              </w:rPr>
              <w:t>, Director</w:t>
            </w:r>
          </w:p>
          <w:p w:rsidR="00F65FB0" w:rsidRPr="00B24023" w:rsidRDefault="004E796A" w:rsidP="004E796A">
            <w:pPr>
              <w:spacing w:before="60" w:after="60"/>
              <w:rPr>
                <w:rFonts w:ascii="Arial" w:hAnsi="Arial" w:cs="Arial"/>
                <w:b/>
                <w:sz w:val="20"/>
              </w:rPr>
            </w:pPr>
            <w:r w:rsidRPr="00B24023">
              <w:rPr>
                <w:rFonts w:ascii="Arial" w:hAnsi="Arial" w:cs="Arial"/>
                <w:i/>
                <w:sz w:val="18"/>
                <w:szCs w:val="18"/>
              </w:rPr>
              <w:tab/>
            </w:r>
            <w:r>
              <w:rPr>
                <w:rFonts w:ascii="Arial" w:hAnsi="Arial" w:cs="Arial"/>
                <w:i/>
                <w:sz w:val="18"/>
                <w:szCs w:val="18"/>
              </w:rPr>
              <w:t xml:space="preserve">     </w:t>
            </w:r>
            <w:r w:rsidRPr="00B24023">
              <w:rPr>
                <w:rFonts w:ascii="Arial" w:hAnsi="Arial" w:cs="Arial"/>
                <w:i/>
                <w:sz w:val="18"/>
                <w:szCs w:val="18"/>
              </w:rPr>
              <w:t>Inland Fisheries Division</w:t>
            </w:r>
          </w:p>
        </w:tc>
      </w:tr>
    </w:tbl>
    <w:p w:rsidR="00C045D5" w:rsidRDefault="00C045D5" w:rsidP="009532C1">
      <w:pPr>
        <w:spacing w:after="120"/>
        <w:rPr>
          <w:rFonts w:ascii="Arial" w:hAnsi="Arial"/>
          <w:b/>
        </w:rPr>
      </w:pPr>
      <w:bookmarkStart w:id="1" w:name="_GoBack"/>
      <w:bookmarkEnd w:id="1"/>
    </w:p>
    <w:p w:rsidR="00B218A7" w:rsidRPr="00B218A7" w:rsidRDefault="009532C1" w:rsidP="009532C1">
      <w:pPr>
        <w:spacing w:after="120"/>
        <w:rPr>
          <w:sz w:val="20"/>
        </w:rPr>
      </w:pPr>
      <w:r>
        <w:rPr>
          <w:rFonts w:ascii="Arial" w:hAnsi="Arial"/>
          <w:b/>
        </w:rPr>
        <w:t xml:space="preserve">Application </w:t>
      </w:r>
      <w:proofErr w:type="gramStart"/>
      <w:r>
        <w:rPr>
          <w:rFonts w:ascii="Arial" w:hAnsi="Arial"/>
          <w:b/>
        </w:rPr>
        <w:t>Guidelines</w:t>
      </w:r>
      <w:r w:rsidR="00ED5A6C">
        <w:rPr>
          <w:rFonts w:ascii="Arial" w:hAnsi="Arial"/>
          <w:b/>
        </w:rPr>
        <w:t xml:space="preserve">  </w:t>
      </w:r>
      <w:r w:rsidR="00B218A7" w:rsidRPr="00B218A7">
        <w:rPr>
          <w:rFonts w:ascii="Arial" w:hAnsi="Arial"/>
          <w:sz w:val="20"/>
        </w:rPr>
        <w:t>Ple</w:t>
      </w:r>
      <w:r w:rsidR="00B218A7">
        <w:rPr>
          <w:rFonts w:ascii="Arial" w:hAnsi="Arial"/>
          <w:sz w:val="20"/>
        </w:rPr>
        <w:t>ase</w:t>
      </w:r>
      <w:proofErr w:type="gramEnd"/>
      <w:r w:rsidR="00B218A7">
        <w:rPr>
          <w:rFonts w:ascii="Arial" w:hAnsi="Arial"/>
          <w:sz w:val="20"/>
        </w:rPr>
        <w:t xml:space="preserve"> read the </w:t>
      </w:r>
      <w:r w:rsidR="00CC58A3">
        <w:rPr>
          <w:rFonts w:ascii="Arial" w:hAnsi="Arial"/>
          <w:sz w:val="20"/>
        </w:rPr>
        <w:t>following g</w:t>
      </w:r>
      <w:r w:rsidR="00B218A7">
        <w:rPr>
          <w:rFonts w:ascii="Arial" w:hAnsi="Arial"/>
          <w:sz w:val="20"/>
        </w:rPr>
        <w:t xml:space="preserve">uidelines carefully prior to </w:t>
      </w:r>
      <w:r w:rsidR="00CC58A3">
        <w:rPr>
          <w:rFonts w:ascii="Arial" w:hAnsi="Arial"/>
          <w:sz w:val="20"/>
        </w:rPr>
        <w:t>completing</w:t>
      </w:r>
      <w:r w:rsidR="00B218A7">
        <w:rPr>
          <w:rFonts w:ascii="Arial" w:hAnsi="Arial"/>
          <w:sz w:val="20"/>
        </w:rPr>
        <w:t xml:space="preserve"> and submitting </w:t>
      </w:r>
      <w:r w:rsidR="00C375F2">
        <w:rPr>
          <w:rFonts w:ascii="Arial" w:hAnsi="Arial"/>
          <w:sz w:val="20"/>
        </w:rPr>
        <w:t>your</w:t>
      </w:r>
      <w:r w:rsidR="00B218A7">
        <w:rPr>
          <w:rFonts w:ascii="Arial" w:hAnsi="Arial"/>
          <w:sz w:val="20"/>
        </w:rPr>
        <w:t xml:space="preserve"> application</w:t>
      </w:r>
      <w:r w:rsidR="00CC58A3">
        <w:rPr>
          <w:rFonts w:ascii="Arial" w:hAnsi="Arial"/>
          <w:sz w:val="20"/>
        </w:rPr>
        <w:t xml:space="preserve">. </w:t>
      </w:r>
      <w:r w:rsidR="006F7819">
        <w:rPr>
          <w:rFonts w:ascii="Arial" w:hAnsi="Arial"/>
          <w:sz w:val="20"/>
        </w:rPr>
        <w:t>Retain this page for your records</w:t>
      </w:r>
      <w:r w:rsidR="00907AD3">
        <w:rPr>
          <w:rFonts w:ascii="Arial" w:hAnsi="Arial"/>
          <w:sz w:val="20"/>
        </w:rPr>
        <w:t>;</w:t>
      </w:r>
      <w:r w:rsidR="006F7819">
        <w:rPr>
          <w:rFonts w:ascii="Arial" w:hAnsi="Arial"/>
          <w:sz w:val="20"/>
        </w:rPr>
        <w:t xml:space="preserve"> do </w:t>
      </w:r>
      <w:r w:rsidR="006F7819" w:rsidRPr="006F7819">
        <w:rPr>
          <w:rFonts w:ascii="Arial" w:hAnsi="Arial"/>
          <w:b/>
          <w:sz w:val="20"/>
        </w:rPr>
        <w:t>not</w:t>
      </w:r>
      <w:r w:rsidR="006F7819">
        <w:rPr>
          <w:rFonts w:ascii="Arial" w:hAnsi="Arial"/>
          <w:sz w:val="20"/>
        </w:rPr>
        <w:t xml:space="preserve"> submit this page with your completed application.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5040"/>
        <w:gridCol w:w="5040"/>
      </w:tblGrid>
      <w:tr w:rsidR="009532C1" w:rsidTr="00971424">
        <w:trPr>
          <w:trHeight w:val="414"/>
        </w:trPr>
        <w:tc>
          <w:tcPr>
            <w:tcW w:w="5040" w:type="dxa"/>
            <w:tcBorders>
              <w:top w:val="double" w:sz="6" w:space="0" w:color="000000"/>
              <w:bottom w:val="single" w:sz="4" w:space="0" w:color="auto"/>
              <w:right w:val="single" w:sz="4" w:space="0" w:color="auto"/>
            </w:tcBorders>
            <w:shd w:val="clear" w:color="auto" w:fill="BFBFBF"/>
          </w:tcPr>
          <w:p w:rsidR="009532C1" w:rsidRPr="00314CF7" w:rsidRDefault="005E1979" w:rsidP="00314CF7">
            <w:pPr>
              <w:jc w:val="center"/>
              <w:rPr>
                <w:rFonts w:ascii="Arial" w:hAnsi="Arial"/>
                <w:b/>
                <w:sz w:val="20"/>
              </w:rPr>
            </w:pPr>
            <w:r w:rsidRPr="00314CF7">
              <w:rPr>
                <w:rFonts w:ascii="Arial" w:hAnsi="Arial"/>
                <w:b/>
                <w:sz w:val="20"/>
              </w:rPr>
              <w:fldChar w:fldCharType="begin"/>
            </w:r>
            <w:r w:rsidR="009532C1" w:rsidRPr="00314CF7">
              <w:rPr>
                <w:rFonts w:ascii="Arial" w:hAnsi="Arial"/>
                <w:b/>
                <w:sz w:val="20"/>
              </w:rPr>
              <w:instrText>ADVANCE \d7</w:instrText>
            </w:r>
            <w:r w:rsidRPr="00314CF7">
              <w:rPr>
                <w:rFonts w:ascii="Arial" w:hAnsi="Arial"/>
                <w:b/>
                <w:sz w:val="20"/>
              </w:rPr>
              <w:fldChar w:fldCharType="end"/>
            </w:r>
            <w:r w:rsidR="009532C1" w:rsidRPr="00314CF7">
              <w:rPr>
                <w:rFonts w:ascii="Arial" w:hAnsi="Arial"/>
                <w:b/>
                <w:sz w:val="20"/>
              </w:rPr>
              <w:t>Importation Permit</w:t>
            </w:r>
          </w:p>
        </w:tc>
        <w:tc>
          <w:tcPr>
            <w:tcW w:w="5040" w:type="dxa"/>
            <w:tcBorders>
              <w:top w:val="double" w:sz="6" w:space="0" w:color="000000"/>
              <w:left w:val="single" w:sz="4" w:space="0" w:color="auto"/>
              <w:bottom w:val="single" w:sz="4" w:space="0" w:color="auto"/>
            </w:tcBorders>
            <w:shd w:val="clear" w:color="auto" w:fill="BFBFBF"/>
          </w:tcPr>
          <w:p w:rsidR="009532C1" w:rsidRPr="00314CF7" w:rsidRDefault="009532C1" w:rsidP="00314CF7">
            <w:pPr>
              <w:tabs>
                <w:tab w:val="left" w:pos="362"/>
                <w:tab w:val="left" w:pos="813"/>
                <w:tab w:val="left" w:pos="5402"/>
                <w:tab w:val="left" w:pos="6842"/>
              </w:tabs>
              <w:spacing w:before="120" w:after="120"/>
              <w:jc w:val="center"/>
              <w:rPr>
                <w:rFonts w:ascii="Arial" w:hAnsi="Arial"/>
                <w:b/>
                <w:sz w:val="20"/>
              </w:rPr>
            </w:pPr>
            <w:r w:rsidRPr="00314CF7">
              <w:rPr>
                <w:rFonts w:ascii="Arial" w:hAnsi="Arial"/>
                <w:b/>
                <w:sz w:val="20"/>
              </w:rPr>
              <w:t>Liberation/Stocking Permit</w:t>
            </w:r>
          </w:p>
        </w:tc>
      </w:tr>
      <w:tr w:rsidR="009532C1" w:rsidTr="00CC58A3">
        <w:trPr>
          <w:trHeight w:val="396"/>
        </w:trPr>
        <w:tc>
          <w:tcPr>
            <w:tcW w:w="5040" w:type="dxa"/>
            <w:tcBorders>
              <w:top w:val="single" w:sz="4" w:space="0" w:color="auto"/>
              <w:bottom w:val="double" w:sz="4" w:space="0" w:color="auto"/>
              <w:right w:val="single" w:sz="4" w:space="0" w:color="auto"/>
            </w:tcBorders>
          </w:tcPr>
          <w:p w:rsidR="009532C1" w:rsidRDefault="009532C1" w:rsidP="000E2D65">
            <w:pPr>
              <w:spacing w:before="120"/>
              <w:rPr>
                <w:rFonts w:ascii="Arial" w:hAnsi="Arial"/>
                <w:sz w:val="20"/>
              </w:rPr>
            </w:pPr>
            <w:r>
              <w:rPr>
                <w:rFonts w:ascii="Arial" w:hAnsi="Arial"/>
                <w:sz w:val="20"/>
              </w:rPr>
              <w:t xml:space="preserve">A permit from the Department of </w:t>
            </w:r>
            <w:r w:rsidR="00766A5B">
              <w:rPr>
                <w:rFonts w:ascii="Arial" w:hAnsi="Arial"/>
                <w:sz w:val="20"/>
              </w:rPr>
              <w:t xml:space="preserve">Energy and </w:t>
            </w:r>
            <w:r>
              <w:rPr>
                <w:rFonts w:ascii="Arial" w:hAnsi="Arial"/>
                <w:sz w:val="20"/>
              </w:rPr>
              <w:t>Environmental Protection is required for the importation into the state of any live fish or live eggs, except for common aquarium species.</w:t>
            </w:r>
          </w:p>
          <w:p w:rsidR="00CC58A3" w:rsidRDefault="00CC58A3" w:rsidP="009532C1">
            <w:pPr>
              <w:rPr>
                <w:rFonts w:ascii="Arial" w:hAnsi="Arial"/>
                <w:sz w:val="20"/>
              </w:rPr>
            </w:pPr>
          </w:p>
          <w:p w:rsidR="00090669" w:rsidRDefault="00244260" w:rsidP="009532C1">
            <w:pPr>
              <w:rPr>
                <w:rFonts w:ascii="Arial" w:hAnsi="Arial"/>
                <w:sz w:val="20"/>
              </w:rPr>
            </w:pPr>
            <w:r>
              <w:rPr>
                <w:rFonts w:ascii="Arial" w:hAnsi="Arial"/>
                <w:sz w:val="20"/>
              </w:rPr>
              <w:t xml:space="preserve">You must complete a separate permit application </w:t>
            </w:r>
            <w:r w:rsidR="00971424">
              <w:rPr>
                <w:rFonts w:ascii="Arial" w:hAnsi="Arial"/>
                <w:sz w:val="20"/>
              </w:rPr>
              <w:t>(DEP-FISH-APP-00</w:t>
            </w:r>
            <w:r w:rsidR="00152BAA">
              <w:rPr>
                <w:rFonts w:ascii="Arial" w:hAnsi="Arial"/>
                <w:sz w:val="20"/>
              </w:rPr>
              <w:t>7</w:t>
            </w:r>
            <w:r w:rsidR="00971424">
              <w:rPr>
                <w:rFonts w:ascii="Arial" w:hAnsi="Arial"/>
                <w:sz w:val="20"/>
              </w:rPr>
              <w:t xml:space="preserve">) </w:t>
            </w:r>
            <w:r>
              <w:rPr>
                <w:rFonts w:ascii="Arial" w:hAnsi="Arial"/>
                <w:sz w:val="20"/>
              </w:rPr>
              <w:t xml:space="preserve">for each </w:t>
            </w:r>
            <w:r w:rsidR="00090669">
              <w:rPr>
                <w:rFonts w:ascii="Arial" w:hAnsi="Arial"/>
                <w:sz w:val="20"/>
              </w:rPr>
              <w:t xml:space="preserve">importation. Permits are valid for not more than </w:t>
            </w:r>
            <w:r w:rsidR="00090669" w:rsidRPr="00CC58A3">
              <w:rPr>
                <w:rFonts w:ascii="Arial" w:hAnsi="Arial"/>
                <w:b/>
                <w:i/>
                <w:sz w:val="20"/>
              </w:rPr>
              <w:t>sixty</w:t>
            </w:r>
            <w:r w:rsidR="00090669">
              <w:rPr>
                <w:rFonts w:ascii="Arial" w:hAnsi="Arial"/>
                <w:sz w:val="20"/>
              </w:rPr>
              <w:t xml:space="preserve"> days and may be issued or denied at the discretion of the commissioner.</w:t>
            </w:r>
          </w:p>
          <w:p w:rsidR="006913E4" w:rsidRDefault="006913E4" w:rsidP="009532C1">
            <w:pPr>
              <w:rPr>
                <w:rFonts w:ascii="Arial" w:hAnsi="Arial"/>
                <w:sz w:val="20"/>
              </w:rPr>
            </w:pPr>
          </w:p>
          <w:p w:rsidR="006913E4" w:rsidRDefault="006913E4" w:rsidP="005468D9">
            <w:pPr>
              <w:spacing w:after="120"/>
              <w:rPr>
                <w:rFonts w:ascii="Arial" w:hAnsi="Arial"/>
                <w:sz w:val="20"/>
              </w:rPr>
            </w:pPr>
            <w:r>
              <w:rPr>
                <w:rFonts w:ascii="Arial" w:hAnsi="Arial"/>
                <w:sz w:val="20"/>
              </w:rPr>
              <w:t>Live fish or live fish eggs originating outside of the United States, or originating from west of the United States continental divide, must be certified as disease free prior to shipment. Any live fish or live fish eggs originating outside of the United States must also have official clearance, in writing, from the United States Fish and Wildlife Service.</w:t>
            </w:r>
          </w:p>
        </w:tc>
        <w:tc>
          <w:tcPr>
            <w:tcW w:w="5040" w:type="dxa"/>
            <w:tcBorders>
              <w:top w:val="single" w:sz="4" w:space="0" w:color="auto"/>
              <w:left w:val="single" w:sz="4" w:space="0" w:color="auto"/>
              <w:bottom w:val="double" w:sz="4" w:space="0" w:color="auto"/>
            </w:tcBorders>
          </w:tcPr>
          <w:p w:rsidR="009532C1" w:rsidRDefault="00CC58A3" w:rsidP="000E2D65">
            <w:pPr>
              <w:tabs>
                <w:tab w:val="left" w:pos="2342"/>
                <w:tab w:val="left" w:pos="2702"/>
                <w:tab w:val="left" w:pos="4322"/>
                <w:tab w:val="left" w:pos="6482"/>
              </w:tabs>
              <w:spacing w:before="120"/>
              <w:rPr>
                <w:rFonts w:ascii="Arial" w:hAnsi="Arial"/>
                <w:sz w:val="20"/>
              </w:rPr>
            </w:pPr>
            <w:r>
              <w:rPr>
                <w:rFonts w:ascii="Arial" w:hAnsi="Arial"/>
                <w:sz w:val="20"/>
              </w:rPr>
              <w:t xml:space="preserve">A permit from the Department of </w:t>
            </w:r>
            <w:r w:rsidR="00766A5B">
              <w:rPr>
                <w:rFonts w:ascii="Arial" w:hAnsi="Arial"/>
                <w:sz w:val="20"/>
              </w:rPr>
              <w:t xml:space="preserve">Energy and </w:t>
            </w:r>
            <w:r>
              <w:rPr>
                <w:rFonts w:ascii="Arial" w:hAnsi="Arial"/>
                <w:sz w:val="20"/>
              </w:rPr>
              <w:t xml:space="preserve">Environmental Protection is required for the liberation of </w:t>
            </w:r>
            <w:r w:rsidR="006913E4">
              <w:rPr>
                <w:rFonts w:ascii="Arial" w:hAnsi="Arial"/>
                <w:sz w:val="20"/>
              </w:rPr>
              <w:t>live fish or live fish eggs into any pond, lake or stream in Connecticut. This requirement is in effect even if the live fish or live fish eggs originate inside the state.</w:t>
            </w:r>
          </w:p>
          <w:p w:rsidR="006913E4" w:rsidRDefault="006913E4" w:rsidP="006913E4">
            <w:pPr>
              <w:tabs>
                <w:tab w:val="left" w:pos="2342"/>
                <w:tab w:val="left" w:pos="2702"/>
                <w:tab w:val="left" w:pos="4322"/>
                <w:tab w:val="left" w:pos="6482"/>
              </w:tabs>
              <w:ind w:left="2" w:hanging="2"/>
              <w:rPr>
                <w:rFonts w:ascii="Arial" w:hAnsi="Arial"/>
                <w:sz w:val="20"/>
              </w:rPr>
            </w:pPr>
          </w:p>
          <w:p w:rsidR="006913E4" w:rsidRDefault="006913E4" w:rsidP="006913E4">
            <w:pPr>
              <w:tabs>
                <w:tab w:val="left" w:pos="2342"/>
                <w:tab w:val="left" w:pos="2702"/>
                <w:tab w:val="left" w:pos="4322"/>
                <w:tab w:val="left" w:pos="6482"/>
              </w:tabs>
              <w:ind w:left="2" w:hanging="2"/>
              <w:rPr>
                <w:rFonts w:ascii="Arial" w:hAnsi="Arial"/>
                <w:sz w:val="20"/>
              </w:rPr>
            </w:pPr>
            <w:r>
              <w:rPr>
                <w:rFonts w:ascii="Arial" w:hAnsi="Arial"/>
                <w:sz w:val="20"/>
              </w:rPr>
              <w:t xml:space="preserve">You must complete a separate permit application </w:t>
            </w:r>
            <w:r w:rsidR="00971424">
              <w:rPr>
                <w:rFonts w:ascii="Arial" w:hAnsi="Arial"/>
                <w:sz w:val="20"/>
              </w:rPr>
              <w:t xml:space="preserve">(DEP-FISH-APP-001) </w:t>
            </w:r>
            <w:proofErr w:type="gramStart"/>
            <w:r>
              <w:rPr>
                <w:rFonts w:ascii="Arial" w:hAnsi="Arial"/>
                <w:sz w:val="20"/>
              </w:rPr>
              <w:t>for each liberation</w:t>
            </w:r>
            <w:proofErr w:type="gramEnd"/>
            <w:r>
              <w:rPr>
                <w:rFonts w:ascii="Arial" w:hAnsi="Arial"/>
                <w:sz w:val="20"/>
              </w:rPr>
              <w:t xml:space="preserve">. Permits are valid for not more than </w:t>
            </w:r>
            <w:r w:rsidR="00AE5ADA">
              <w:rPr>
                <w:rFonts w:ascii="Arial" w:hAnsi="Arial"/>
                <w:b/>
                <w:i/>
                <w:sz w:val="20"/>
              </w:rPr>
              <w:t>six</w:t>
            </w:r>
            <w:r w:rsidR="006F7819">
              <w:rPr>
                <w:rFonts w:ascii="Arial" w:hAnsi="Arial"/>
                <w:b/>
                <w:i/>
                <w:sz w:val="20"/>
              </w:rPr>
              <w:t>t</w:t>
            </w:r>
            <w:r w:rsidRPr="00CC58A3">
              <w:rPr>
                <w:rFonts w:ascii="Arial" w:hAnsi="Arial"/>
                <w:b/>
                <w:i/>
                <w:sz w:val="20"/>
              </w:rPr>
              <w:t>y</w:t>
            </w:r>
            <w:r>
              <w:rPr>
                <w:rFonts w:ascii="Arial" w:hAnsi="Arial"/>
                <w:sz w:val="20"/>
              </w:rPr>
              <w:t xml:space="preserve"> days and may be issued or denied at the discretion of the commissioner.</w:t>
            </w:r>
          </w:p>
          <w:p w:rsidR="006913E4" w:rsidRDefault="006913E4" w:rsidP="006913E4">
            <w:pPr>
              <w:tabs>
                <w:tab w:val="left" w:pos="2342"/>
                <w:tab w:val="left" w:pos="2702"/>
                <w:tab w:val="left" w:pos="4322"/>
                <w:tab w:val="left" w:pos="6482"/>
              </w:tabs>
              <w:ind w:left="2" w:hanging="2"/>
              <w:rPr>
                <w:rFonts w:ascii="Arial" w:hAnsi="Arial"/>
                <w:sz w:val="20"/>
              </w:rPr>
            </w:pPr>
          </w:p>
          <w:p w:rsidR="00ED6047" w:rsidRDefault="00ED6047" w:rsidP="006913E4">
            <w:pPr>
              <w:tabs>
                <w:tab w:val="left" w:pos="2342"/>
                <w:tab w:val="left" w:pos="2702"/>
                <w:tab w:val="left" w:pos="4322"/>
                <w:tab w:val="left" w:pos="6482"/>
              </w:tabs>
              <w:ind w:left="2" w:hanging="2"/>
              <w:rPr>
                <w:rFonts w:ascii="Arial" w:hAnsi="Arial"/>
                <w:sz w:val="20"/>
              </w:rPr>
            </w:pPr>
          </w:p>
          <w:p w:rsidR="00ED6047" w:rsidRDefault="00ED6047" w:rsidP="006913E4">
            <w:pPr>
              <w:tabs>
                <w:tab w:val="left" w:pos="2342"/>
                <w:tab w:val="left" w:pos="2702"/>
                <w:tab w:val="left" w:pos="4322"/>
                <w:tab w:val="left" w:pos="6482"/>
              </w:tabs>
              <w:ind w:left="2" w:hanging="2"/>
              <w:rPr>
                <w:rFonts w:ascii="Arial" w:hAnsi="Arial"/>
                <w:sz w:val="20"/>
              </w:rPr>
            </w:pPr>
          </w:p>
          <w:p w:rsidR="00130E2F" w:rsidRPr="00130E2F" w:rsidRDefault="00130E2F" w:rsidP="00130E2F">
            <w:pPr>
              <w:tabs>
                <w:tab w:val="left" w:pos="2342"/>
                <w:tab w:val="left" w:pos="2702"/>
                <w:tab w:val="left" w:pos="4322"/>
                <w:tab w:val="left" w:pos="6482"/>
              </w:tabs>
              <w:spacing w:before="120"/>
              <w:rPr>
                <w:rFonts w:ascii="Arial" w:hAnsi="Arial"/>
                <w:sz w:val="20"/>
              </w:rPr>
            </w:pPr>
          </w:p>
        </w:tc>
      </w:tr>
      <w:tr w:rsidR="00CC58A3" w:rsidTr="00CC58A3">
        <w:trPr>
          <w:trHeight w:val="396"/>
        </w:trPr>
        <w:tc>
          <w:tcPr>
            <w:tcW w:w="10080" w:type="dxa"/>
            <w:gridSpan w:val="2"/>
            <w:tcBorders>
              <w:top w:val="double" w:sz="4" w:space="0" w:color="auto"/>
              <w:bottom w:val="double" w:sz="6" w:space="0" w:color="000000"/>
            </w:tcBorders>
          </w:tcPr>
          <w:p w:rsidR="00CC58A3" w:rsidRDefault="00CC58A3" w:rsidP="005468D9">
            <w:pPr>
              <w:tabs>
                <w:tab w:val="left" w:pos="2342"/>
                <w:tab w:val="left" w:pos="2702"/>
                <w:tab w:val="left" w:pos="4322"/>
                <w:tab w:val="left" w:pos="6482"/>
              </w:tabs>
              <w:spacing w:before="120" w:after="120"/>
              <w:ind w:left="2" w:hanging="2"/>
              <w:rPr>
                <w:rFonts w:ascii="Arial" w:hAnsi="Arial"/>
                <w:b/>
                <w:sz w:val="20"/>
              </w:rPr>
            </w:pPr>
            <w:r w:rsidRPr="00ED6047">
              <w:rPr>
                <w:rFonts w:ascii="Arial" w:hAnsi="Arial"/>
                <w:b/>
                <w:sz w:val="20"/>
              </w:rPr>
              <w:t>Notes:  Other Important Related Information</w:t>
            </w:r>
          </w:p>
          <w:p w:rsidR="00AE4534" w:rsidRPr="00AE4534" w:rsidRDefault="00AE4534" w:rsidP="00AE4534">
            <w:pPr>
              <w:numPr>
                <w:ilvl w:val="0"/>
                <w:numId w:val="6"/>
              </w:numPr>
              <w:tabs>
                <w:tab w:val="left" w:pos="362"/>
              </w:tabs>
              <w:spacing w:after="120"/>
              <w:ind w:left="362"/>
              <w:rPr>
                <w:rFonts w:ascii="Arial" w:hAnsi="Arial" w:cs="Arial"/>
                <w:sz w:val="20"/>
              </w:rPr>
            </w:pPr>
            <w:r w:rsidRPr="00AE4534">
              <w:rPr>
                <w:rFonts w:ascii="Arial" w:hAnsi="Arial" w:cs="Arial"/>
                <w:sz w:val="20"/>
              </w:rPr>
              <w:t>Live fish or live fish eggs of the following species, genera or families shall not be imported into the state or possessed except that, when it is in the public interest, permits for the importation or possession of specimens may be issued, at the disc</w:t>
            </w:r>
            <w:r w:rsidR="005468D9">
              <w:rPr>
                <w:rFonts w:ascii="Arial" w:hAnsi="Arial" w:cs="Arial"/>
                <w:sz w:val="20"/>
              </w:rPr>
              <w:t>retion of the c</w:t>
            </w:r>
            <w:r w:rsidRPr="00AE4534">
              <w:rPr>
                <w:rFonts w:ascii="Arial" w:hAnsi="Arial" w:cs="Arial"/>
                <w:sz w:val="20"/>
              </w:rPr>
              <w:t>ommissioner, for research or public display purposes or as provided for in section 26-40d-1 of the Regulations of Connecticut State Agencies:</w:t>
            </w:r>
          </w:p>
          <w:p w:rsidR="00AE4534" w:rsidRPr="00FB3361" w:rsidRDefault="00AE4534" w:rsidP="00AE4534">
            <w:pPr>
              <w:pStyle w:val="PlainText"/>
              <w:ind w:left="362"/>
              <w:rPr>
                <w:rFonts w:ascii="Arial" w:hAnsi="Arial" w:cs="Arial"/>
                <w:sz w:val="20"/>
                <w:szCs w:val="20"/>
              </w:rPr>
            </w:pPr>
            <w:r w:rsidRPr="00FB3361">
              <w:rPr>
                <w:rFonts w:ascii="Arial" w:hAnsi="Arial" w:cs="Arial"/>
                <w:sz w:val="20"/>
                <w:szCs w:val="20"/>
              </w:rPr>
              <w:t>(1) bowfin (</w:t>
            </w:r>
            <w:proofErr w:type="spellStart"/>
            <w:r w:rsidRPr="00AE5ADA">
              <w:rPr>
                <w:rFonts w:ascii="Arial" w:hAnsi="Arial" w:cs="Arial"/>
                <w:i/>
                <w:sz w:val="20"/>
                <w:szCs w:val="20"/>
              </w:rPr>
              <w:t>Amia</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calva</w:t>
            </w:r>
            <w:proofErr w:type="spellEnd"/>
            <w:r w:rsidRPr="00FB3361">
              <w:rPr>
                <w:rFonts w:ascii="Arial" w:hAnsi="Arial" w:cs="Arial"/>
                <w:sz w:val="20"/>
                <w:szCs w:val="20"/>
              </w:rPr>
              <w:t>); (2) gars (</w:t>
            </w:r>
            <w:proofErr w:type="spellStart"/>
            <w:r w:rsidRPr="00BB0C1C">
              <w:rPr>
                <w:rFonts w:ascii="Arial" w:hAnsi="Arial" w:cs="Arial"/>
                <w:sz w:val="20"/>
                <w:szCs w:val="20"/>
              </w:rPr>
              <w:t>Lepisosteidae</w:t>
            </w:r>
            <w:proofErr w:type="spellEnd"/>
            <w:r w:rsidRPr="00FB3361">
              <w:rPr>
                <w:rFonts w:ascii="Arial" w:hAnsi="Arial" w:cs="Arial"/>
                <w:sz w:val="20"/>
                <w:szCs w:val="20"/>
              </w:rPr>
              <w:t>); (3) gizzard shad (</w:t>
            </w:r>
            <w:proofErr w:type="spellStart"/>
            <w:r w:rsidRPr="00AE5ADA">
              <w:rPr>
                <w:rFonts w:ascii="Arial" w:hAnsi="Arial" w:cs="Arial"/>
                <w:i/>
                <w:sz w:val="20"/>
                <w:szCs w:val="20"/>
              </w:rPr>
              <w:t>Dorosoma</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cepedianum</w:t>
            </w:r>
            <w:proofErr w:type="spellEnd"/>
            <w:r w:rsidRPr="00FB3361">
              <w:rPr>
                <w:rFonts w:ascii="Arial" w:hAnsi="Arial" w:cs="Arial"/>
                <w:sz w:val="20"/>
                <w:szCs w:val="20"/>
              </w:rPr>
              <w:t>); (4) white bass (</w:t>
            </w:r>
            <w:proofErr w:type="spellStart"/>
            <w:r w:rsidRPr="00AE5ADA">
              <w:rPr>
                <w:rFonts w:ascii="Arial" w:hAnsi="Arial" w:cs="Arial"/>
                <w:i/>
                <w:sz w:val="20"/>
                <w:szCs w:val="20"/>
              </w:rPr>
              <w:t>Morone</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chrysops</w:t>
            </w:r>
            <w:proofErr w:type="spellEnd"/>
            <w:r w:rsidRPr="00FB3361">
              <w:rPr>
                <w:rFonts w:ascii="Arial" w:hAnsi="Arial" w:cs="Arial"/>
                <w:sz w:val="20"/>
                <w:szCs w:val="20"/>
              </w:rPr>
              <w:t>); (5) freshwater drum (</w:t>
            </w:r>
            <w:proofErr w:type="spellStart"/>
            <w:r w:rsidRPr="00AE5ADA">
              <w:rPr>
                <w:rFonts w:ascii="Arial" w:hAnsi="Arial" w:cs="Arial"/>
                <w:i/>
                <w:sz w:val="20"/>
                <w:szCs w:val="20"/>
              </w:rPr>
              <w:t>Aplodinotus</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grunniens</w:t>
            </w:r>
            <w:proofErr w:type="spellEnd"/>
            <w:r w:rsidRPr="00FB3361">
              <w:rPr>
                <w:rFonts w:ascii="Arial" w:hAnsi="Arial" w:cs="Arial"/>
                <w:sz w:val="20"/>
                <w:szCs w:val="20"/>
              </w:rPr>
              <w:t>); (6) snail carp or black carp (</w:t>
            </w:r>
            <w:proofErr w:type="spellStart"/>
            <w:r w:rsidRPr="00AE5ADA">
              <w:rPr>
                <w:rFonts w:ascii="Arial" w:hAnsi="Arial" w:cs="Arial"/>
                <w:i/>
                <w:sz w:val="20"/>
                <w:szCs w:val="20"/>
              </w:rPr>
              <w:t>Mylopharyngodon</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piceus</w:t>
            </w:r>
            <w:proofErr w:type="spellEnd"/>
            <w:r w:rsidRPr="00FB3361">
              <w:rPr>
                <w:rFonts w:ascii="Arial" w:hAnsi="Arial" w:cs="Arial"/>
                <w:sz w:val="20"/>
                <w:szCs w:val="20"/>
              </w:rPr>
              <w:t>); (7) silver carp (</w:t>
            </w:r>
            <w:proofErr w:type="spellStart"/>
            <w:r w:rsidRPr="00AE5ADA">
              <w:rPr>
                <w:rFonts w:ascii="Arial" w:hAnsi="Arial" w:cs="Arial"/>
                <w:i/>
                <w:sz w:val="20"/>
                <w:szCs w:val="20"/>
              </w:rPr>
              <w:t>Hypophthalmicthys</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molitrix</w:t>
            </w:r>
            <w:proofErr w:type="spellEnd"/>
            <w:r w:rsidRPr="00FB3361">
              <w:rPr>
                <w:rFonts w:ascii="Arial" w:hAnsi="Arial" w:cs="Arial"/>
                <w:sz w:val="20"/>
                <w:szCs w:val="20"/>
              </w:rPr>
              <w:t>); (8) big head carp (</w:t>
            </w:r>
            <w:proofErr w:type="spellStart"/>
            <w:r w:rsidRPr="00AE5ADA">
              <w:rPr>
                <w:rFonts w:ascii="Arial" w:hAnsi="Arial" w:cs="Arial"/>
                <w:i/>
                <w:sz w:val="20"/>
                <w:szCs w:val="20"/>
              </w:rPr>
              <w:t>Aristichthys</w:t>
            </w:r>
            <w:proofErr w:type="spellEnd"/>
            <w:r w:rsidRPr="00FB3361">
              <w:rPr>
                <w:rFonts w:ascii="Arial" w:hAnsi="Arial" w:cs="Arial"/>
                <w:sz w:val="20"/>
                <w:szCs w:val="20"/>
              </w:rPr>
              <w:t xml:space="preserve"> </w:t>
            </w:r>
            <w:proofErr w:type="spellStart"/>
            <w:r w:rsidRPr="00AE5ADA">
              <w:rPr>
                <w:rFonts w:ascii="Arial" w:hAnsi="Arial" w:cs="Arial"/>
                <w:i/>
                <w:sz w:val="20"/>
                <w:szCs w:val="20"/>
              </w:rPr>
              <w:t>nobilis</w:t>
            </w:r>
            <w:proofErr w:type="spellEnd"/>
            <w:r w:rsidRPr="00FB3361">
              <w:rPr>
                <w:rFonts w:ascii="Arial" w:hAnsi="Arial" w:cs="Arial"/>
                <w:sz w:val="20"/>
                <w:szCs w:val="20"/>
              </w:rPr>
              <w:t xml:space="preserve">); (9) </w:t>
            </w:r>
            <w:proofErr w:type="spellStart"/>
            <w:r w:rsidRPr="00FB3361">
              <w:rPr>
                <w:rFonts w:ascii="Arial" w:hAnsi="Arial" w:cs="Arial"/>
                <w:sz w:val="20"/>
                <w:szCs w:val="20"/>
              </w:rPr>
              <w:t>tench</w:t>
            </w:r>
            <w:proofErr w:type="spellEnd"/>
            <w:r w:rsidRPr="00FB3361">
              <w:rPr>
                <w:rFonts w:ascii="Arial" w:hAnsi="Arial" w:cs="Arial"/>
                <w:sz w:val="20"/>
                <w:szCs w:val="20"/>
              </w:rPr>
              <w:t xml:space="preserve"> (</w:t>
            </w:r>
            <w:proofErr w:type="spellStart"/>
            <w:r w:rsidRPr="00AE5ADA">
              <w:rPr>
                <w:rFonts w:ascii="Arial" w:hAnsi="Arial" w:cs="Arial"/>
                <w:i/>
                <w:sz w:val="20"/>
                <w:szCs w:val="20"/>
              </w:rPr>
              <w:t>Tinca</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tinca</w:t>
            </w:r>
            <w:proofErr w:type="spellEnd"/>
            <w:r w:rsidRPr="00FB3361">
              <w:rPr>
                <w:rFonts w:ascii="Arial" w:hAnsi="Arial" w:cs="Arial"/>
                <w:sz w:val="20"/>
                <w:szCs w:val="20"/>
              </w:rPr>
              <w:t xml:space="preserve">); (10) </w:t>
            </w:r>
            <w:proofErr w:type="spellStart"/>
            <w:r w:rsidRPr="00FB3361">
              <w:rPr>
                <w:rFonts w:ascii="Arial" w:hAnsi="Arial" w:cs="Arial"/>
                <w:sz w:val="20"/>
                <w:szCs w:val="20"/>
              </w:rPr>
              <w:t>rohu</w:t>
            </w:r>
            <w:proofErr w:type="spellEnd"/>
            <w:r w:rsidRPr="00FB3361">
              <w:rPr>
                <w:rFonts w:ascii="Arial" w:hAnsi="Arial" w:cs="Arial"/>
                <w:sz w:val="20"/>
                <w:szCs w:val="20"/>
              </w:rPr>
              <w:t xml:space="preserve"> (</w:t>
            </w:r>
            <w:proofErr w:type="spellStart"/>
            <w:r w:rsidRPr="00AE5ADA">
              <w:rPr>
                <w:rFonts w:ascii="Arial" w:hAnsi="Arial" w:cs="Arial"/>
                <w:i/>
                <w:sz w:val="20"/>
                <w:szCs w:val="20"/>
              </w:rPr>
              <w:t>Labeo</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rohita</w:t>
            </w:r>
            <w:proofErr w:type="spellEnd"/>
            <w:r w:rsidRPr="00FB3361">
              <w:rPr>
                <w:rFonts w:ascii="Arial" w:hAnsi="Arial" w:cs="Arial"/>
                <w:sz w:val="20"/>
                <w:szCs w:val="20"/>
              </w:rPr>
              <w:t xml:space="preserve">); (11) </w:t>
            </w:r>
            <w:proofErr w:type="spellStart"/>
            <w:r w:rsidRPr="00FB3361">
              <w:rPr>
                <w:rFonts w:ascii="Arial" w:hAnsi="Arial" w:cs="Arial"/>
                <w:sz w:val="20"/>
                <w:szCs w:val="20"/>
              </w:rPr>
              <w:t>calbasu</w:t>
            </w:r>
            <w:proofErr w:type="spellEnd"/>
            <w:r w:rsidRPr="00FB3361">
              <w:rPr>
                <w:rFonts w:ascii="Arial" w:hAnsi="Arial" w:cs="Arial"/>
                <w:sz w:val="20"/>
                <w:szCs w:val="20"/>
              </w:rPr>
              <w:t xml:space="preserve"> (</w:t>
            </w:r>
            <w:proofErr w:type="spellStart"/>
            <w:r w:rsidRPr="00AE5ADA">
              <w:rPr>
                <w:rFonts w:ascii="Arial" w:hAnsi="Arial" w:cs="Arial"/>
                <w:i/>
                <w:sz w:val="20"/>
                <w:szCs w:val="20"/>
              </w:rPr>
              <w:t>Labeo</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calbasa</w:t>
            </w:r>
            <w:proofErr w:type="spellEnd"/>
            <w:r w:rsidRPr="00FB3361">
              <w:rPr>
                <w:rFonts w:ascii="Arial" w:hAnsi="Arial" w:cs="Arial"/>
                <w:sz w:val="20"/>
                <w:szCs w:val="20"/>
              </w:rPr>
              <w:t xml:space="preserve">); (12) </w:t>
            </w:r>
            <w:proofErr w:type="spellStart"/>
            <w:r w:rsidRPr="00FB3361">
              <w:rPr>
                <w:rFonts w:ascii="Arial" w:hAnsi="Arial" w:cs="Arial"/>
                <w:sz w:val="20"/>
                <w:szCs w:val="20"/>
              </w:rPr>
              <w:t>catla</w:t>
            </w:r>
            <w:proofErr w:type="spellEnd"/>
            <w:r w:rsidRPr="00FB3361">
              <w:rPr>
                <w:rFonts w:ascii="Arial" w:hAnsi="Arial" w:cs="Arial"/>
                <w:sz w:val="20"/>
                <w:szCs w:val="20"/>
              </w:rPr>
              <w:t xml:space="preserve"> (</w:t>
            </w:r>
            <w:proofErr w:type="spellStart"/>
            <w:r w:rsidRPr="00AE5ADA">
              <w:rPr>
                <w:rFonts w:ascii="Arial" w:hAnsi="Arial" w:cs="Arial"/>
                <w:i/>
                <w:sz w:val="20"/>
                <w:szCs w:val="20"/>
              </w:rPr>
              <w:t>Catla</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catla</w:t>
            </w:r>
            <w:proofErr w:type="spellEnd"/>
            <w:r w:rsidRPr="00FB3361">
              <w:rPr>
                <w:rFonts w:ascii="Arial" w:hAnsi="Arial" w:cs="Arial"/>
                <w:sz w:val="20"/>
                <w:szCs w:val="20"/>
              </w:rPr>
              <w:t xml:space="preserve">); (13) </w:t>
            </w:r>
            <w:proofErr w:type="spellStart"/>
            <w:r w:rsidRPr="00FB3361">
              <w:rPr>
                <w:rFonts w:ascii="Arial" w:hAnsi="Arial" w:cs="Arial"/>
                <w:sz w:val="20"/>
                <w:szCs w:val="20"/>
              </w:rPr>
              <w:t>mrigal</w:t>
            </w:r>
            <w:proofErr w:type="spellEnd"/>
            <w:r w:rsidRPr="00FB3361">
              <w:rPr>
                <w:rFonts w:ascii="Arial" w:hAnsi="Arial" w:cs="Arial"/>
                <w:sz w:val="20"/>
                <w:szCs w:val="20"/>
              </w:rPr>
              <w:t xml:space="preserve"> (</w:t>
            </w:r>
            <w:proofErr w:type="spellStart"/>
            <w:r w:rsidRPr="00AE5ADA">
              <w:rPr>
                <w:rFonts w:ascii="Arial" w:hAnsi="Arial" w:cs="Arial"/>
                <w:i/>
                <w:sz w:val="20"/>
                <w:szCs w:val="20"/>
              </w:rPr>
              <w:t>Cirrhina</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mrigala</w:t>
            </w:r>
            <w:proofErr w:type="spellEnd"/>
            <w:r w:rsidRPr="00FB3361">
              <w:rPr>
                <w:rFonts w:ascii="Arial" w:hAnsi="Arial" w:cs="Arial"/>
                <w:sz w:val="20"/>
                <w:szCs w:val="20"/>
              </w:rPr>
              <w:t xml:space="preserve">); (14) </w:t>
            </w:r>
            <w:proofErr w:type="spellStart"/>
            <w:r w:rsidRPr="00FB3361">
              <w:rPr>
                <w:rFonts w:ascii="Arial" w:hAnsi="Arial" w:cs="Arial"/>
                <w:sz w:val="20"/>
                <w:szCs w:val="20"/>
              </w:rPr>
              <w:t>mahseer</w:t>
            </w:r>
            <w:proofErr w:type="spellEnd"/>
            <w:r w:rsidRPr="00FB3361">
              <w:rPr>
                <w:rFonts w:ascii="Arial" w:hAnsi="Arial" w:cs="Arial"/>
                <w:sz w:val="20"/>
                <w:szCs w:val="20"/>
              </w:rPr>
              <w:t xml:space="preserve"> (</w:t>
            </w:r>
            <w:r w:rsidRPr="00AE5ADA">
              <w:rPr>
                <w:rFonts w:ascii="Arial" w:hAnsi="Arial" w:cs="Arial"/>
                <w:i/>
                <w:sz w:val="20"/>
                <w:szCs w:val="20"/>
              </w:rPr>
              <w:t>Tor tor</w:t>
            </w:r>
            <w:r w:rsidRPr="00FB3361">
              <w:rPr>
                <w:rFonts w:ascii="Arial" w:hAnsi="Arial" w:cs="Arial"/>
                <w:sz w:val="20"/>
                <w:szCs w:val="20"/>
              </w:rPr>
              <w:t xml:space="preserve">); (15) </w:t>
            </w:r>
            <w:proofErr w:type="spellStart"/>
            <w:r w:rsidRPr="00FB3361">
              <w:rPr>
                <w:rFonts w:ascii="Arial" w:hAnsi="Arial" w:cs="Arial"/>
                <w:sz w:val="20"/>
                <w:szCs w:val="20"/>
              </w:rPr>
              <w:t>crucian</w:t>
            </w:r>
            <w:proofErr w:type="spellEnd"/>
            <w:r w:rsidRPr="00FB3361">
              <w:rPr>
                <w:rFonts w:ascii="Arial" w:hAnsi="Arial" w:cs="Arial"/>
                <w:sz w:val="20"/>
                <w:szCs w:val="20"/>
              </w:rPr>
              <w:t xml:space="preserve"> carp (</w:t>
            </w:r>
            <w:proofErr w:type="spellStart"/>
            <w:r w:rsidRPr="00AE5ADA">
              <w:rPr>
                <w:rFonts w:ascii="Arial" w:hAnsi="Arial" w:cs="Arial"/>
                <w:i/>
                <w:sz w:val="20"/>
                <w:szCs w:val="20"/>
              </w:rPr>
              <w:t>Carassius</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carassius</w:t>
            </w:r>
            <w:proofErr w:type="spellEnd"/>
            <w:r w:rsidRPr="00FB3361">
              <w:rPr>
                <w:rFonts w:ascii="Arial" w:hAnsi="Arial" w:cs="Arial"/>
                <w:sz w:val="20"/>
                <w:szCs w:val="20"/>
              </w:rPr>
              <w:t xml:space="preserve">); (16) </w:t>
            </w:r>
            <w:proofErr w:type="spellStart"/>
            <w:r w:rsidRPr="00FB3361">
              <w:rPr>
                <w:rFonts w:ascii="Arial" w:hAnsi="Arial" w:cs="Arial"/>
                <w:sz w:val="20"/>
                <w:szCs w:val="20"/>
              </w:rPr>
              <w:t>rudd</w:t>
            </w:r>
            <w:proofErr w:type="spellEnd"/>
            <w:r w:rsidRPr="00FB3361">
              <w:rPr>
                <w:rFonts w:ascii="Arial" w:hAnsi="Arial" w:cs="Arial"/>
                <w:sz w:val="20"/>
                <w:szCs w:val="20"/>
              </w:rPr>
              <w:t xml:space="preserve"> (</w:t>
            </w:r>
            <w:proofErr w:type="spellStart"/>
            <w:r w:rsidRPr="00AE5ADA">
              <w:rPr>
                <w:rFonts w:ascii="Arial" w:hAnsi="Arial" w:cs="Arial"/>
                <w:i/>
                <w:sz w:val="20"/>
                <w:szCs w:val="20"/>
              </w:rPr>
              <w:t>Scardinius</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erythrophthalmus</w:t>
            </w:r>
            <w:proofErr w:type="spellEnd"/>
            <w:r w:rsidRPr="00FB3361">
              <w:rPr>
                <w:rFonts w:ascii="Arial" w:hAnsi="Arial" w:cs="Arial"/>
                <w:sz w:val="20"/>
                <w:szCs w:val="20"/>
              </w:rPr>
              <w:t xml:space="preserve">); (17) </w:t>
            </w:r>
            <w:proofErr w:type="spellStart"/>
            <w:r w:rsidRPr="00FB3361">
              <w:rPr>
                <w:rFonts w:ascii="Arial" w:hAnsi="Arial" w:cs="Arial"/>
                <w:sz w:val="20"/>
                <w:szCs w:val="20"/>
              </w:rPr>
              <w:t>european</w:t>
            </w:r>
            <w:proofErr w:type="spellEnd"/>
            <w:r w:rsidRPr="00FB3361">
              <w:rPr>
                <w:rFonts w:ascii="Arial" w:hAnsi="Arial" w:cs="Arial"/>
                <w:sz w:val="20"/>
                <w:szCs w:val="20"/>
              </w:rPr>
              <w:t xml:space="preserve"> whitefish, </w:t>
            </w:r>
            <w:proofErr w:type="spellStart"/>
            <w:r w:rsidRPr="00FB3361">
              <w:rPr>
                <w:rFonts w:ascii="Arial" w:hAnsi="Arial" w:cs="Arial"/>
                <w:sz w:val="20"/>
                <w:szCs w:val="20"/>
              </w:rPr>
              <w:t>orfe</w:t>
            </w:r>
            <w:proofErr w:type="spellEnd"/>
            <w:r w:rsidRPr="00FB3361">
              <w:rPr>
                <w:rFonts w:ascii="Arial" w:hAnsi="Arial" w:cs="Arial"/>
                <w:sz w:val="20"/>
                <w:szCs w:val="20"/>
              </w:rPr>
              <w:t xml:space="preserve"> or </w:t>
            </w:r>
            <w:proofErr w:type="spellStart"/>
            <w:r w:rsidRPr="00FB3361">
              <w:rPr>
                <w:rFonts w:ascii="Arial" w:hAnsi="Arial" w:cs="Arial"/>
                <w:sz w:val="20"/>
                <w:szCs w:val="20"/>
              </w:rPr>
              <w:t>ide</w:t>
            </w:r>
            <w:proofErr w:type="spellEnd"/>
            <w:r w:rsidRPr="00FB3361">
              <w:rPr>
                <w:rFonts w:ascii="Arial" w:hAnsi="Arial" w:cs="Arial"/>
                <w:sz w:val="20"/>
                <w:szCs w:val="20"/>
              </w:rPr>
              <w:t xml:space="preserve"> (</w:t>
            </w:r>
            <w:proofErr w:type="spellStart"/>
            <w:r w:rsidRPr="00AE5ADA">
              <w:rPr>
                <w:rFonts w:ascii="Arial" w:hAnsi="Arial" w:cs="Arial"/>
                <w:i/>
                <w:sz w:val="20"/>
                <w:szCs w:val="20"/>
              </w:rPr>
              <w:t>Leuciscus</w:t>
            </w:r>
            <w:proofErr w:type="spellEnd"/>
            <w:r w:rsidRPr="00AE5ADA">
              <w:rPr>
                <w:rFonts w:ascii="Arial" w:hAnsi="Arial" w:cs="Arial"/>
                <w:i/>
                <w:sz w:val="20"/>
                <w:szCs w:val="20"/>
              </w:rPr>
              <w:t xml:space="preserve"> </w:t>
            </w:r>
            <w:proofErr w:type="spellStart"/>
            <w:r w:rsidRPr="00AE5ADA">
              <w:rPr>
                <w:rFonts w:ascii="Arial" w:hAnsi="Arial" w:cs="Arial"/>
                <w:i/>
                <w:sz w:val="20"/>
                <w:szCs w:val="20"/>
              </w:rPr>
              <w:t>idus</w:t>
            </w:r>
            <w:proofErr w:type="spellEnd"/>
            <w:r w:rsidRPr="00FB3361">
              <w:rPr>
                <w:rFonts w:ascii="Arial" w:hAnsi="Arial" w:cs="Arial"/>
                <w:sz w:val="20"/>
                <w:szCs w:val="20"/>
              </w:rPr>
              <w:t xml:space="preserve">); (18) any species of fish whose importation into the United States is prohibited; (19) any species of fish designated rare, threatened or endangered; (20) any species of fish which the Commissioner determines is potentially dangerous to humans, established species of fish or established aquatic plants; (21) Snakehead (including all members of the genus </w:t>
            </w:r>
            <w:proofErr w:type="spellStart"/>
            <w:r w:rsidRPr="00AE5ADA">
              <w:rPr>
                <w:rFonts w:ascii="Arial" w:hAnsi="Arial" w:cs="Arial"/>
                <w:i/>
                <w:sz w:val="20"/>
                <w:szCs w:val="20"/>
              </w:rPr>
              <w:t>Channa</w:t>
            </w:r>
            <w:proofErr w:type="spellEnd"/>
            <w:r w:rsidRPr="00FB3361">
              <w:rPr>
                <w:rFonts w:ascii="Arial" w:hAnsi="Arial" w:cs="Arial"/>
                <w:sz w:val="20"/>
                <w:szCs w:val="20"/>
              </w:rPr>
              <w:t xml:space="preserve"> and </w:t>
            </w:r>
            <w:proofErr w:type="spellStart"/>
            <w:r w:rsidRPr="00AE5ADA">
              <w:rPr>
                <w:rFonts w:ascii="Arial" w:hAnsi="Arial" w:cs="Arial"/>
                <w:i/>
                <w:sz w:val="20"/>
                <w:szCs w:val="20"/>
              </w:rPr>
              <w:t>Parachanna</w:t>
            </w:r>
            <w:proofErr w:type="spellEnd"/>
            <w:r w:rsidRPr="00FB3361">
              <w:rPr>
                <w:rFonts w:ascii="Arial" w:hAnsi="Arial" w:cs="Arial"/>
                <w:sz w:val="20"/>
                <w:szCs w:val="20"/>
              </w:rPr>
              <w:t xml:space="preserve"> or their generic synonyms of </w:t>
            </w:r>
            <w:proofErr w:type="spellStart"/>
            <w:r w:rsidRPr="00AE5ADA">
              <w:rPr>
                <w:rFonts w:ascii="Arial" w:hAnsi="Arial" w:cs="Arial"/>
                <w:i/>
                <w:sz w:val="20"/>
                <w:szCs w:val="20"/>
              </w:rPr>
              <w:t>Bostrychoides</w:t>
            </w:r>
            <w:proofErr w:type="spellEnd"/>
            <w:r w:rsidRPr="00FB3361">
              <w:rPr>
                <w:rFonts w:ascii="Arial" w:hAnsi="Arial" w:cs="Arial"/>
                <w:sz w:val="20"/>
                <w:szCs w:val="20"/>
              </w:rPr>
              <w:t xml:space="preserve">, </w:t>
            </w:r>
            <w:proofErr w:type="spellStart"/>
            <w:r w:rsidRPr="00AE5ADA">
              <w:rPr>
                <w:rFonts w:ascii="Arial" w:hAnsi="Arial" w:cs="Arial"/>
                <w:i/>
                <w:sz w:val="20"/>
                <w:szCs w:val="20"/>
              </w:rPr>
              <w:t>Ophicephalus</w:t>
            </w:r>
            <w:proofErr w:type="spellEnd"/>
            <w:r w:rsidRPr="00FB3361">
              <w:rPr>
                <w:rFonts w:ascii="Arial" w:hAnsi="Arial" w:cs="Arial"/>
                <w:sz w:val="20"/>
                <w:szCs w:val="20"/>
              </w:rPr>
              <w:t xml:space="preserve">, </w:t>
            </w:r>
            <w:proofErr w:type="spellStart"/>
            <w:r w:rsidRPr="00AE5ADA">
              <w:rPr>
                <w:rFonts w:ascii="Arial" w:hAnsi="Arial" w:cs="Arial"/>
                <w:i/>
                <w:sz w:val="20"/>
                <w:szCs w:val="20"/>
              </w:rPr>
              <w:t>Ophiocephalus</w:t>
            </w:r>
            <w:proofErr w:type="spellEnd"/>
            <w:r w:rsidRPr="00FB3361">
              <w:rPr>
                <w:rFonts w:ascii="Arial" w:hAnsi="Arial" w:cs="Arial"/>
                <w:sz w:val="20"/>
                <w:szCs w:val="20"/>
              </w:rPr>
              <w:t xml:space="preserve"> and </w:t>
            </w:r>
            <w:proofErr w:type="spellStart"/>
            <w:r w:rsidRPr="00AE5ADA">
              <w:rPr>
                <w:rFonts w:ascii="Arial" w:hAnsi="Arial" w:cs="Arial"/>
                <w:i/>
                <w:sz w:val="20"/>
                <w:szCs w:val="20"/>
              </w:rPr>
              <w:t>Parophiocephalus</w:t>
            </w:r>
            <w:proofErr w:type="spellEnd"/>
            <w:r w:rsidRPr="00FB3361">
              <w:rPr>
                <w:rFonts w:ascii="Arial" w:hAnsi="Arial" w:cs="Arial"/>
                <w:sz w:val="20"/>
                <w:szCs w:val="20"/>
              </w:rPr>
              <w:t xml:space="preserve">); and (22) Sturgeon (including all members of the family </w:t>
            </w:r>
            <w:proofErr w:type="spellStart"/>
            <w:r w:rsidRPr="00BB0C1C">
              <w:rPr>
                <w:rFonts w:ascii="Arial" w:hAnsi="Arial" w:cs="Arial"/>
                <w:sz w:val="20"/>
                <w:szCs w:val="20"/>
              </w:rPr>
              <w:t>Acipenseridae</w:t>
            </w:r>
            <w:proofErr w:type="spellEnd"/>
            <w:r w:rsidRPr="00BB0C1C">
              <w:rPr>
                <w:rFonts w:ascii="Arial" w:hAnsi="Arial" w:cs="Arial"/>
                <w:sz w:val="20"/>
                <w:szCs w:val="20"/>
              </w:rPr>
              <w:t>,</w:t>
            </w:r>
            <w:r w:rsidRPr="00AE5ADA">
              <w:rPr>
                <w:rFonts w:ascii="Arial" w:hAnsi="Arial" w:cs="Arial"/>
                <w:i/>
                <w:sz w:val="20"/>
                <w:szCs w:val="20"/>
              </w:rPr>
              <w:t xml:space="preserve"> genera</w:t>
            </w:r>
            <w:r w:rsidRPr="00FB3361">
              <w:rPr>
                <w:rFonts w:ascii="Arial" w:hAnsi="Arial" w:cs="Arial"/>
                <w:sz w:val="20"/>
                <w:szCs w:val="20"/>
              </w:rPr>
              <w:t xml:space="preserve"> </w:t>
            </w:r>
            <w:proofErr w:type="spellStart"/>
            <w:r w:rsidRPr="00AE5ADA">
              <w:rPr>
                <w:rFonts w:ascii="Arial" w:hAnsi="Arial" w:cs="Arial"/>
                <w:i/>
                <w:sz w:val="20"/>
                <w:szCs w:val="20"/>
              </w:rPr>
              <w:t>Acipenser</w:t>
            </w:r>
            <w:proofErr w:type="spellEnd"/>
            <w:r w:rsidRPr="00AE5ADA">
              <w:rPr>
                <w:rFonts w:ascii="Arial" w:hAnsi="Arial" w:cs="Arial"/>
                <w:i/>
                <w:sz w:val="20"/>
                <w:szCs w:val="20"/>
              </w:rPr>
              <w:t>,</w:t>
            </w:r>
            <w:r w:rsidRPr="00FB3361">
              <w:rPr>
                <w:rFonts w:ascii="Arial" w:hAnsi="Arial" w:cs="Arial"/>
                <w:sz w:val="20"/>
                <w:szCs w:val="20"/>
              </w:rPr>
              <w:t xml:space="preserve"> </w:t>
            </w:r>
            <w:proofErr w:type="spellStart"/>
            <w:r w:rsidRPr="00AE5ADA">
              <w:rPr>
                <w:rFonts w:ascii="Arial" w:hAnsi="Arial" w:cs="Arial"/>
                <w:i/>
                <w:sz w:val="20"/>
                <w:szCs w:val="20"/>
              </w:rPr>
              <w:t>Huso</w:t>
            </w:r>
            <w:proofErr w:type="spellEnd"/>
            <w:r w:rsidRPr="00FB3361">
              <w:rPr>
                <w:rFonts w:ascii="Arial" w:hAnsi="Arial" w:cs="Arial"/>
                <w:sz w:val="20"/>
                <w:szCs w:val="20"/>
              </w:rPr>
              <w:t xml:space="preserve">, </w:t>
            </w:r>
            <w:proofErr w:type="spellStart"/>
            <w:r w:rsidRPr="00AE5ADA">
              <w:rPr>
                <w:rFonts w:ascii="Arial" w:hAnsi="Arial" w:cs="Arial"/>
                <w:i/>
                <w:sz w:val="20"/>
                <w:szCs w:val="20"/>
              </w:rPr>
              <w:t>Scaphirhyncus</w:t>
            </w:r>
            <w:proofErr w:type="spellEnd"/>
            <w:r w:rsidRPr="00FB3361">
              <w:rPr>
                <w:rFonts w:ascii="Arial" w:hAnsi="Arial" w:cs="Arial"/>
                <w:sz w:val="20"/>
                <w:szCs w:val="20"/>
              </w:rPr>
              <w:t xml:space="preserve"> and </w:t>
            </w:r>
            <w:proofErr w:type="spellStart"/>
            <w:r w:rsidRPr="00AE5ADA">
              <w:rPr>
                <w:rFonts w:ascii="Arial" w:hAnsi="Arial" w:cs="Arial"/>
                <w:i/>
                <w:sz w:val="20"/>
                <w:szCs w:val="20"/>
              </w:rPr>
              <w:t>Pseudoscaphihryncus</w:t>
            </w:r>
            <w:proofErr w:type="spellEnd"/>
            <w:r w:rsidRPr="00FB3361">
              <w:rPr>
                <w:rFonts w:ascii="Arial" w:hAnsi="Arial" w:cs="Arial"/>
                <w:sz w:val="20"/>
                <w:szCs w:val="20"/>
              </w:rPr>
              <w:t xml:space="preserve"> and their hybrids).</w:t>
            </w:r>
          </w:p>
          <w:p w:rsidR="00CC58A3" w:rsidRDefault="00CC58A3" w:rsidP="00CC58A3">
            <w:pPr>
              <w:tabs>
                <w:tab w:val="left" w:pos="2342"/>
                <w:tab w:val="left" w:pos="2702"/>
                <w:tab w:val="left" w:pos="4322"/>
                <w:tab w:val="left" w:pos="6482"/>
              </w:tabs>
              <w:ind w:left="2" w:hanging="2"/>
              <w:rPr>
                <w:rFonts w:ascii="Arial" w:hAnsi="Arial"/>
                <w:b/>
                <w:sz w:val="20"/>
              </w:rPr>
            </w:pPr>
          </w:p>
          <w:p w:rsidR="00CC58A3" w:rsidRPr="00ED5A6C" w:rsidRDefault="00CC58A3" w:rsidP="00AF5830">
            <w:pPr>
              <w:numPr>
                <w:ilvl w:val="0"/>
                <w:numId w:val="6"/>
              </w:numPr>
              <w:tabs>
                <w:tab w:val="left" w:pos="362"/>
              </w:tabs>
              <w:spacing w:after="120"/>
              <w:ind w:left="362"/>
              <w:rPr>
                <w:rFonts w:ascii="Arial" w:hAnsi="Arial"/>
                <w:sz w:val="20"/>
              </w:rPr>
            </w:pPr>
            <w:r w:rsidRPr="00ED5A6C">
              <w:rPr>
                <w:rFonts w:ascii="Arial" w:hAnsi="Arial"/>
                <w:i/>
                <w:sz w:val="20"/>
              </w:rPr>
              <w:t>Tropical Aquarium Fish and Goldfish</w:t>
            </w:r>
            <w:r w:rsidR="00ED5A6C">
              <w:rPr>
                <w:rFonts w:ascii="Arial" w:hAnsi="Arial"/>
                <w:i/>
                <w:sz w:val="20"/>
              </w:rPr>
              <w:t xml:space="preserve">:  </w:t>
            </w:r>
            <w:r w:rsidR="00AE5ADA" w:rsidRPr="00ED5A6C">
              <w:rPr>
                <w:rFonts w:ascii="Arial" w:hAnsi="Arial"/>
                <w:sz w:val="20"/>
              </w:rPr>
              <w:t>R</w:t>
            </w:r>
            <w:r w:rsidRPr="00ED5A6C">
              <w:rPr>
                <w:rFonts w:ascii="Arial" w:hAnsi="Arial"/>
                <w:sz w:val="20"/>
              </w:rPr>
              <w:t>estrictions and total prohibitions are in effect against certain species (see above) and it is illegal to release any aquarium fish into public or private waters.</w:t>
            </w:r>
          </w:p>
          <w:p w:rsidR="00CC58A3" w:rsidRDefault="00CC58A3" w:rsidP="00CC58A3">
            <w:pPr>
              <w:tabs>
                <w:tab w:val="left" w:pos="720"/>
                <w:tab w:val="left" w:pos="2430"/>
                <w:tab w:val="left" w:pos="4322"/>
                <w:tab w:val="left" w:pos="5402"/>
              </w:tabs>
              <w:rPr>
                <w:rFonts w:ascii="Arial" w:hAnsi="Arial"/>
                <w:sz w:val="20"/>
              </w:rPr>
            </w:pPr>
          </w:p>
          <w:p w:rsidR="00CC58A3" w:rsidRDefault="00CC58A3" w:rsidP="00ED5A6C">
            <w:pPr>
              <w:numPr>
                <w:ilvl w:val="0"/>
                <w:numId w:val="6"/>
              </w:numPr>
              <w:tabs>
                <w:tab w:val="left" w:pos="362"/>
              </w:tabs>
              <w:spacing w:after="120"/>
              <w:ind w:left="362"/>
              <w:rPr>
                <w:rFonts w:ascii="Arial" w:hAnsi="Arial"/>
                <w:sz w:val="20"/>
              </w:rPr>
            </w:pPr>
            <w:r w:rsidRPr="00ED6047">
              <w:rPr>
                <w:rFonts w:ascii="Arial" w:hAnsi="Arial"/>
                <w:i/>
                <w:sz w:val="20"/>
              </w:rPr>
              <w:t>Triploid Grass Carp Permit</w:t>
            </w:r>
            <w:r w:rsidR="00ED5A6C">
              <w:rPr>
                <w:rFonts w:ascii="Arial" w:hAnsi="Arial"/>
                <w:i/>
                <w:sz w:val="20"/>
              </w:rPr>
              <w:t xml:space="preserve">:  </w:t>
            </w:r>
            <w:r w:rsidRPr="00936601">
              <w:rPr>
                <w:rFonts w:ascii="Arial" w:hAnsi="Arial"/>
                <w:sz w:val="20"/>
              </w:rPr>
              <w:t xml:space="preserve">A special permit is required for the importation </w:t>
            </w:r>
            <w:r>
              <w:rPr>
                <w:rFonts w:ascii="Arial" w:hAnsi="Arial"/>
                <w:sz w:val="20"/>
              </w:rPr>
              <w:t>and</w:t>
            </w:r>
            <w:r w:rsidR="00633E6C">
              <w:rPr>
                <w:rFonts w:ascii="Arial" w:hAnsi="Arial"/>
                <w:sz w:val="20"/>
              </w:rPr>
              <w:t>/or</w:t>
            </w:r>
            <w:r>
              <w:rPr>
                <w:rFonts w:ascii="Arial" w:hAnsi="Arial"/>
                <w:sz w:val="20"/>
              </w:rPr>
              <w:t xml:space="preserve"> liberation of triploid (sterile) grass carp or white </w:t>
            </w:r>
            <w:proofErr w:type="spellStart"/>
            <w:r>
              <w:rPr>
                <w:rFonts w:ascii="Arial" w:hAnsi="Arial"/>
                <w:sz w:val="20"/>
              </w:rPr>
              <w:t>amur</w:t>
            </w:r>
            <w:proofErr w:type="spellEnd"/>
            <w:r>
              <w:rPr>
                <w:rFonts w:ascii="Arial" w:hAnsi="Arial"/>
                <w:sz w:val="20"/>
              </w:rPr>
              <w:t xml:space="preserve">. This requirement is in effect even when the subject fish originate inside the state. Permit applications </w:t>
            </w:r>
            <w:r w:rsidR="00971424">
              <w:rPr>
                <w:rFonts w:ascii="Arial" w:hAnsi="Arial"/>
                <w:sz w:val="20"/>
              </w:rPr>
              <w:t xml:space="preserve">for this type of permit </w:t>
            </w:r>
            <w:r>
              <w:rPr>
                <w:rFonts w:ascii="Arial" w:hAnsi="Arial"/>
                <w:sz w:val="20"/>
              </w:rPr>
              <w:t xml:space="preserve">may be obtained from:  Department of </w:t>
            </w:r>
            <w:r w:rsidR="00766A5B">
              <w:rPr>
                <w:rFonts w:ascii="Arial" w:hAnsi="Arial"/>
                <w:sz w:val="20"/>
              </w:rPr>
              <w:t xml:space="preserve">Energy and </w:t>
            </w:r>
            <w:r>
              <w:rPr>
                <w:rFonts w:ascii="Arial" w:hAnsi="Arial"/>
                <w:sz w:val="20"/>
              </w:rPr>
              <w:t>Environmental Protection, Fisheries Division, 79 Elm Street, 6</w:t>
            </w:r>
            <w:r w:rsidRPr="00130E2F">
              <w:rPr>
                <w:rFonts w:ascii="Arial" w:hAnsi="Arial"/>
                <w:sz w:val="20"/>
                <w:vertAlign w:val="superscript"/>
              </w:rPr>
              <w:t>th</w:t>
            </w:r>
            <w:r>
              <w:rPr>
                <w:rFonts w:ascii="Arial" w:hAnsi="Arial"/>
                <w:sz w:val="20"/>
              </w:rPr>
              <w:t xml:space="preserve"> Floor, Hartford, CT 06106, phone (860) 424-3474.</w:t>
            </w:r>
          </w:p>
        </w:tc>
      </w:tr>
    </w:tbl>
    <w:p w:rsidR="00427A9C" w:rsidRDefault="00CC58A3" w:rsidP="005468D9">
      <w:pPr>
        <w:spacing w:before="120" w:after="120"/>
        <w:rPr>
          <w:rFonts w:ascii="Arial" w:hAnsi="Arial"/>
          <w:sz w:val="20"/>
        </w:rPr>
      </w:pPr>
      <w:r>
        <w:rPr>
          <w:rFonts w:ascii="Arial" w:hAnsi="Arial"/>
          <w:sz w:val="20"/>
        </w:rPr>
        <w:t xml:space="preserve">There is no fee associated with this permit application. </w:t>
      </w:r>
      <w:r w:rsidR="00427A9C">
        <w:rPr>
          <w:rFonts w:ascii="Arial" w:hAnsi="Arial"/>
          <w:sz w:val="20"/>
        </w:rPr>
        <w:t>Connecticut residents purchasing live fish or live f</w:t>
      </w:r>
      <w:r w:rsidR="00633E6C">
        <w:rPr>
          <w:rFonts w:ascii="Arial" w:hAnsi="Arial"/>
          <w:sz w:val="20"/>
        </w:rPr>
        <w:t>i</w:t>
      </w:r>
      <w:r w:rsidR="00427A9C">
        <w:rPr>
          <w:rFonts w:ascii="Arial" w:hAnsi="Arial"/>
          <w:sz w:val="20"/>
        </w:rPr>
        <w:t>sh eggs are responsible for payments of 6</w:t>
      </w:r>
      <w:r w:rsidR="00017A97">
        <w:rPr>
          <w:rFonts w:ascii="Arial" w:hAnsi="Arial"/>
          <w:sz w:val="20"/>
        </w:rPr>
        <w:t>.35</w:t>
      </w:r>
      <w:r w:rsidR="00427A9C">
        <w:rPr>
          <w:rFonts w:ascii="Arial" w:hAnsi="Arial"/>
          <w:sz w:val="20"/>
        </w:rPr>
        <w:t>% Connecticut Sales and Use Tax.</w:t>
      </w:r>
    </w:p>
    <w:sectPr w:rsidR="00427A9C" w:rsidSect="00ED5A6C">
      <w:endnotePr>
        <w:numFmt w:val="decimal"/>
      </w:endnotePr>
      <w:pgSz w:w="12240" w:h="15840"/>
      <w:pgMar w:top="1080" w:right="1080" w:bottom="432" w:left="1080" w:header="0" w:footer="576" w:gutter="0"/>
      <w:pgNumType w:start="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70" w:rsidRDefault="003A2270">
      <w:r>
        <w:separator/>
      </w:r>
    </w:p>
  </w:endnote>
  <w:endnote w:type="continuationSeparator" w:id="0">
    <w:p w:rsidR="003A2270" w:rsidRDefault="003A2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6C" w:rsidRDefault="00ED5A6C">
    <w:r w:rsidRPr="00ED5A6C">
      <w:rPr>
        <w:rFonts w:asciiTheme="minorHAnsi" w:hAnsiTheme="minorHAnsi" w:cstheme="minorHAnsi"/>
        <w:sz w:val="18"/>
      </w:rPr>
      <w:t>DE</w:t>
    </w:r>
    <w:r w:rsidR="00D15EE9">
      <w:rPr>
        <w:rFonts w:asciiTheme="minorHAnsi" w:hAnsiTheme="minorHAnsi" w:cstheme="minorHAnsi"/>
        <w:sz w:val="18"/>
      </w:rPr>
      <w:t>E</w:t>
    </w:r>
    <w:r w:rsidRPr="00ED5A6C">
      <w:rPr>
        <w:rFonts w:asciiTheme="minorHAnsi" w:hAnsiTheme="minorHAnsi" w:cstheme="minorHAnsi"/>
        <w:sz w:val="18"/>
      </w:rPr>
      <w:t>P-Fish-APP-001</w:t>
    </w:r>
    <w:r w:rsidRPr="00ED5A6C">
      <w:rPr>
        <w:rFonts w:asciiTheme="minorHAnsi" w:hAnsiTheme="minorHAnsi" w:cstheme="minorHAnsi"/>
        <w:sz w:val="18"/>
      </w:rPr>
      <w:ptab w:relativeTo="margin" w:alignment="center" w:leader="none"/>
    </w:r>
    <w:sdt>
      <w:sdtPr>
        <w:rPr>
          <w:sz w:val="18"/>
        </w:rPr>
        <w:id w:val="250395305"/>
        <w:docPartObj>
          <w:docPartGallery w:val="Page Numbers (Top of Page)"/>
          <w:docPartUnique/>
        </w:docPartObj>
      </w:sdtPr>
      <w:sdtContent>
        <w:r w:rsidRPr="00ED5A6C">
          <w:rPr>
            <w:sz w:val="18"/>
          </w:rPr>
          <w:t xml:space="preserve">Page </w:t>
        </w:r>
        <w:r w:rsidR="005E1979" w:rsidRPr="00ED5A6C">
          <w:rPr>
            <w:sz w:val="18"/>
          </w:rPr>
          <w:fldChar w:fldCharType="begin"/>
        </w:r>
        <w:r w:rsidRPr="00ED5A6C">
          <w:rPr>
            <w:sz w:val="18"/>
          </w:rPr>
          <w:instrText xml:space="preserve"> PAGE </w:instrText>
        </w:r>
        <w:r w:rsidR="005E1979" w:rsidRPr="00ED5A6C">
          <w:rPr>
            <w:sz w:val="18"/>
          </w:rPr>
          <w:fldChar w:fldCharType="separate"/>
        </w:r>
        <w:r w:rsidR="003910D2">
          <w:rPr>
            <w:noProof/>
            <w:sz w:val="18"/>
          </w:rPr>
          <w:t>1</w:t>
        </w:r>
        <w:r w:rsidR="005E1979" w:rsidRPr="00ED5A6C">
          <w:rPr>
            <w:sz w:val="18"/>
          </w:rPr>
          <w:fldChar w:fldCharType="end"/>
        </w:r>
        <w:r w:rsidRPr="00ED5A6C">
          <w:rPr>
            <w:sz w:val="18"/>
          </w:rPr>
          <w:t xml:space="preserve"> of </w:t>
        </w:r>
        <w:r w:rsidR="005E1979" w:rsidRPr="00ED5A6C">
          <w:rPr>
            <w:sz w:val="18"/>
          </w:rPr>
          <w:fldChar w:fldCharType="begin"/>
        </w:r>
        <w:r w:rsidRPr="00ED5A6C">
          <w:rPr>
            <w:sz w:val="18"/>
          </w:rPr>
          <w:instrText xml:space="preserve"> NUMPAGES  </w:instrText>
        </w:r>
        <w:r w:rsidR="005E1979" w:rsidRPr="00ED5A6C">
          <w:rPr>
            <w:sz w:val="18"/>
          </w:rPr>
          <w:fldChar w:fldCharType="separate"/>
        </w:r>
        <w:r w:rsidR="003910D2">
          <w:rPr>
            <w:noProof/>
            <w:sz w:val="18"/>
          </w:rPr>
          <w:t>4</w:t>
        </w:r>
        <w:r w:rsidR="005E1979" w:rsidRPr="00ED5A6C">
          <w:rPr>
            <w:sz w:val="18"/>
          </w:rPr>
          <w:fldChar w:fldCharType="end"/>
        </w:r>
      </w:sdtContent>
    </w:sdt>
  </w:p>
  <w:p w:rsidR="00ED5A6C" w:rsidRPr="00ED5A6C" w:rsidRDefault="00ED5A6C">
    <w:pPr>
      <w:pStyle w:val="Footer"/>
      <w:rPr>
        <w:rFonts w:asciiTheme="minorHAnsi" w:hAnsiTheme="minorHAnsi" w:cstheme="minorHAnsi"/>
        <w:sz w:val="18"/>
      </w:rPr>
    </w:pPr>
    <w:r w:rsidRPr="00ED5A6C">
      <w:rPr>
        <w:rFonts w:asciiTheme="minorHAnsi" w:hAnsiTheme="minorHAnsi" w:cstheme="minorHAnsi"/>
        <w:sz w:val="18"/>
      </w:rPr>
      <w:ptab w:relativeTo="margin" w:alignment="right" w:leader="none"/>
    </w:r>
    <w:r w:rsidRPr="00ED5A6C">
      <w:rPr>
        <w:rFonts w:asciiTheme="minorHAnsi" w:hAnsiTheme="minorHAnsi" w:cstheme="minorHAnsi"/>
        <w:sz w:val="18"/>
      </w:rPr>
      <w:t>Rev. 0</w:t>
    </w:r>
    <w:r w:rsidR="00BD0E39">
      <w:rPr>
        <w:rFonts w:asciiTheme="minorHAnsi" w:hAnsiTheme="minorHAnsi" w:cstheme="minorHAnsi"/>
        <w:sz w:val="18"/>
      </w:rPr>
      <w:t>9</w:t>
    </w:r>
    <w:r w:rsidRPr="00ED5A6C">
      <w:rPr>
        <w:rFonts w:asciiTheme="minorHAnsi" w:hAnsiTheme="minorHAnsi" w:cstheme="minorHAnsi"/>
        <w:sz w:val="18"/>
      </w:rPr>
      <w:t>/</w:t>
    </w:r>
    <w:r w:rsidR="00BD0E39">
      <w:rPr>
        <w:rFonts w:asciiTheme="minorHAnsi" w:hAnsiTheme="minorHAnsi" w:cstheme="minorHAnsi"/>
        <w:sz w:val="18"/>
      </w:rPr>
      <w:t>12</w:t>
    </w:r>
    <w:r w:rsidRPr="00ED5A6C">
      <w:rPr>
        <w:rFonts w:asciiTheme="minorHAnsi" w:hAnsiTheme="minorHAnsi" w:cstheme="minorHAnsi"/>
        <w:sz w:val="18"/>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70" w:rsidRDefault="003A2270">
      <w:r>
        <w:separator/>
      </w:r>
    </w:p>
  </w:footnote>
  <w:footnote w:type="continuationSeparator" w:id="0">
    <w:p w:rsidR="003A2270" w:rsidRDefault="003A2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1703BA"/>
    <w:multiLevelType w:val="hybridMultilevel"/>
    <w:tmpl w:val="6D3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2B1A5B"/>
    <w:multiLevelType w:val="hybridMultilevel"/>
    <w:tmpl w:val="756C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rsids>
    <w:rsidRoot w:val="006F2EB6"/>
    <w:rsid w:val="00015455"/>
    <w:rsid w:val="00017A97"/>
    <w:rsid w:val="00044AE1"/>
    <w:rsid w:val="000614EA"/>
    <w:rsid w:val="000728AD"/>
    <w:rsid w:val="00073F4B"/>
    <w:rsid w:val="000822C0"/>
    <w:rsid w:val="00090669"/>
    <w:rsid w:val="000A6B6C"/>
    <w:rsid w:val="000B267F"/>
    <w:rsid w:val="000C2C48"/>
    <w:rsid w:val="000D3492"/>
    <w:rsid w:val="000E2D65"/>
    <w:rsid w:val="000F65CC"/>
    <w:rsid w:val="001004C6"/>
    <w:rsid w:val="0010521C"/>
    <w:rsid w:val="00112087"/>
    <w:rsid w:val="001131EA"/>
    <w:rsid w:val="00115D88"/>
    <w:rsid w:val="00116E9E"/>
    <w:rsid w:val="00130E2F"/>
    <w:rsid w:val="00136188"/>
    <w:rsid w:val="00137752"/>
    <w:rsid w:val="0014568F"/>
    <w:rsid w:val="00152BAA"/>
    <w:rsid w:val="00153941"/>
    <w:rsid w:val="00174DC5"/>
    <w:rsid w:val="001A5B24"/>
    <w:rsid w:val="001B598A"/>
    <w:rsid w:val="001D32DB"/>
    <w:rsid w:val="001D3F55"/>
    <w:rsid w:val="001E07E1"/>
    <w:rsid w:val="001E3498"/>
    <w:rsid w:val="001F6A35"/>
    <w:rsid w:val="0021153F"/>
    <w:rsid w:val="00230C11"/>
    <w:rsid w:val="00234644"/>
    <w:rsid w:val="002440E4"/>
    <w:rsid w:val="00244260"/>
    <w:rsid w:val="00252B79"/>
    <w:rsid w:val="002640E5"/>
    <w:rsid w:val="002640FB"/>
    <w:rsid w:val="00280E2A"/>
    <w:rsid w:val="002919BD"/>
    <w:rsid w:val="002A6299"/>
    <w:rsid w:val="002B1F9D"/>
    <w:rsid w:val="002B41FE"/>
    <w:rsid w:val="002B4316"/>
    <w:rsid w:val="002B5AC9"/>
    <w:rsid w:val="002C3234"/>
    <w:rsid w:val="002D39EA"/>
    <w:rsid w:val="002D7A08"/>
    <w:rsid w:val="002E7869"/>
    <w:rsid w:val="002F2E37"/>
    <w:rsid w:val="00301972"/>
    <w:rsid w:val="003060E5"/>
    <w:rsid w:val="00314CF7"/>
    <w:rsid w:val="00315A63"/>
    <w:rsid w:val="003264CA"/>
    <w:rsid w:val="003434A5"/>
    <w:rsid w:val="003436C7"/>
    <w:rsid w:val="00371722"/>
    <w:rsid w:val="003747AD"/>
    <w:rsid w:val="00380308"/>
    <w:rsid w:val="0038343F"/>
    <w:rsid w:val="003910D2"/>
    <w:rsid w:val="00395DC1"/>
    <w:rsid w:val="00396CFA"/>
    <w:rsid w:val="003A2270"/>
    <w:rsid w:val="003A30A8"/>
    <w:rsid w:val="003B4636"/>
    <w:rsid w:val="003C0A7A"/>
    <w:rsid w:val="003C6D64"/>
    <w:rsid w:val="003D48CD"/>
    <w:rsid w:val="003D5209"/>
    <w:rsid w:val="003E1848"/>
    <w:rsid w:val="003E3CEB"/>
    <w:rsid w:val="003F1C72"/>
    <w:rsid w:val="003F7E39"/>
    <w:rsid w:val="00407E45"/>
    <w:rsid w:val="00427A9C"/>
    <w:rsid w:val="00466BC5"/>
    <w:rsid w:val="00473071"/>
    <w:rsid w:val="004963F1"/>
    <w:rsid w:val="004A470E"/>
    <w:rsid w:val="004B2EDC"/>
    <w:rsid w:val="004C1C1B"/>
    <w:rsid w:val="004D3037"/>
    <w:rsid w:val="004E1F59"/>
    <w:rsid w:val="004E796A"/>
    <w:rsid w:val="005023A4"/>
    <w:rsid w:val="00510E6C"/>
    <w:rsid w:val="005145B4"/>
    <w:rsid w:val="0054454E"/>
    <w:rsid w:val="00544FFC"/>
    <w:rsid w:val="005468D9"/>
    <w:rsid w:val="00550CA9"/>
    <w:rsid w:val="00570267"/>
    <w:rsid w:val="005945EC"/>
    <w:rsid w:val="0059668A"/>
    <w:rsid w:val="005A77E9"/>
    <w:rsid w:val="005D77B8"/>
    <w:rsid w:val="005E1979"/>
    <w:rsid w:val="005F08C6"/>
    <w:rsid w:val="00633E6C"/>
    <w:rsid w:val="00634023"/>
    <w:rsid w:val="00634B0E"/>
    <w:rsid w:val="00655BDB"/>
    <w:rsid w:val="00663497"/>
    <w:rsid w:val="00665DFC"/>
    <w:rsid w:val="0067797E"/>
    <w:rsid w:val="00690AC8"/>
    <w:rsid w:val="006913E4"/>
    <w:rsid w:val="006C03D8"/>
    <w:rsid w:val="006C2134"/>
    <w:rsid w:val="006C57F2"/>
    <w:rsid w:val="006D06E9"/>
    <w:rsid w:val="006D74BE"/>
    <w:rsid w:val="006F2EB6"/>
    <w:rsid w:val="006F71C1"/>
    <w:rsid w:val="006F7819"/>
    <w:rsid w:val="006F7E12"/>
    <w:rsid w:val="00705D57"/>
    <w:rsid w:val="00715275"/>
    <w:rsid w:val="00734EA7"/>
    <w:rsid w:val="007427D2"/>
    <w:rsid w:val="007534A4"/>
    <w:rsid w:val="00761373"/>
    <w:rsid w:val="00766A5B"/>
    <w:rsid w:val="007721F7"/>
    <w:rsid w:val="00773BEE"/>
    <w:rsid w:val="00783E5B"/>
    <w:rsid w:val="00796D58"/>
    <w:rsid w:val="007A3BF4"/>
    <w:rsid w:val="007B6883"/>
    <w:rsid w:val="007E3016"/>
    <w:rsid w:val="008020DB"/>
    <w:rsid w:val="008141C7"/>
    <w:rsid w:val="00823E87"/>
    <w:rsid w:val="008330F6"/>
    <w:rsid w:val="008A0FDB"/>
    <w:rsid w:val="008A73FD"/>
    <w:rsid w:val="008B2AEA"/>
    <w:rsid w:val="008B3FC0"/>
    <w:rsid w:val="008D274F"/>
    <w:rsid w:val="008D34E7"/>
    <w:rsid w:val="008D73E6"/>
    <w:rsid w:val="008E67F9"/>
    <w:rsid w:val="008E68C6"/>
    <w:rsid w:val="008F6295"/>
    <w:rsid w:val="00901822"/>
    <w:rsid w:val="00907AD3"/>
    <w:rsid w:val="00914991"/>
    <w:rsid w:val="00916716"/>
    <w:rsid w:val="0092429B"/>
    <w:rsid w:val="0093107B"/>
    <w:rsid w:val="00931461"/>
    <w:rsid w:val="0093453A"/>
    <w:rsid w:val="00934982"/>
    <w:rsid w:val="00936601"/>
    <w:rsid w:val="0094596B"/>
    <w:rsid w:val="009532C1"/>
    <w:rsid w:val="0096173D"/>
    <w:rsid w:val="009628A7"/>
    <w:rsid w:val="00971424"/>
    <w:rsid w:val="009B1C83"/>
    <w:rsid w:val="009C6DCE"/>
    <w:rsid w:val="009F0E9A"/>
    <w:rsid w:val="009F7BE8"/>
    <w:rsid w:val="00A12F36"/>
    <w:rsid w:val="00A17D4A"/>
    <w:rsid w:val="00A23B9F"/>
    <w:rsid w:val="00A2725F"/>
    <w:rsid w:val="00A66329"/>
    <w:rsid w:val="00A86A1C"/>
    <w:rsid w:val="00A875C8"/>
    <w:rsid w:val="00A87CAD"/>
    <w:rsid w:val="00A90A8D"/>
    <w:rsid w:val="00A92643"/>
    <w:rsid w:val="00A92D0A"/>
    <w:rsid w:val="00A96DE7"/>
    <w:rsid w:val="00A978B7"/>
    <w:rsid w:val="00AA31CA"/>
    <w:rsid w:val="00AB79C7"/>
    <w:rsid w:val="00AD4D36"/>
    <w:rsid w:val="00AE1926"/>
    <w:rsid w:val="00AE4534"/>
    <w:rsid w:val="00AE51CC"/>
    <w:rsid w:val="00AE5ADA"/>
    <w:rsid w:val="00AE621A"/>
    <w:rsid w:val="00AF5830"/>
    <w:rsid w:val="00B218A7"/>
    <w:rsid w:val="00B21C7F"/>
    <w:rsid w:val="00B22070"/>
    <w:rsid w:val="00B24023"/>
    <w:rsid w:val="00B25616"/>
    <w:rsid w:val="00B30988"/>
    <w:rsid w:val="00B33E1B"/>
    <w:rsid w:val="00B41B41"/>
    <w:rsid w:val="00B45769"/>
    <w:rsid w:val="00B6116C"/>
    <w:rsid w:val="00B6259A"/>
    <w:rsid w:val="00B71EBF"/>
    <w:rsid w:val="00B771DA"/>
    <w:rsid w:val="00B775FD"/>
    <w:rsid w:val="00B826BF"/>
    <w:rsid w:val="00B82987"/>
    <w:rsid w:val="00B86FFB"/>
    <w:rsid w:val="00BA0B58"/>
    <w:rsid w:val="00BA26AA"/>
    <w:rsid w:val="00BB0C1C"/>
    <w:rsid w:val="00BB34E3"/>
    <w:rsid w:val="00BC35ED"/>
    <w:rsid w:val="00BD0E39"/>
    <w:rsid w:val="00BD4F58"/>
    <w:rsid w:val="00BE69CD"/>
    <w:rsid w:val="00BF297E"/>
    <w:rsid w:val="00C01FFD"/>
    <w:rsid w:val="00C02B4E"/>
    <w:rsid w:val="00C045D5"/>
    <w:rsid w:val="00C10688"/>
    <w:rsid w:val="00C111E4"/>
    <w:rsid w:val="00C353A1"/>
    <w:rsid w:val="00C375F2"/>
    <w:rsid w:val="00C50245"/>
    <w:rsid w:val="00C577BB"/>
    <w:rsid w:val="00C62DF2"/>
    <w:rsid w:val="00C70C00"/>
    <w:rsid w:val="00C7321F"/>
    <w:rsid w:val="00C92613"/>
    <w:rsid w:val="00C975D0"/>
    <w:rsid w:val="00CA0E6C"/>
    <w:rsid w:val="00CC58A3"/>
    <w:rsid w:val="00CF028E"/>
    <w:rsid w:val="00D062B0"/>
    <w:rsid w:val="00D15288"/>
    <w:rsid w:val="00D15EE9"/>
    <w:rsid w:val="00D166FE"/>
    <w:rsid w:val="00D229AE"/>
    <w:rsid w:val="00D34EDD"/>
    <w:rsid w:val="00D37F17"/>
    <w:rsid w:val="00D427F0"/>
    <w:rsid w:val="00D4493F"/>
    <w:rsid w:val="00D5148B"/>
    <w:rsid w:val="00D57952"/>
    <w:rsid w:val="00D75B42"/>
    <w:rsid w:val="00D94278"/>
    <w:rsid w:val="00DA2656"/>
    <w:rsid w:val="00DA7D5B"/>
    <w:rsid w:val="00DC56A3"/>
    <w:rsid w:val="00DD0B46"/>
    <w:rsid w:val="00DD2A20"/>
    <w:rsid w:val="00DE3C53"/>
    <w:rsid w:val="00E03E93"/>
    <w:rsid w:val="00E113EE"/>
    <w:rsid w:val="00E140F0"/>
    <w:rsid w:val="00E22EF5"/>
    <w:rsid w:val="00E271B0"/>
    <w:rsid w:val="00E305F9"/>
    <w:rsid w:val="00E40E92"/>
    <w:rsid w:val="00E46C11"/>
    <w:rsid w:val="00E47D0F"/>
    <w:rsid w:val="00E62C85"/>
    <w:rsid w:val="00E7539A"/>
    <w:rsid w:val="00EB2F99"/>
    <w:rsid w:val="00EB32DB"/>
    <w:rsid w:val="00EC3272"/>
    <w:rsid w:val="00ED5A6C"/>
    <w:rsid w:val="00ED6047"/>
    <w:rsid w:val="00ED7FB9"/>
    <w:rsid w:val="00F019DF"/>
    <w:rsid w:val="00F01C46"/>
    <w:rsid w:val="00F06F5D"/>
    <w:rsid w:val="00F11950"/>
    <w:rsid w:val="00F14082"/>
    <w:rsid w:val="00F14C29"/>
    <w:rsid w:val="00F21919"/>
    <w:rsid w:val="00F21E37"/>
    <w:rsid w:val="00F42B30"/>
    <w:rsid w:val="00F452ED"/>
    <w:rsid w:val="00F65FB0"/>
    <w:rsid w:val="00F66E73"/>
    <w:rsid w:val="00F76D1A"/>
    <w:rsid w:val="00F85538"/>
    <w:rsid w:val="00F9508A"/>
    <w:rsid w:val="00F9662E"/>
    <w:rsid w:val="00FA0B5B"/>
    <w:rsid w:val="00FB3361"/>
    <w:rsid w:val="00FB7370"/>
    <w:rsid w:val="00FC54BC"/>
    <w:rsid w:val="00FD16BF"/>
    <w:rsid w:val="00FD674A"/>
    <w:rsid w:val="00FE256C"/>
    <w:rsid w:val="00FF2AB0"/>
    <w:rsid w:val="00FF7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C7"/>
    <w:pPr>
      <w:widowControl w:val="0"/>
    </w:pPr>
    <w:rPr>
      <w:snapToGrid w:val="0"/>
      <w:sz w:val="24"/>
    </w:rPr>
  </w:style>
  <w:style w:type="paragraph" w:styleId="Heading1">
    <w:name w:val="heading 1"/>
    <w:basedOn w:val="Normal"/>
    <w:next w:val="Normal"/>
    <w:qFormat/>
    <w:rsid w:val="008141C7"/>
    <w:pPr>
      <w:keepNext/>
      <w:outlineLvl w:val="0"/>
    </w:pPr>
    <w:rPr>
      <w:rFonts w:ascii="Univers" w:hAnsi="Univers"/>
      <w:b/>
      <w:sz w:val="36"/>
    </w:rPr>
  </w:style>
  <w:style w:type="paragraph" w:styleId="Heading2">
    <w:name w:val="heading 2"/>
    <w:basedOn w:val="Normal"/>
    <w:next w:val="Normal"/>
    <w:qFormat/>
    <w:rsid w:val="008141C7"/>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8141C7"/>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41C7"/>
  </w:style>
  <w:style w:type="paragraph" w:styleId="Header">
    <w:name w:val="header"/>
    <w:basedOn w:val="Normal"/>
    <w:semiHidden/>
    <w:rsid w:val="008141C7"/>
    <w:pPr>
      <w:tabs>
        <w:tab w:val="center" w:pos="4320"/>
        <w:tab w:val="right" w:pos="8640"/>
      </w:tabs>
    </w:pPr>
  </w:style>
  <w:style w:type="paragraph" w:styleId="Footer">
    <w:name w:val="footer"/>
    <w:basedOn w:val="Normal"/>
    <w:link w:val="FooterChar"/>
    <w:uiPriority w:val="99"/>
    <w:rsid w:val="008141C7"/>
    <w:pPr>
      <w:tabs>
        <w:tab w:val="center" w:pos="4320"/>
        <w:tab w:val="right" w:pos="8640"/>
      </w:tabs>
    </w:pPr>
  </w:style>
  <w:style w:type="paragraph" w:styleId="BodyTextIndent">
    <w:name w:val="Body Text Indent"/>
    <w:basedOn w:val="Normal"/>
    <w:semiHidden/>
    <w:rsid w:val="008141C7"/>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8141C7"/>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8141C7"/>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sid w:val="008141C7"/>
    <w:rPr>
      <w:color w:val="0000FF"/>
      <w:u w:val="single"/>
    </w:rPr>
  </w:style>
  <w:style w:type="paragraph" w:styleId="BodyText2">
    <w:name w:val="Body Text 2"/>
    <w:basedOn w:val="Normal"/>
    <w:semiHidden/>
    <w:rsid w:val="008141C7"/>
    <w:pPr>
      <w:tabs>
        <w:tab w:val="left" w:pos="2340"/>
        <w:tab w:val="left" w:pos="3060"/>
        <w:tab w:val="left" w:pos="4322"/>
        <w:tab w:val="left" w:pos="5402"/>
      </w:tabs>
    </w:pPr>
    <w:rPr>
      <w:rFonts w:ascii="Arial" w:hAnsi="Arial" w:cs="Arial"/>
      <w:b/>
      <w:bCs/>
      <w:i/>
      <w:iCs/>
      <w:sz w:val="20"/>
    </w:rPr>
  </w:style>
  <w:style w:type="table" w:styleId="TableGrid">
    <w:name w:val="Table Grid"/>
    <w:basedOn w:val="TableNormal"/>
    <w:uiPriority w:val="59"/>
    <w:rsid w:val="00BB34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4534"/>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semiHidden/>
    <w:rsid w:val="00AE4534"/>
    <w:rPr>
      <w:rFonts w:ascii="Consolas" w:eastAsia="Calibri" w:hAnsi="Consolas" w:cs="Times New Roman"/>
      <w:sz w:val="21"/>
      <w:szCs w:val="21"/>
    </w:rPr>
  </w:style>
  <w:style w:type="character" w:customStyle="1" w:styleId="FooterChar">
    <w:name w:val="Footer Char"/>
    <w:basedOn w:val="DefaultParagraphFont"/>
    <w:link w:val="Footer"/>
    <w:uiPriority w:val="99"/>
    <w:rsid w:val="007427D2"/>
    <w:rPr>
      <w:snapToGrid w:val="0"/>
      <w:sz w:val="24"/>
    </w:rPr>
  </w:style>
  <w:style w:type="character" w:styleId="FollowedHyperlink">
    <w:name w:val="FollowedHyperlink"/>
    <w:basedOn w:val="DefaultParagraphFont"/>
    <w:uiPriority w:val="99"/>
    <w:semiHidden/>
    <w:unhideWhenUsed/>
    <w:rsid w:val="00AE1926"/>
    <w:rPr>
      <w:color w:val="800080"/>
      <w:u w:val="single"/>
    </w:rPr>
  </w:style>
  <w:style w:type="paragraph" w:styleId="BalloonText">
    <w:name w:val="Balloon Text"/>
    <w:basedOn w:val="Normal"/>
    <w:link w:val="BalloonTextChar"/>
    <w:uiPriority w:val="99"/>
    <w:semiHidden/>
    <w:unhideWhenUsed/>
    <w:rsid w:val="003060E5"/>
    <w:rPr>
      <w:rFonts w:ascii="Tahoma" w:hAnsi="Tahoma" w:cs="Tahoma"/>
      <w:sz w:val="16"/>
      <w:szCs w:val="16"/>
    </w:rPr>
  </w:style>
  <w:style w:type="character" w:customStyle="1" w:styleId="BalloonTextChar">
    <w:name w:val="Balloon Text Char"/>
    <w:basedOn w:val="DefaultParagraphFont"/>
    <w:link w:val="BalloonText"/>
    <w:uiPriority w:val="99"/>
    <w:semiHidden/>
    <w:rsid w:val="003060E5"/>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C7"/>
    <w:pPr>
      <w:widowControl w:val="0"/>
    </w:pPr>
    <w:rPr>
      <w:snapToGrid w:val="0"/>
      <w:sz w:val="24"/>
    </w:rPr>
  </w:style>
  <w:style w:type="paragraph" w:styleId="Heading1">
    <w:name w:val="heading 1"/>
    <w:basedOn w:val="Normal"/>
    <w:next w:val="Normal"/>
    <w:qFormat/>
    <w:rsid w:val="008141C7"/>
    <w:pPr>
      <w:keepNext/>
      <w:outlineLvl w:val="0"/>
    </w:pPr>
    <w:rPr>
      <w:rFonts w:ascii="Univers" w:hAnsi="Univers"/>
      <w:b/>
      <w:sz w:val="36"/>
    </w:rPr>
  </w:style>
  <w:style w:type="paragraph" w:styleId="Heading2">
    <w:name w:val="heading 2"/>
    <w:basedOn w:val="Normal"/>
    <w:next w:val="Normal"/>
    <w:qFormat/>
    <w:rsid w:val="008141C7"/>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8141C7"/>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41C7"/>
  </w:style>
  <w:style w:type="paragraph" w:styleId="Header">
    <w:name w:val="header"/>
    <w:basedOn w:val="Normal"/>
    <w:semiHidden/>
    <w:rsid w:val="008141C7"/>
    <w:pPr>
      <w:tabs>
        <w:tab w:val="center" w:pos="4320"/>
        <w:tab w:val="right" w:pos="8640"/>
      </w:tabs>
    </w:pPr>
  </w:style>
  <w:style w:type="paragraph" w:styleId="Footer">
    <w:name w:val="footer"/>
    <w:basedOn w:val="Normal"/>
    <w:link w:val="FooterChar"/>
    <w:uiPriority w:val="99"/>
    <w:rsid w:val="008141C7"/>
    <w:pPr>
      <w:tabs>
        <w:tab w:val="center" w:pos="4320"/>
        <w:tab w:val="right" w:pos="8640"/>
      </w:tabs>
    </w:pPr>
  </w:style>
  <w:style w:type="paragraph" w:styleId="BodyTextIndent">
    <w:name w:val="Body Text Indent"/>
    <w:basedOn w:val="Normal"/>
    <w:semiHidden/>
    <w:rsid w:val="008141C7"/>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8141C7"/>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8141C7"/>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sid w:val="008141C7"/>
    <w:rPr>
      <w:color w:val="0000FF"/>
      <w:u w:val="single"/>
    </w:rPr>
  </w:style>
  <w:style w:type="paragraph" w:styleId="BodyText2">
    <w:name w:val="Body Text 2"/>
    <w:basedOn w:val="Normal"/>
    <w:semiHidden/>
    <w:rsid w:val="008141C7"/>
    <w:pPr>
      <w:tabs>
        <w:tab w:val="left" w:pos="2340"/>
        <w:tab w:val="left" w:pos="3060"/>
        <w:tab w:val="left" w:pos="4322"/>
        <w:tab w:val="left" w:pos="5402"/>
      </w:tabs>
    </w:pPr>
    <w:rPr>
      <w:rFonts w:ascii="Arial" w:hAnsi="Arial" w:cs="Arial"/>
      <w:b/>
      <w:bCs/>
      <w:i/>
      <w:iCs/>
      <w:sz w:val="20"/>
    </w:rPr>
  </w:style>
  <w:style w:type="table" w:styleId="TableGrid">
    <w:name w:val="Table Grid"/>
    <w:basedOn w:val="TableNormal"/>
    <w:uiPriority w:val="59"/>
    <w:rsid w:val="00BB3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AE4534"/>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semiHidden/>
    <w:rsid w:val="00AE4534"/>
    <w:rPr>
      <w:rFonts w:ascii="Consolas" w:eastAsia="Calibri" w:hAnsi="Consolas" w:cs="Times New Roman"/>
      <w:sz w:val="21"/>
      <w:szCs w:val="21"/>
    </w:rPr>
  </w:style>
  <w:style w:type="character" w:customStyle="1" w:styleId="FooterChar">
    <w:name w:val="Footer Char"/>
    <w:basedOn w:val="DefaultParagraphFont"/>
    <w:link w:val="Footer"/>
    <w:uiPriority w:val="99"/>
    <w:rsid w:val="007427D2"/>
    <w:rPr>
      <w:snapToGrid w:val="0"/>
      <w:sz w:val="24"/>
    </w:rPr>
  </w:style>
  <w:style w:type="character" w:styleId="FollowedHyperlink">
    <w:name w:val="FollowedHyperlink"/>
    <w:basedOn w:val="DefaultParagraphFont"/>
    <w:uiPriority w:val="99"/>
    <w:semiHidden/>
    <w:unhideWhenUsed/>
    <w:rsid w:val="00AE1926"/>
    <w:rPr>
      <w:color w:val="800080"/>
      <w:u w:val="single"/>
    </w:rPr>
  </w:style>
  <w:style w:type="paragraph" w:styleId="BalloonText">
    <w:name w:val="Balloon Text"/>
    <w:basedOn w:val="Normal"/>
    <w:link w:val="BalloonTextChar"/>
    <w:uiPriority w:val="99"/>
    <w:semiHidden/>
    <w:unhideWhenUsed/>
    <w:rsid w:val="003060E5"/>
    <w:rPr>
      <w:rFonts w:ascii="Tahoma" w:hAnsi="Tahoma" w:cs="Tahoma"/>
      <w:sz w:val="16"/>
      <w:szCs w:val="16"/>
    </w:rPr>
  </w:style>
  <w:style w:type="character" w:customStyle="1" w:styleId="BalloonTextChar">
    <w:name w:val="Balloon Text Char"/>
    <w:basedOn w:val="DefaultParagraphFont"/>
    <w:link w:val="BalloonText"/>
    <w:uiPriority w:val="99"/>
    <w:semiHidden/>
    <w:rsid w:val="003060E5"/>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467550426">
      <w:bodyDiv w:val="1"/>
      <w:marLeft w:val="0"/>
      <w:marRight w:val="0"/>
      <w:marTop w:val="0"/>
      <w:marBottom w:val="0"/>
      <w:divBdr>
        <w:top w:val="none" w:sz="0" w:space="0" w:color="auto"/>
        <w:left w:val="none" w:sz="0" w:space="0" w:color="auto"/>
        <w:bottom w:val="none" w:sz="0" w:space="0" w:color="auto"/>
        <w:right w:val="none" w:sz="0" w:space="0" w:color="auto"/>
      </w:divBdr>
    </w:div>
    <w:div w:id="19771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Inland.Fisheries@ct.gov"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t.gov/deep/lib/deep/regulations/26/26-5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80982-A933-4E38-B373-0D0A1D6A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8265</Characters>
  <Application>Microsoft Office Word</Application>
  <DocSecurity>0</DocSecurity>
  <Lines>258</Lines>
  <Paragraphs>163</Paragraphs>
  <ScaleCrop>false</ScaleCrop>
  <HeadingPairs>
    <vt:vector size="2" baseType="variant">
      <vt:variant>
        <vt:lpstr>Title</vt:lpstr>
      </vt:variant>
      <vt:variant>
        <vt:i4>1</vt:i4>
      </vt:variant>
    </vt:vector>
  </HeadingPairs>
  <TitlesOfParts>
    <vt:vector size="1" baseType="lpstr">
      <vt:lpstr>Permit Application to Import (and/or) Liberate Live Fish or Live Fish Eggs</vt:lpstr>
    </vt:vector>
  </TitlesOfParts>
  <Company>State of Connecticut DEP</Company>
  <LinksUpToDate>false</LinksUpToDate>
  <CharactersWithSpaces>9306</CharactersWithSpaces>
  <SharedDoc>false</SharedDoc>
  <HLinks>
    <vt:vector size="12" baseType="variant">
      <vt:variant>
        <vt:i4>7209055</vt:i4>
      </vt:variant>
      <vt:variant>
        <vt:i4>673</vt:i4>
      </vt:variant>
      <vt:variant>
        <vt:i4>0</vt:i4>
      </vt:variant>
      <vt:variant>
        <vt:i4>5</vt:i4>
      </vt:variant>
      <vt:variant>
        <vt:lpwstr>mailto:DEEP.Inland.Fisheries@ct.gov</vt:lpwstr>
      </vt:variant>
      <vt:variant>
        <vt:lpwstr/>
      </vt:variant>
      <vt:variant>
        <vt:i4>7405600</vt:i4>
      </vt:variant>
      <vt:variant>
        <vt:i4>2</vt:i4>
      </vt:variant>
      <vt:variant>
        <vt:i4>0</vt:i4>
      </vt:variant>
      <vt:variant>
        <vt:i4>5</vt:i4>
      </vt:variant>
      <vt:variant>
        <vt:lpwstr>http://www.ct.gov/deep/lib/deep/regulations/26/26-55-1.pdf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to Import (and/or) Liberate Live Fish or Live Fish Eggs</dc:title>
  <dc:subject>Permits</dc:subject>
  <dc:creator>DEP User</dc:creator>
  <cp:keywords>import and/or liberate live fish or live fish eggs, live fish, fish eggs, fisheries</cp:keywords>
  <cp:lastModifiedBy>Dep User</cp:lastModifiedBy>
  <cp:revision>2</cp:revision>
  <cp:lastPrinted>2014-03-14T20:49:00Z</cp:lastPrinted>
  <dcterms:created xsi:type="dcterms:W3CDTF">2014-09-22T13:34:00Z</dcterms:created>
  <dcterms:modified xsi:type="dcterms:W3CDTF">2014-09-22T13:34:00Z</dcterms:modified>
</cp:coreProperties>
</file>