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351DE5" w14:textId="77777777" w:rsidR="00483D80" w:rsidRPr="00F61C35" w:rsidRDefault="00483D80" w:rsidP="00483D80">
      <w:pPr>
        <w:pStyle w:val="Title"/>
        <w:spacing w:before="0"/>
        <w:jc w:val="center"/>
        <w:rPr>
          <w:i/>
        </w:rPr>
      </w:pPr>
      <w:r w:rsidRPr="00F61C35">
        <w:t xml:space="preserve">Exhibit B. </w:t>
      </w:r>
      <w:r>
        <w:t>EUR Opinion</w:t>
      </w:r>
    </w:p>
    <w:p w14:paraId="22C8BA2D" w14:textId="77777777" w:rsidR="00483D80" w:rsidRPr="00F61C35" w:rsidRDefault="00483D80" w:rsidP="00483D80">
      <w:pPr>
        <w:pStyle w:val="Heading4"/>
      </w:pPr>
    </w:p>
    <w:p w14:paraId="1BB3DAA2" w14:textId="77777777" w:rsidR="00CD3332" w:rsidRDefault="00CD3332" w:rsidP="00483D80">
      <w:pPr>
        <w:pStyle w:val="Heading4"/>
        <w:rPr>
          <w:rStyle w:val="Heading2Char"/>
        </w:rPr>
      </w:pPr>
      <w:bookmarkStart w:id="0" w:name="_Toc58398210"/>
      <w:bookmarkStart w:id="1" w:name="_Toc59544033"/>
      <w:bookmarkStart w:id="2" w:name="_Hlk67419097"/>
      <w:r>
        <w:rPr>
          <w:b w:val="0"/>
          <w:bCs w:val="0"/>
        </w:rPr>
        <w:t>Engineered Control Variance – Commissioner’s Approval</w:t>
      </w:r>
      <w:r w:rsidR="00F94F03">
        <w:rPr>
          <w:rStyle w:val="Heading2Char"/>
        </w:rPr>
        <w:t xml:space="preserve"> </w:t>
      </w:r>
    </w:p>
    <w:p w14:paraId="099B1DFA" w14:textId="345AD540" w:rsidR="00483D80" w:rsidRPr="006F30AD" w:rsidRDefault="00483D80" w:rsidP="00483D80">
      <w:pPr>
        <w:pStyle w:val="Heading4"/>
        <w:rPr>
          <w:rStyle w:val="Heading2Char"/>
          <w:b/>
        </w:rPr>
      </w:pPr>
      <w:r w:rsidRPr="006F30AD">
        <w:rPr>
          <w:rStyle w:val="Heading2Char"/>
        </w:rPr>
        <w:t xml:space="preserve">Restriction and Obligation </w:t>
      </w:r>
      <w:bookmarkEnd w:id="0"/>
      <w:bookmarkEnd w:id="1"/>
    </w:p>
    <w:bookmarkEnd w:id="2"/>
    <w:p w14:paraId="1ED9BA31" w14:textId="77777777" w:rsidR="00483D80" w:rsidRPr="0015720A" w:rsidRDefault="00483D80" w:rsidP="00483D80">
      <w:pPr>
        <w:jc w:val="center"/>
        <w:rPr>
          <w:b/>
          <w:sz w:val="24"/>
        </w:rPr>
      </w:pPr>
    </w:p>
    <w:p w14:paraId="21C8B063" w14:textId="69DB1A86" w:rsidR="00483D80" w:rsidRPr="0015720A" w:rsidRDefault="00483D80" w:rsidP="00483D80">
      <w:pPr>
        <w:pStyle w:val="Heading3"/>
        <w:jc w:val="center"/>
      </w:pPr>
      <w:bookmarkStart w:id="3" w:name="_Toc58398211"/>
      <w:r w:rsidRPr="0015720A">
        <w:t xml:space="preserve">Supplemental Information </w:t>
      </w:r>
      <w:bookmarkEnd w:id="3"/>
    </w:p>
    <w:p w14:paraId="2B237D7D" w14:textId="1F025740" w:rsidR="00483D80" w:rsidRDefault="00483D80" w:rsidP="00483D80">
      <w:pPr>
        <w:jc w:val="both"/>
      </w:pPr>
    </w:p>
    <w:p w14:paraId="47C22C28" w14:textId="77777777" w:rsidR="00F94F03" w:rsidRPr="00D4246D" w:rsidRDefault="00F94F03" w:rsidP="00F94F03">
      <w:pPr>
        <w:ind w:left="360" w:hanging="360"/>
        <w:jc w:val="both"/>
        <w:rPr>
          <w:b/>
        </w:rPr>
      </w:pPr>
      <w:r>
        <w:rPr>
          <w:b/>
        </w:rPr>
        <w:t xml:space="preserve">Please provide the following information: </w:t>
      </w:r>
    </w:p>
    <w:p w14:paraId="7F24CB3A" w14:textId="77777777" w:rsidR="00F94F03" w:rsidRPr="00BC3CFE" w:rsidRDefault="00F94F03" w:rsidP="00F94F03">
      <w:pPr>
        <w:jc w:val="both"/>
      </w:pPr>
    </w:p>
    <w:p w14:paraId="419561F6" w14:textId="77777777" w:rsidR="00F94F03" w:rsidRDefault="00F94F03" w:rsidP="00F94F03">
      <w:pPr>
        <w:ind w:left="360" w:hanging="360"/>
        <w:jc w:val="both"/>
      </w:pPr>
      <w:r w:rsidRPr="00B006CF">
        <w:t xml:space="preserve">1) </w:t>
      </w:r>
      <w:r>
        <w:t xml:space="preserve"> </w:t>
      </w:r>
      <w:r>
        <w:tab/>
        <w:t xml:space="preserve">A brief summary derived from the conceptual site model that explains the current conditions at the Subject Area; </w:t>
      </w:r>
    </w:p>
    <w:sdt>
      <w:sdtPr>
        <w:rPr>
          <w:rStyle w:val="Style12"/>
          <w:szCs w:val="20"/>
        </w:rPr>
        <w:id w:val="2137370048"/>
        <w:placeholder>
          <w:docPart w:val="77D0CF1C1C414AC9BD223761057E5748"/>
        </w:placeholder>
        <w:showingPlcHdr/>
        <w:text w:multiLine="1"/>
      </w:sdtPr>
      <w:sdtEndPr>
        <w:rPr>
          <w:rStyle w:val="DefaultParagraphFont"/>
          <w:sz w:val="18"/>
        </w:rPr>
      </w:sdtEndPr>
      <w:sdtContent>
        <w:p w14:paraId="1ADBF7CE" w14:textId="77777777" w:rsidR="00F94F03" w:rsidRPr="0071126A" w:rsidRDefault="00F94F03" w:rsidP="00F94F03">
          <w:pPr>
            <w:pStyle w:val="Style3"/>
            <w:spacing w:after="120"/>
            <w:ind w:left="360"/>
            <w:rPr>
              <w:sz w:val="20"/>
              <w:szCs w:val="20"/>
            </w:rPr>
          </w:pPr>
          <w:r w:rsidRPr="00DC3759">
            <w:rPr>
              <w:i/>
              <w:color w:val="2F5496" w:themeColor="accent1" w:themeShade="BF"/>
              <w:sz w:val="20"/>
              <w:szCs w:val="20"/>
            </w:rPr>
            <w:t xml:space="preserve">Enter </w:t>
          </w:r>
          <w:r>
            <w:rPr>
              <w:i/>
              <w:color w:val="2F5496" w:themeColor="accent1" w:themeShade="BF"/>
              <w:sz w:val="20"/>
              <w:szCs w:val="20"/>
            </w:rPr>
            <w:t>brief summary</w:t>
          </w:r>
        </w:p>
      </w:sdtContent>
    </w:sdt>
    <w:p w14:paraId="3991463D" w14:textId="77777777" w:rsidR="00F94F03" w:rsidRPr="00C3122A" w:rsidRDefault="00F94F03" w:rsidP="00F94F03">
      <w:pPr>
        <w:jc w:val="both"/>
        <w:rPr>
          <w:sz w:val="16"/>
        </w:rPr>
      </w:pPr>
    </w:p>
    <w:p w14:paraId="2DC8D5D1" w14:textId="77777777" w:rsidR="00102388" w:rsidRDefault="00F94F03" w:rsidP="00F94F03">
      <w:pPr>
        <w:ind w:left="360" w:hanging="360"/>
        <w:jc w:val="both"/>
        <w:sectPr w:rsidR="00102388" w:rsidSect="007E2024">
          <w:headerReference w:type="even" r:id="rId7"/>
          <w:headerReference w:type="default" r:id="rId8"/>
          <w:headerReference w:type="first" r:id="rId9"/>
          <w:pgSz w:w="12240" w:h="15840" w:code="1"/>
          <w:pgMar w:top="1080" w:right="1080" w:bottom="1080" w:left="1080" w:header="0" w:footer="28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noEndnote/>
          <w:docGrid w:linePitch="313"/>
        </w:sectPr>
      </w:pPr>
      <w:r>
        <w:t xml:space="preserve">2) </w:t>
      </w:r>
      <w:r>
        <w:tab/>
      </w:r>
      <w:r>
        <w:rPr>
          <w:b/>
          <w:bCs/>
          <w:i/>
          <w:iCs/>
        </w:rPr>
        <w:t>C</w:t>
      </w:r>
      <w:r w:rsidRPr="006A4855">
        <w:rPr>
          <w:b/>
          <w:bCs/>
          <w:i/>
          <w:iCs/>
        </w:rPr>
        <w:t>urrent</w:t>
      </w:r>
      <w:r>
        <w:t xml:space="preserve"> sample results identifying the RSR criteria exceedances, and a figure depicting the sample locations within the </w:t>
      </w:r>
      <w:r w:rsidR="00401E85">
        <w:t>EUR</w:t>
      </w:r>
      <w:r>
        <w:t xml:space="preserve"> Subject Areas; and </w:t>
      </w:r>
    </w:p>
    <w:tbl>
      <w:tblPr>
        <w:tblStyle w:val="TableGridLight1"/>
        <w:tblW w:w="0" w:type="auto"/>
        <w:tblLook w:val="04A0" w:firstRow="1" w:lastRow="0" w:firstColumn="1" w:lastColumn="0" w:noHBand="0" w:noVBand="1"/>
      </w:tblPr>
      <w:tblGrid>
        <w:gridCol w:w="3150"/>
        <w:gridCol w:w="630"/>
      </w:tblGrid>
      <w:tr w:rsidR="00102388" w:rsidRPr="005A3CA0" w14:paraId="0A5B2DE8" w14:textId="77777777" w:rsidTr="00FF4F17">
        <w:trPr>
          <w:trHeight w:val="576"/>
        </w:trPr>
        <w:tc>
          <w:tcPr>
            <w:tcW w:w="3150" w:type="dxa"/>
            <w:tcBorders>
              <w:top w:val="nil"/>
              <w:left w:val="nil"/>
              <w:bottom w:val="nil"/>
              <w:right w:val="single" w:sz="4" w:space="0" w:color="BFBFBF"/>
            </w:tcBorders>
            <w:vAlign w:val="center"/>
          </w:tcPr>
          <w:p w14:paraId="2F2E46D5" w14:textId="77777777" w:rsidR="00102388" w:rsidRPr="005A3CA0" w:rsidRDefault="00102388" w:rsidP="00FF4F17">
            <w:bookmarkStart w:id="4" w:name="_Hlk75435548"/>
            <w:r w:rsidRPr="005A3CA0">
              <w:rPr>
                <w:color w:val="C00000"/>
                <w:sz w:val="28"/>
                <w:szCs w:val="28"/>
              </w:rPr>
              <w:sym w:font="Wingdings" w:char="F034"/>
            </w:r>
            <w:r w:rsidRPr="005A3CA0">
              <w:rPr>
                <w:color w:val="1F497D"/>
                <w:sz w:val="28"/>
                <w:szCs w:val="28"/>
              </w:rPr>
              <w:t xml:space="preserve"> </w:t>
            </w:r>
            <w:r>
              <w:rPr>
                <w:szCs w:val="20"/>
              </w:rPr>
              <w:t>Embed Tables and Figures</w:t>
            </w:r>
            <w:r w:rsidRPr="005A3CA0">
              <w:rPr>
                <w:szCs w:val="20"/>
              </w:rPr>
              <w:t>:</w:t>
            </w:r>
          </w:p>
        </w:tc>
        <w:tc>
          <w:tcPr>
            <w:tcW w:w="630" w:type="dxa"/>
            <w:tcBorders>
              <w:left w:val="single" w:sz="4" w:space="0" w:color="BFBFBF"/>
            </w:tcBorders>
            <w:vAlign w:val="center"/>
          </w:tcPr>
          <w:p w14:paraId="1D6016E6" w14:textId="77777777" w:rsidR="00102388" w:rsidRPr="005A3CA0" w:rsidRDefault="00102388" w:rsidP="00FF4F17">
            <w:pPr>
              <w:jc w:val="center"/>
            </w:pPr>
          </w:p>
        </w:tc>
      </w:tr>
      <w:bookmarkEnd w:id="4"/>
    </w:tbl>
    <w:p w14:paraId="1B6133B8" w14:textId="77777777" w:rsidR="00102388" w:rsidRDefault="00102388" w:rsidP="000F2321">
      <w:pPr>
        <w:pStyle w:val="Header"/>
        <w:tabs>
          <w:tab w:val="clear" w:pos="4320"/>
          <w:tab w:val="clear" w:pos="8640"/>
          <w:tab w:val="left" w:pos="360"/>
        </w:tabs>
        <w:sectPr w:rsidR="00102388" w:rsidSect="00102388">
          <w:type w:val="continuous"/>
          <w:pgSz w:w="12240" w:h="15840" w:code="1"/>
          <w:pgMar w:top="1080" w:right="1080" w:bottom="1080" w:left="1080" w:header="0" w:footer="28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formProt w:val="0"/>
          <w:noEndnote/>
          <w:docGrid w:linePitch="313"/>
        </w:sectPr>
      </w:pPr>
    </w:p>
    <w:p w14:paraId="18C7FD11" w14:textId="44FA412B" w:rsidR="00F94F03" w:rsidRPr="003D418B" w:rsidRDefault="00F94F03">
      <w:pPr>
        <w:pStyle w:val="ListParagraph"/>
        <w:numPr>
          <w:ilvl w:val="0"/>
          <w:numId w:val="1"/>
        </w:numPr>
        <w:jc w:val="both"/>
      </w:pPr>
      <w:r>
        <w:t xml:space="preserve">Identify any provisions used to achieve compliance with the RSRs for criteria exceedances that are not addressed by the </w:t>
      </w:r>
      <w:r w:rsidR="00401E85">
        <w:t>EUR</w:t>
      </w:r>
      <w:r>
        <w:t xml:space="preserve"> within the Subject Area(s) (i.e., self-implementing options, variances, exceptions, policies, etc.).</w:t>
      </w:r>
    </w:p>
    <w:p w14:paraId="4B44280D" w14:textId="443648FE" w:rsidR="00F94F03" w:rsidRDefault="00102388" w:rsidP="000F2321">
      <w:pPr>
        <w:pStyle w:val="Style3"/>
        <w:ind w:left="360"/>
        <w:rPr>
          <w:szCs w:val="20"/>
        </w:rPr>
      </w:pPr>
      <w:sdt>
        <w:sdtPr>
          <w:rPr>
            <w:rStyle w:val="Style12"/>
            <w:szCs w:val="20"/>
          </w:rPr>
          <w:id w:val="1687636302"/>
          <w:placeholder>
            <w:docPart w:val="3AC1FB9314EE4B88B450D8FBD150F344"/>
          </w:placeholder>
          <w:showingPlcHdr/>
          <w:text w:multiLine="1"/>
        </w:sdtPr>
        <w:sdtEndPr>
          <w:rPr>
            <w:rStyle w:val="DefaultParagraphFont"/>
            <w:sz w:val="18"/>
          </w:rPr>
        </w:sdtEndPr>
        <w:sdtContent>
          <w:r w:rsidR="00F94F03" w:rsidRPr="00DC3759">
            <w:rPr>
              <w:i/>
              <w:color w:val="2F5496" w:themeColor="accent1" w:themeShade="BF"/>
              <w:sz w:val="20"/>
              <w:szCs w:val="20"/>
            </w:rPr>
            <w:t xml:space="preserve">Enter </w:t>
          </w:r>
          <w:r w:rsidR="00F94F03">
            <w:rPr>
              <w:i/>
              <w:color w:val="2F5496" w:themeColor="accent1" w:themeShade="BF"/>
              <w:sz w:val="20"/>
              <w:szCs w:val="20"/>
            </w:rPr>
            <w:t>brief summary</w:t>
          </w:r>
        </w:sdtContent>
      </w:sdt>
    </w:p>
    <w:p w14:paraId="719B0B84" w14:textId="77777777" w:rsidR="000F2321" w:rsidRDefault="000F2321" w:rsidP="00F94F03">
      <w:pPr>
        <w:pStyle w:val="Style3"/>
        <w:spacing w:after="120"/>
        <w:ind w:left="360"/>
        <w:rPr>
          <w:rStyle w:val="Style12"/>
          <w:szCs w:val="20"/>
        </w:rPr>
      </w:pPr>
    </w:p>
    <w:p w14:paraId="3FE3EE46" w14:textId="77777777" w:rsidR="00F81599" w:rsidRDefault="00F81599" w:rsidP="00F81599">
      <w:pPr>
        <w:pStyle w:val="ListParagraph"/>
        <w:numPr>
          <w:ilvl w:val="0"/>
          <w:numId w:val="1"/>
        </w:numPr>
        <w:tabs>
          <w:tab w:val="left" w:pos="360"/>
        </w:tabs>
        <w:jc w:val="both"/>
      </w:pPr>
      <w:r>
        <w:t>If Subject Area is a portion of the property provide a description of how the Subject Area will be demarcated in the field.</w:t>
      </w:r>
    </w:p>
    <w:p w14:paraId="784A6F1D" w14:textId="051262AD" w:rsidR="00F81599" w:rsidRDefault="00102388" w:rsidP="00F81599">
      <w:pPr>
        <w:tabs>
          <w:tab w:val="left" w:pos="360"/>
        </w:tabs>
        <w:ind w:firstLine="360"/>
        <w:jc w:val="both"/>
        <w:rPr>
          <w:rStyle w:val="Style12"/>
          <w:szCs w:val="20"/>
        </w:rPr>
      </w:pPr>
      <w:sdt>
        <w:sdtPr>
          <w:rPr>
            <w:rStyle w:val="Style12"/>
            <w:szCs w:val="20"/>
          </w:rPr>
          <w:id w:val="505414651"/>
          <w:placeholder>
            <w:docPart w:val="0CD1ED1E5B8948E7872F8E0421521D66"/>
          </w:placeholder>
          <w:showingPlcHdr/>
          <w:text w:multiLine="1"/>
        </w:sdtPr>
        <w:sdtEndPr>
          <w:rPr>
            <w:rStyle w:val="DefaultParagraphFont"/>
          </w:rPr>
        </w:sdtEndPr>
        <w:sdtContent>
          <w:r w:rsidR="00F81599" w:rsidRPr="00DC3759">
            <w:rPr>
              <w:i/>
              <w:color w:val="2F5496" w:themeColor="accent1" w:themeShade="BF"/>
              <w:szCs w:val="20"/>
            </w:rPr>
            <w:t xml:space="preserve">Enter </w:t>
          </w:r>
          <w:r w:rsidR="00F81599">
            <w:rPr>
              <w:i/>
              <w:color w:val="2F5496" w:themeColor="accent1" w:themeShade="BF"/>
              <w:szCs w:val="20"/>
            </w:rPr>
            <w:t>brief summary</w:t>
          </w:r>
        </w:sdtContent>
      </w:sdt>
    </w:p>
    <w:p w14:paraId="2D6048C9" w14:textId="61D51ADD" w:rsidR="000F2321" w:rsidRDefault="000F2321" w:rsidP="00F81599">
      <w:pPr>
        <w:tabs>
          <w:tab w:val="left" w:pos="360"/>
        </w:tabs>
        <w:ind w:firstLine="360"/>
        <w:jc w:val="both"/>
        <w:rPr>
          <w:rStyle w:val="Style12"/>
          <w:szCs w:val="20"/>
        </w:rPr>
      </w:pPr>
    </w:p>
    <w:p w14:paraId="1F31BC26" w14:textId="77777777" w:rsidR="00102388" w:rsidRDefault="000F2321" w:rsidP="00CD3332">
      <w:pPr>
        <w:pStyle w:val="ListParagraph"/>
        <w:numPr>
          <w:ilvl w:val="0"/>
          <w:numId w:val="1"/>
        </w:numPr>
        <w:tabs>
          <w:tab w:val="left" w:pos="360"/>
        </w:tabs>
        <w:jc w:val="both"/>
        <w:rPr>
          <w:rStyle w:val="Style12"/>
        </w:rPr>
        <w:sectPr w:rsidR="00102388" w:rsidSect="00102388">
          <w:type w:val="continuous"/>
          <w:pgSz w:w="12240" w:h="15840" w:code="1"/>
          <w:pgMar w:top="1080" w:right="1080" w:bottom="1080" w:left="1080" w:header="0" w:footer="28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noEndnote/>
          <w:docGrid w:linePitch="313"/>
        </w:sectPr>
      </w:pPr>
      <w:r>
        <w:rPr>
          <w:rStyle w:val="Style12"/>
        </w:rPr>
        <w:t xml:space="preserve">Commissioner’s approval of </w:t>
      </w:r>
      <w:r w:rsidR="00CD3332">
        <w:rPr>
          <w:rStyle w:val="Style12"/>
        </w:rPr>
        <w:t>Engineered Control Variance</w:t>
      </w:r>
    </w:p>
    <w:tbl>
      <w:tblPr>
        <w:tblStyle w:val="TableGridLight1"/>
        <w:tblW w:w="0" w:type="auto"/>
        <w:tblLook w:val="04A0" w:firstRow="1" w:lastRow="0" w:firstColumn="1" w:lastColumn="0" w:noHBand="0" w:noVBand="1"/>
      </w:tblPr>
      <w:tblGrid>
        <w:gridCol w:w="2160"/>
        <w:gridCol w:w="630"/>
      </w:tblGrid>
      <w:tr w:rsidR="00102388" w:rsidRPr="005A3CA0" w14:paraId="34A60C2D" w14:textId="77777777" w:rsidTr="00102388">
        <w:trPr>
          <w:trHeight w:val="576"/>
        </w:trPr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BFBFBF"/>
            </w:tcBorders>
            <w:vAlign w:val="center"/>
          </w:tcPr>
          <w:p w14:paraId="104EAE77" w14:textId="24AA02CF" w:rsidR="00102388" w:rsidRPr="005A3CA0" w:rsidRDefault="00102388" w:rsidP="00FF4F17">
            <w:r w:rsidRPr="005A3CA0">
              <w:rPr>
                <w:color w:val="C00000"/>
                <w:sz w:val="28"/>
                <w:szCs w:val="28"/>
              </w:rPr>
              <w:sym w:font="Wingdings" w:char="F034"/>
            </w:r>
            <w:r w:rsidRPr="005A3CA0">
              <w:rPr>
                <w:color w:val="1F497D"/>
                <w:sz w:val="28"/>
                <w:szCs w:val="28"/>
              </w:rPr>
              <w:t xml:space="preserve"> </w:t>
            </w:r>
            <w:r>
              <w:rPr>
                <w:szCs w:val="20"/>
              </w:rPr>
              <w:t xml:space="preserve">Embed </w:t>
            </w:r>
            <w:r>
              <w:rPr>
                <w:szCs w:val="20"/>
              </w:rPr>
              <w:t>Approval</w:t>
            </w:r>
            <w:r w:rsidRPr="005A3CA0">
              <w:rPr>
                <w:szCs w:val="20"/>
              </w:rPr>
              <w:t>:</w:t>
            </w:r>
          </w:p>
        </w:tc>
        <w:tc>
          <w:tcPr>
            <w:tcW w:w="630" w:type="dxa"/>
            <w:tcBorders>
              <w:left w:val="single" w:sz="4" w:space="0" w:color="BFBFBF"/>
            </w:tcBorders>
            <w:vAlign w:val="center"/>
          </w:tcPr>
          <w:p w14:paraId="3587C53A" w14:textId="77777777" w:rsidR="00102388" w:rsidRPr="005A3CA0" w:rsidRDefault="00102388" w:rsidP="00FF4F17">
            <w:pPr>
              <w:jc w:val="center"/>
            </w:pPr>
          </w:p>
        </w:tc>
      </w:tr>
    </w:tbl>
    <w:p w14:paraId="21EA8F88" w14:textId="77777777" w:rsidR="00102388" w:rsidRDefault="00102388" w:rsidP="00F94F03">
      <w:pPr>
        <w:tabs>
          <w:tab w:val="left" w:pos="360"/>
        </w:tabs>
        <w:jc w:val="both"/>
        <w:sectPr w:rsidR="00102388" w:rsidSect="00102388">
          <w:type w:val="continuous"/>
          <w:pgSz w:w="12240" w:h="15840" w:code="1"/>
          <w:pgMar w:top="1080" w:right="1080" w:bottom="1080" w:left="1080" w:header="0" w:footer="28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formProt w:val="0"/>
          <w:noEndnote/>
          <w:docGrid w:linePitch="313"/>
        </w:sectPr>
      </w:pPr>
    </w:p>
    <w:p w14:paraId="3DF44C7E" w14:textId="77777777" w:rsidR="00102388" w:rsidRDefault="00CD3332" w:rsidP="00CD3332">
      <w:pPr>
        <w:pStyle w:val="ListParagraph"/>
        <w:numPr>
          <w:ilvl w:val="0"/>
          <w:numId w:val="1"/>
        </w:numPr>
        <w:tabs>
          <w:tab w:val="left" w:pos="360"/>
        </w:tabs>
        <w:jc w:val="both"/>
        <w:sectPr w:rsidR="00102388" w:rsidSect="00102388">
          <w:type w:val="continuous"/>
          <w:pgSz w:w="12240" w:h="15840" w:code="1"/>
          <w:pgMar w:top="1080" w:right="1080" w:bottom="1080" w:left="1080" w:header="0" w:footer="28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noEndnote/>
          <w:docGrid w:linePitch="313"/>
        </w:sectPr>
      </w:pPr>
      <w:r>
        <w:t>Financial assurance mechanism</w:t>
      </w:r>
    </w:p>
    <w:tbl>
      <w:tblPr>
        <w:tblStyle w:val="TableGridLight1"/>
        <w:tblW w:w="0" w:type="auto"/>
        <w:tblLook w:val="04A0" w:firstRow="1" w:lastRow="0" w:firstColumn="1" w:lastColumn="0" w:noHBand="0" w:noVBand="1"/>
      </w:tblPr>
      <w:tblGrid>
        <w:gridCol w:w="3150"/>
        <w:gridCol w:w="630"/>
      </w:tblGrid>
      <w:tr w:rsidR="00102388" w:rsidRPr="005A3CA0" w14:paraId="419D1767" w14:textId="77777777" w:rsidTr="00FF4F17">
        <w:trPr>
          <w:trHeight w:val="576"/>
        </w:trPr>
        <w:tc>
          <w:tcPr>
            <w:tcW w:w="3150" w:type="dxa"/>
            <w:tcBorders>
              <w:top w:val="nil"/>
              <w:left w:val="nil"/>
              <w:bottom w:val="nil"/>
              <w:right w:val="single" w:sz="4" w:space="0" w:color="BFBFBF"/>
            </w:tcBorders>
            <w:vAlign w:val="center"/>
          </w:tcPr>
          <w:p w14:paraId="197A3498" w14:textId="400F99BC" w:rsidR="00102388" w:rsidRPr="005A3CA0" w:rsidRDefault="00102388" w:rsidP="00FF4F17">
            <w:r w:rsidRPr="005A3CA0">
              <w:rPr>
                <w:color w:val="C00000"/>
                <w:sz w:val="28"/>
                <w:szCs w:val="28"/>
              </w:rPr>
              <w:sym w:font="Wingdings" w:char="F034"/>
            </w:r>
            <w:r w:rsidRPr="005A3CA0">
              <w:rPr>
                <w:color w:val="1F497D"/>
                <w:sz w:val="28"/>
                <w:szCs w:val="28"/>
              </w:rPr>
              <w:t xml:space="preserve"> </w:t>
            </w:r>
            <w:r>
              <w:rPr>
                <w:szCs w:val="20"/>
              </w:rPr>
              <w:t xml:space="preserve">Embed </w:t>
            </w:r>
            <w:r>
              <w:rPr>
                <w:szCs w:val="20"/>
              </w:rPr>
              <w:t>Financial Assurance</w:t>
            </w:r>
            <w:r w:rsidRPr="005A3CA0">
              <w:rPr>
                <w:szCs w:val="20"/>
              </w:rPr>
              <w:t>:</w:t>
            </w:r>
          </w:p>
        </w:tc>
        <w:tc>
          <w:tcPr>
            <w:tcW w:w="630" w:type="dxa"/>
            <w:tcBorders>
              <w:left w:val="single" w:sz="4" w:space="0" w:color="BFBFBF"/>
            </w:tcBorders>
            <w:vAlign w:val="center"/>
          </w:tcPr>
          <w:p w14:paraId="00406631" w14:textId="77777777" w:rsidR="00102388" w:rsidRPr="005A3CA0" w:rsidRDefault="00102388" w:rsidP="00FF4F17">
            <w:pPr>
              <w:jc w:val="center"/>
            </w:pPr>
          </w:p>
        </w:tc>
      </w:tr>
    </w:tbl>
    <w:p w14:paraId="1A7543E4" w14:textId="77777777" w:rsidR="00102388" w:rsidRDefault="00102388" w:rsidP="00CD3332">
      <w:pPr>
        <w:pStyle w:val="ListParagraph"/>
        <w:tabs>
          <w:tab w:val="left" w:pos="360"/>
        </w:tabs>
        <w:ind w:left="360"/>
        <w:jc w:val="both"/>
        <w:sectPr w:rsidR="00102388" w:rsidSect="00102388">
          <w:type w:val="continuous"/>
          <w:pgSz w:w="12240" w:h="15840" w:code="1"/>
          <w:pgMar w:top="1080" w:right="1080" w:bottom="1080" w:left="1080" w:header="0" w:footer="28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formProt w:val="0"/>
          <w:noEndnote/>
          <w:docGrid w:linePitch="313"/>
        </w:sectPr>
      </w:pPr>
    </w:p>
    <w:p w14:paraId="30BE76F2" w14:textId="77777777" w:rsidR="00102388" w:rsidRDefault="00CD3332" w:rsidP="00CD3332">
      <w:pPr>
        <w:pStyle w:val="ListParagraph"/>
        <w:numPr>
          <w:ilvl w:val="0"/>
          <w:numId w:val="1"/>
        </w:numPr>
        <w:tabs>
          <w:tab w:val="left" w:pos="360"/>
        </w:tabs>
        <w:jc w:val="both"/>
        <w:sectPr w:rsidR="00102388" w:rsidSect="00102388">
          <w:type w:val="continuous"/>
          <w:pgSz w:w="12240" w:h="15840" w:code="1"/>
          <w:pgMar w:top="1080" w:right="1080" w:bottom="1080" w:left="1080" w:header="0" w:footer="28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noEndnote/>
          <w:docGrid w:linePitch="313"/>
        </w:sectPr>
      </w:pPr>
      <w:r>
        <w:t>Final Engineered Control Completion Statement</w:t>
      </w:r>
    </w:p>
    <w:tbl>
      <w:tblPr>
        <w:tblStyle w:val="TableGridLight1"/>
        <w:tblW w:w="0" w:type="auto"/>
        <w:tblLook w:val="04A0" w:firstRow="1" w:lastRow="0" w:firstColumn="1" w:lastColumn="0" w:noHBand="0" w:noVBand="1"/>
      </w:tblPr>
      <w:tblGrid>
        <w:gridCol w:w="2340"/>
        <w:gridCol w:w="630"/>
      </w:tblGrid>
      <w:tr w:rsidR="00102388" w:rsidRPr="005A3CA0" w14:paraId="4142DDA1" w14:textId="77777777" w:rsidTr="00102388">
        <w:trPr>
          <w:trHeight w:val="576"/>
        </w:trPr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BFBFBF"/>
            </w:tcBorders>
            <w:vAlign w:val="center"/>
          </w:tcPr>
          <w:p w14:paraId="7BF7EF1F" w14:textId="20F4601D" w:rsidR="00102388" w:rsidRPr="005A3CA0" w:rsidRDefault="00102388" w:rsidP="00FF4F17">
            <w:r w:rsidRPr="005A3CA0">
              <w:rPr>
                <w:color w:val="C00000"/>
                <w:sz w:val="28"/>
                <w:szCs w:val="28"/>
              </w:rPr>
              <w:sym w:font="Wingdings" w:char="F034"/>
            </w:r>
            <w:r w:rsidRPr="005A3CA0">
              <w:rPr>
                <w:color w:val="1F497D"/>
                <w:sz w:val="28"/>
                <w:szCs w:val="28"/>
              </w:rPr>
              <w:t xml:space="preserve"> </w:t>
            </w:r>
            <w:r>
              <w:rPr>
                <w:szCs w:val="20"/>
              </w:rPr>
              <w:t xml:space="preserve">Embed </w:t>
            </w:r>
            <w:r>
              <w:rPr>
                <w:szCs w:val="20"/>
              </w:rPr>
              <w:t>Statement</w:t>
            </w:r>
            <w:r w:rsidRPr="005A3CA0">
              <w:rPr>
                <w:szCs w:val="20"/>
              </w:rPr>
              <w:t>:</w:t>
            </w:r>
          </w:p>
        </w:tc>
        <w:tc>
          <w:tcPr>
            <w:tcW w:w="630" w:type="dxa"/>
            <w:tcBorders>
              <w:left w:val="single" w:sz="4" w:space="0" w:color="BFBFBF"/>
            </w:tcBorders>
            <w:vAlign w:val="center"/>
          </w:tcPr>
          <w:p w14:paraId="719D7949" w14:textId="77777777" w:rsidR="00102388" w:rsidRPr="005A3CA0" w:rsidRDefault="00102388" w:rsidP="00FF4F17">
            <w:pPr>
              <w:jc w:val="center"/>
            </w:pPr>
          </w:p>
        </w:tc>
      </w:tr>
    </w:tbl>
    <w:p w14:paraId="26504CC8" w14:textId="77777777" w:rsidR="00102388" w:rsidRDefault="00102388" w:rsidP="00CD3332">
      <w:pPr>
        <w:pStyle w:val="ListParagraph"/>
        <w:tabs>
          <w:tab w:val="left" w:pos="360"/>
        </w:tabs>
        <w:ind w:left="360"/>
        <w:jc w:val="both"/>
        <w:sectPr w:rsidR="00102388" w:rsidSect="00102388">
          <w:type w:val="continuous"/>
          <w:pgSz w:w="12240" w:h="15840" w:code="1"/>
          <w:pgMar w:top="1080" w:right="1080" w:bottom="1080" w:left="1080" w:header="0" w:footer="28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formProt w:val="0"/>
          <w:noEndnote/>
          <w:docGrid w:linePitch="313"/>
        </w:sectPr>
      </w:pPr>
    </w:p>
    <w:p w14:paraId="03D683BF" w14:textId="77777777" w:rsidR="00102388" w:rsidRDefault="00CD3332" w:rsidP="00CD3332">
      <w:pPr>
        <w:pStyle w:val="ListParagraph"/>
        <w:numPr>
          <w:ilvl w:val="0"/>
          <w:numId w:val="1"/>
        </w:numPr>
        <w:tabs>
          <w:tab w:val="left" w:pos="360"/>
        </w:tabs>
        <w:jc w:val="both"/>
        <w:sectPr w:rsidR="00102388" w:rsidSect="00102388">
          <w:type w:val="continuous"/>
          <w:pgSz w:w="12240" w:h="15840" w:code="1"/>
          <w:pgMar w:top="1080" w:right="1080" w:bottom="1080" w:left="1080" w:header="0" w:footer="28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noEndnote/>
          <w:docGrid w:linePitch="313"/>
        </w:sectPr>
      </w:pPr>
      <w:r>
        <w:t>Monitoring and Maintenance Plan (and if applicable Groundwater Monitoring Plan)</w:t>
      </w:r>
    </w:p>
    <w:tbl>
      <w:tblPr>
        <w:tblStyle w:val="TableGridLight1"/>
        <w:tblW w:w="0" w:type="auto"/>
        <w:tblLook w:val="04A0" w:firstRow="1" w:lastRow="0" w:firstColumn="1" w:lastColumn="0" w:noHBand="0" w:noVBand="1"/>
      </w:tblPr>
      <w:tblGrid>
        <w:gridCol w:w="1800"/>
        <w:gridCol w:w="630"/>
      </w:tblGrid>
      <w:tr w:rsidR="00102388" w:rsidRPr="005A3CA0" w14:paraId="04D264EF" w14:textId="77777777" w:rsidTr="00102388">
        <w:trPr>
          <w:trHeight w:val="576"/>
        </w:trPr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BFBFBF"/>
            </w:tcBorders>
            <w:vAlign w:val="center"/>
          </w:tcPr>
          <w:p w14:paraId="3213ADA8" w14:textId="641931E5" w:rsidR="00102388" w:rsidRPr="005A3CA0" w:rsidRDefault="00102388" w:rsidP="00FF4F17">
            <w:r w:rsidRPr="005A3CA0">
              <w:rPr>
                <w:color w:val="C00000"/>
                <w:sz w:val="28"/>
                <w:szCs w:val="28"/>
              </w:rPr>
              <w:sym w:font="Wingdings" w:char="F034"/>
            </w:r>
            <w:r w:rsidRPr="005A3CA0">
              <w:rPr>
                <w:color w:val="1F497D"/>
                <w:sz w:val="28"/>
                <w:szCs w:val="28"/>
              </w:rPr>
              <w:t xml:space="preserve"> </w:t>
            </w:r>
            <w:r>
              <w:rPr>
                <w:szCs w:val="20"/>
              </w:rPr>
              <w:t xml:space="preserve">Embed </w:t>
            </w:r>
            <w:r>
              <w:rPr>
                <w:szCs w:val="20"/>
              </w:rPr>
              <w:t>Plan</w:t>
            </w:r>
            <w:r w:rsidRPr="005A3CA0">
              <w:rPr>
                <w:szCs w:val="20"/>
              </w:rPr>
              <w:t>:</w:t>
            </w:r>
          </w:p>
        </w:tc>
        <w:tc>
          <w:tcPr>
            <w:tcW w:w="630" w:type="dxa"/>
            <w:tcBorders>
              <w:left w:val="single" w:sz="4" w:space="0" w:color="BFBFBF"/>
            </w:tcBorders>
            <w:vAlign w:val="center"/>
          </w:tcPr>
          <w:p w14:paraId="37F9CA4B" w14:textId="77777777" w:rsidR="00102388" w:rsidRPr="005A3CA0" w:rsidRDefault="00102388" w:rsidP="00FF4F17">
            <w:pPr>
              <w:jc w:val="center"/>
            </w:pPr>
          </w:p>
        </w:tc>
      </w:tr>
    </w:tbl>
    <w:p w14:paraId="25771040" w14:textId="77777777" w:rsidR="00102388" w:rsidRDefault="00102388" w:rsidP="00F94F03">
      <w:pPr>
        <w:tabs>
          <w:tab w:val="left" w:pos="360"/>
        </w:tabs>
        <w:jc w:val="both"/>
        <w:sectPr w:rsidR="00102388" w:rsidSect="00102388">
          <w:type w:val="continuous"/>
          <w:pgSz w:w="12240" w:h="15840" w:code="1"/>
          <w:pgMar w:top="1080" w:right="1080" w:bottom="1080" w:left="1080" w:header="0" w:footer="28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formProt w:val="0"/>
          <w:noEndnote/>
          <w:docGrid w:linePitch="313"/>
        </w:sectPr>
      </w:pPr>
    </w:p>
    <w:p w14:paraId="08CA7E7B" w14:textId="77777777" w:rsidR="00F94F03" w:rsidRPr="008B21E1" w:rsidRDefault="00F94F03" w:rsidP="00F94F03">
      <w:pPr>
        <w:rPr>
          <w:rFonts w:cs="Arial"/>
          <w:b/>
          <w:color w:val="000000"/>
        </w:rPr>
      </w:pPr>
      <w:r w:rsidRPr="008B21E1">
        <w:rPr>
          <w:rFonts w:cs="Arial"/>
          <w:b/>
          <w:color w:val="000000"/>
        </w:rPr>
        <w:t>If alternative language is proposed, complete the following:</w:t>
      </w:r>
    </w:p>
    <w:p w14:paraId="5B62EADB" w14:textId="77777777" w:rsidR="00F94F03" w:rsidRPr="008B21E1" w:rsidRDefault="00F94F03" w:rsidP="00F94F03"/>
    <w:p w14:paraId="7CD8B9E8" w14:textId="77777777" w:rsidR="00F94F03" w:rsidRPr="008B21E1" w:rsidRDefault="00F94F03" w:rsidP="00257C61">
      <w:pPr>
        <w:pStyle w:val="ListParagraph"/>
        <w:numPr>
          <w:ilvl w:val="0"/>
          <w:numId w:val="2"/>
        </w:numPr>
        <w:rPr>
          <w:rFonts w:cs="Arial"/>
          <w:color w:val="000000"/>
          <w:szCs w:val="20"/>
        </w:rPr>
      </w:pPr>
      <w:r w:rsidRPr="008B21E1">
        <w:rPr>
          <w:rFonts w:cs="Arial"/>
          <w:color w:val="000000"/>
          <w:szCs w:val="20"/>
        </w:rPr>
        <w:t>Explain why alternative language is needed:</w:t>
      </w:r>
      <w:r>
        <w:rPr>
          <w:rFonts w:cs="Arial"/>
        </w:rPr>
        <w:t xml:space="preserve"> </w:t>
      </w:r>
      <w:sdt>
        <w:sdtPr>
          <w:rPr>
            <w:rStyle w:val="Style12"/>
          </w:rPr>
          <w:id w:val="-63654099"/>
          <w:placeholder>
            <w:docPart w:val="A3E8169A072046358B43F4F571EEF8AD"/>
          </w:placeholder>
          <w:showingPlcHdr/>
          <w:text w:multiLine="1"/>
        </w:sdtPr>
        <w:sdtEndPr>
          <w:rPr>
            <w:rStyle w:val="DefaultParagraphFont"/>
            <w:rFonts w:cs="Arial"/>
          </w:rPr>
        </w:sdtEndPr>
        <w:sdtContent>
          <w:r>
            <w:rPr>
              <w:rFonts w:cs="Arial"/>
              <w:i/>
              <w:color w:val="2F5496" w:themeColor="accent1" w:themeShade="BF"/>
            </w:rPr>
            <w:t>Enter Explanation</w:t>
          </w:r>
        </w:sdtContent>
      </w:sdt>
      <w:r>
        <w:rPr>
          <w:rFonts w:cs="Arial"/>
        </w:rPr>
        <w:t xml:space="preserve"> </w:t>
      </w:r>
    </w:p>
    <w:p w14:paraId="2160FE22" w14:textId="77777777" w:rsidR="00F94F03" w:rsidRPr="008B21E1" w:rsidRDefault="00F94F03" w:rsidP="00F94F03"/>
    <w:p w14:paraId="210213C7" w14:textId="77777777" w:rsidR="00F94F03" w:rsidRPr="008B21E1" w:rsidRDefault="00F94F03" w:rsidP="00257C61">
      <w:pPr>
        <w:pStyle w:val="ListParagraph"/>
        <w:numPr>
          <w:ilvl w:val="0"/>
          <w:numId w:val="2"/>
        </w:numPr>
        <w:rPr>
          <w:rFonts w:cs="Arial"/>
          <w:szCs w:val="20"/>
          <w:shd w:val="clear" w:color="auto" w:fill="D9D9D9"/>
        </w:rPr>
      </w:pPr>
      <w:r w:rsidRPr="008B21E1">
        <w:rPr>
          <w:rFonts w:cs="Arial"/>
          <w:color w:val="000000"/>
          <w:szCs w:val="20"/>
        </w:rPr>
        <w:t xml:space="preserve">The proposed alternative language is: </w:t>
      </w:r>
      <w:sdt>
        <w:sdtPr>
          <w:rPr>
            <w:rStyle w:val="Style12"/>
          </w:rPr>
          <w:id w:val="-1954169380"/>
          <w:placeholder>
            <w:docPart w:val="49A43FD2FFC744E58C6AEE34DA8C5B93"/>
          </w:placeholder>
          <w:showingPlcHdr/>
          <w:text w:multiLine="1"/>
        </w:sdtPr>
        <w:sdtEndPr>
          <w:rPr>
            <w:rStyle w:val="DefaultParagraphFont"/>
            <w:rFonts w:cs="Arial"/>
            <w:color w:val="000000"/>
            <w:szCs w:val="20"/>
          </w:rPr>
        </w:sdtEndPr>
        <w:sdtContent>
          <w:r>
            <w:rPr>
              <w:rFonts w:cs="Arial"/>
              <w:i/>
              <w:color w:val="2F5496" w:themeColor="accent1" w:themeShade="BF"/>
              <w:szCs w:val="20"/>
            </w:rPr>
            <w:t>Enter Proposed Language</w:t>
          </w:r>
        </w:sdtContent>
      </w:sdt>
    </w:p>
    <w:p w14:paraId="67BD8053" w14:textId="77777777" w:rsidR="00F94F03" w:rsidRPr="008B21E1" w:rsidRDefault="00F94F03" w:rsidP="00F94F03"/>
    <w:p w14:paraId="65C173DE" w14:textId="77777777" w:rsidR="00F94F03" w:rsidRDefault="00F94F03" w:rsidP="00F94F03"/>
    <w:p w14:paraId="37D9F5B0" w14:textId="77777777" w:rsidR="00F94F03" w:rsidRPr="008B21E1" w:rsidRDefault="00F94F03" w:rsidP="00483D80">
      <w:pPr>
        <w:jc w:val="both"/>
      </w:pPr>
    </w:p>
    <w:p w14:paraId="2B9AF047" w14:textId="77777777" w:rsidR="00483D80" w:rsidRDefault="00483D80" w:rsidP="00483D80"/>
    <w:p w14:paraId="72009DD2" w14:textId="7D6FCBCF" w:rsidR="00483D80" w:rsidRPr="00DB382B" w:rsidRDefault="00483D80" w:rsidP="00483D80"/>
    <w:p w14:paraId="5973D8A6" w14:textId="77777777" w:rsidR="00704E23" w:rsidRDefault="00704E23" w:rsidP="00257C61">
      <w:pPr>
        <w:jc w:val="center"/>
      </w:pPr>
    </w:p>
    <w:sectPr w:rsidR="00704E23" w:rsidSect="00102388">
      <w:type w:val="continuous"/>
      <w:pgSz w:w="12240" w:h="15840" w:code="1"/>
      <w:pgMar w:top="1080" w:right="1080" w:bottom="1080" w:left="1080" w:header="0" w:footer="28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  <w:docGrid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A5C430" w14:textId="77777777" w:rsidR="006106FD" w:rsidRDefault="00BB642B">
      <w:r>
        <w:separator/>
      </w:r>
    </w:p>
  </w:endnote>
  <w:endnote w:type="continuationSeparator" w:id="0">
    <w:p w14:paraId="04CB34E0" w14:textId="77777777" w:rsidR="006106FD" w:rsidRDefault="00BB6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DD148E" w14:textId="77777777" w:rsidR="006106FD" w:rsidRDefault="00BB642B">
      <w:r>
        <w:separator/>
      </w:r>
    </w:p>
  </w:footnote>
  <w:footnote w:type="continuationSeparator" w:id="0">
    <w:p w14:paraId="35CCE799" w14:textId="77777777" w:rsidR="006106FD" w:rsidRDefault="00BB64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96841A" w14:textId="74D56A6E" w:rsidR="00F968C3" w:rsidRDefault="00102388">
    <w:pPr>
      <w:pStyle w:val="Header"/>
    </w:pPr>
  </w:p>
  <w:p w14:paraId="1E56D6CD" w14:textId="77777777" w:rsidR="00F968C3" w:rsidRDefault="0010238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1E263D" w14:textId="3A60FCF7" w:rsidR="00F968C3" w:rsidRPr="00950B99" w:rsidRDefault="00102388" w:rsidP="009227E9">
    <w:pPr>
      <w:pStyle w:val="Header"/>
    </w:pPr>
  </w:p>
  <w:p w14:paraId="64ADAE07" w14:textId="77777777" w:rsidR="00F968C3" w:rsidRDefault="0010238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E0449D" w14:textId="6F463E6A" w:rsidR="00F968C3" w:rsidRDefault="001023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930699"/>
    <w:multiLevelType w:val="hybridMultilevel"/>
    <w:tmpl w:val="B13CE850"/>
    <w:lvl w:ilvl="0" w:tplc="E362C52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6794C"/>
    <w:multiLevelType w:val="hybridMultilevel"/>
    <w:tmpl w:val="4956C6D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B9247A"/>
    <w:multiLevelType w:val="hybridMultilevel"/>
    <w:tmpl w:val="4AF4C45A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985745"/>
    <w:multiLevelType w:val="hybridMultilevel"/>
    <w:tmpl w:val="87487A78"/>
    <w:lvl w:ilvl="0" w:tplc="0E483692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C226854"/>
    <w:multiLevelType w:val="hybridMultilevel"/>
    <w:tmpl w:val="46DE0D50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5"/>
  <w:proofState w:spelling="clean"/>
  <w:documentProtection w:edit="forms" w:enforcement="1" w:cryptProviderType="rsaAES" w:cryptAlgorithmClass="hash" w:cryptAlgorithmType="typeAny" w:cryptAlgorithmSid="14" w:cryptSpinCount="100000" w:hash="CfUvvskKK405z8Vcaeh9yIyOyK86eO5jyidxkBnmymiahrCWYcxz448quQTr2nx/qXaaXapJxMXN8TyRHJvv7A==" w:salt="bK/6IsAYgX/6eIv1Xa0xR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D80"/>
    <w:rsid w:val="000B03E4"/>
    <w:rsid w:val="000F2321"/>
    <w:rsid w:val="00102388"/>
    <w:rsid w:val="00104B10"/>
    <w:rsid w:val="0013623C"/>
    <w:rsid w:val="00257C61"/>
    <w:rsid w:val="00294A27"/>
    <w:rsid w:val="003C3C3E"/>
    <w:rsid w:val="00401E85"/>
    <w:rsid w:val="00483D80"/>
    <w:rsid w:val="006106FD"/>
    <w:rsid w:val="00704E23"/>
    <w:rsid w:val="00772180"/>
    <w:rsid w:val="008A037B"/>
    <w:rsid w:val="008A1DE3"/>
    <w:rsid w:val="009C271B"/>
    <w:rsid w:val="00BB642B"/>
    <w:rsid w:val="00C73616"/>
    <w:rsid w:val="00CD3332"/>
    <w:rsid w:val="00D6275D"/>
    <w:rsid w:val="00F30D7A"/>
    <w:rsid w:val="00F81599"/>
    <w:rsid w:val="00F94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3F768E"/>
  <w15:chartTrackingRefBased/>
  <w15:docId w15:val="{D657EDDD-3748-4CEE-B7F2-8521B8F2B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3D8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styleId="Heading2">
    <w:name w:val="heading 2"/>
    <w:basedOn w:val="Normal"/>
    <w:next w:val="Normal"/>
    <w:link w:val="Heading2Char"/>
    <w:qFormat/>
    <w:rsid w:val="00483D80"/>
    <w:pPr>
      <w:tabs>
        <w:tab w:val="left" w:pos="720"/>
      </w:tabs>
      <w:ind w:left="720" w:hanging="720"/>
      <w:jc w:val="center"/>
      <w:outlineLvl w:val="1"/>
    </w:pPr>
    <w:rPr>
      <w:rFonts w:cs="Arial"/>
      <w:b/>
      <w:sz w:val="28"/>
    </w:rPr>
  </w:style>
  <w:style w:type="paragraph" w:styleId="Heading3">
    <w:name w:val="heading 3"/>
    <w:basedOn w:val="Heading2"/>
    <w:next w:val="Normal"/>
    <w:link w:val="Heading3Char"/>
    <w:qFormat/>
    <w:rsid w:val="00483D80"/>
    <w:pPr>
      <w:keepNext/>
      <w:spacing w:before="120" w:after="120" w:line="240" w:lineRule="exact"/>
      <w:jc w:val="left"/>
      <w:outlineLvl w:val="2"/>
    </w:pPr>
    <w:rPr>
      <w:bCs/>
      <w:i/>
      <w:sz w:val="24"/>
    </w:rPr>
  </w:style>
  <w:style w:type="paragraph" w:styleId="Heading4">
    <w:name w:val="heading 4"/>
    <w:basedOn w:val="Normal"/>
    <w:next w:val="Normal"/>
    <w:link w:val="Heading4Char"/>
    <w:qFormat/>
    <w:rsid w:val="00483D80"/>
    <w:pPr>
      <w:keepNext/>
      <w:jc w:val="center"/>
      <w:outlineLvl w:val="3"/>
    </w:pPr>
    <w:rPr>
      <w:b/>
      <w:bCs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83D80"/>
    <w:rPr>
      <w:rFonts w:ascii="Arial" w:eastAsia="Times New Roman" w:hAnsi="Arial" w:cs="Arial"/>
      <w:b/>
      <w:sz w:val="28"/>
      <w:szCs w:val="24"/>
    </w:rPr>
  </w:style>
  <w:style w:type="character" w:customStyle="1" w:styleId="Heading3Char">
    <w:name w:val="Heading 3 Char"/>
    <w:basedOn w:val="DefaultParagraphFont"/>
    <w:link w:val="Heading3"/>
    <w:rsid w:val="00483D80"/>
    <w:rPr>
      <w:rFonts w:ascii="Arial" w:eastAsia="Times New Roman" w:hAnsi="Arial" w:cs="Arial"/>
      <w:b/>
      <w:bCs/>
      <w:i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483D80"/>
    <w:rPr>
      <w:rFonts w:ascii="Arial" w:eastAsia="Times New Roman" w:hAnsi="Arial" w:cs="Times New Roman"/>
      <w:b/>
      <w:bCs/>
      <w:sz w:val="28"/>
    </w:rPr>
  </w:style>
  <w:style w:type="paragraph" w:styleId="Header">
    <w:name w:val="header"/>
    <w:basedOn w:val="Normal"/>
    <w:link w:val="HeaderChar"/>
    <w:uiPriority w:val="99"/>
    <w:rsid w:val="00483D8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3D80"/>
    <w:rPr>
      <w:rFonts w:ascii="Arial" w:eastAsia="Times New Roman" w:hAnsi="Arial" w:cs="Times New Roman"/>
      <w:sz w:val="20"/>
      <w:szCs w:val="24"/>
    </w:rPr>
  </w:style>
  <w:style w:type="paragraph" w:styleId="Title">
    <w:name w:val="Title"/>
    <w:basedOn w:val="Normal"/>
    <w:next w:val="Subtitle"/>
    <w:link w:val="TitleChar"/>
    <w:qFormat/>
    <w:rsid w:val="00483D80"/>
    <w:pPr>
      <w:spacing w:before="240"/>
    </w:pPr>
    <w:rPr>
      <w:b/>
      <w:bCs/>
      <w:sz w:val="28"/>
      <w:szCs w:val="22"/>
    </w:rPr>
  </w:style>
  <w:style w:type="character" w:customStyle="1" w:styleId="TitleChar">
    <w:name w:val="Title Char"/>
    <w:basedOn w:val="DefaultParagraphFont"/>
    <w:link w:val="Title"/>
    <w:rsid w:val="00483D80"/>
    <w:rPr>
      <w:rFonts w:ascii="Arial" w:eastAsia="Times New Roman" w:hAnsi="Arial" w:cs="Times New Roman"/>
      <w:b/>
      <w:bCs/>
      <w:sz w:val="28"/>
    </w:rPr>
  </w:style>
  <w:style w:type="paragraph" w:styleId="ListParagraph">
    <w:name w:val="List Paragraph"/>
    <w:basedOn w:val="Normal"/>
    <w:uiPriority w:val="34"/>
    <w:qFormat/>
    <w:rsid w:val="00483D80"/>
    <w:pPr>
      <w:ind w:left="720"/>
      <w:contextualSpacing/>
    </w:pPr>
  </w:style>
  <w:style w:type="paragraph" w:customStyle="1" w:styleId="Style3">
    <w:name w:val="Style3"/>
    <w:basedOn w:val="Normal"/>
    <w:qFormat/>
    <w:rsid w:val="00483D80"/>
    <w:rPr>
      <w:rFonts w:cs="Arial"/>
      <w:spacing w:val="-2"/>
      <w:sz w:val="18"/>
      <w:szCs w:val="16"/>
    </w:rPr>
  </w:style>
  <w:style w:type="character" w:customStyle="1" w:styleId="Style12">
    <w:name w:val="Style12"/>
    <w:basedOn w:val="DefaultParagraphFont"/>
    <w:uiPriority w:val="1"/>
    <w:qFormat/>
    <w:rsid w:val="00483D80"/>
    <w:rPr>
      <w:rFonts w:ascii="Arial" w:hAnsi="Arial"/>
      <w:b w:val="0"/>
      <w:i w:val="0"/>
      <w:color w:val="auto"/>
      <w:sz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3D8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83D80"/>
    <w:rPr>
      <w:rFonts w:eastAsiaTheme="minorEastAsia"/>
      <w:color w:val="5A5A5A" w:themeColor="text1" w:themeTint="A5"/>
      <w:spacing w:val="15"/>
    </w:rPr>
  </w:style>
  <w:style w:type="character" w:styleId="PlaceholderText">
    <w:name w:val="Placeholder Text"/>
    <w:basedOn w:val="DefaultParagraphFont"/>
    <w:uiPriority w:val="99"/>
    <w:semiHidden/>
    <w:rsid w:val="00F30D7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4F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4F03"/>
    <w:rPr>
      <w:rFonts w:ascii="Segoe UI" w:eastAsia="Times New Roman" w:hAnsi="Segoe UI" w:cs="Segoe UI"/>
      <w:sz w:val="18"/>
      <w:szCs w:val="18"/>
    </w:rPr>
  </w:style>
  <w:style w:type="table" w:customStyle="1" w:styleId="TableGridLight1">
    <w:name w:val="Table Grid Light1"/>
    <w:basedOn w:val="TableNormal"/>
    <w:uiPriority w:val="40"/>
    <w:rsid w:val="001023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77D0CF1C1C414AC9BD223761057E57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CC59CB-0C9A-4492-9E13-2246F5CDED17}"/>
      </w:docPartPr>
      <w:docPartBody>
        <w:p w:rsidR="002249CE" w:rsidRDefault="0056727F" w:rsidP="0056727F">
          <w:pPr>
            <w:pStyle w:val="77D0CF1C1C414AC9BD223761057E57482"/>
          </w:pPr>
          <w:r w:rsidRPr="00DC3759">
            <w:rPr>
              <w:i/>
              <w:color w:val="2F5496" w:themeColor="accent1" w:themeShade="BF"/>
              <w:sz w:val="20"/>
              <w:szCs w:val="20"/>
            </w:rPr>
            <w:t xml:space="preserve">Enter </w:t>
          </w:r>
          <w:r>
            <w:rPr>
              <w:i/>
              <w:color w:val="2F5496" w:themeColor="accent1" w:themeShade="BF"/>
              <w:sz w:val="20"/>
              <w:szCs w:val="20"/>
            </w:rPr>
            <w:t>brief summary</w:t>
          </w:r>
        </w:p>
      </w:docPartBody>
    </w:docPart>
    <w:docPart>
      <w:docPartPr>
        <w:name w:val="3AC1FB9314EE4B88B450D8FBD150F3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37575E-E38C-4C42-A74C-43E8CE2CE4D8}"/>
      </w:docPartPr>
      <w:docPartBody>
        <w:p w:rsidR="002249CE" w:rsidRDefault="0056727F" w:rsidP="0056727F">
          <w:pPr>
            <w:pStyle w:val="3AC1FB9314EE4B88B450D8FBD150F3442"/>
          </w:pPr>
          <w:r w:rsidRPr="00DC3759">
            <w:rPr>
              <w:i/>
              <w:color w:val="2F5496" w:themeColor="accent1" w:themeShade="BF"/>
              <w:sz w:val="20"/>
              <w:szCs w:val="20"/>
            </w:rPr>
            <w:t xml:space="preserve">Enter </w:t>
          </w:r>
          <w:r>
            <w:rPr>
              <w:i/>
              <w:color w:val="2F5496" w:themeColor="accent1" w:themeShade="BF"/>
              <w:sz w:val="20"/>
              <w:szCs w:val="20"/>
            </w:rPr>
            <w:t>brief summary</w:t>
          </w:r>
        </w:p>
      </w:docPartBody>
    </w:docPart>
    <w:docPart>
      <w:docPartPr>
        <w:name w:val="A3E8169A072046358B43F4F571EEF8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23B9D9-3C17-4062-8575-05B27DECA8E6}"/>
      </w:docPartPr>
      <w:docPartBody>
        <w:p w:rsidR="002249CE" w:rsidRDefault="0056727F" w:rsidP="0056727F">
          <w:pPr>
            <w:pStyle w:val="A3E8169A072046358B43F4F571EEF8AD2"/>
          </w:pPr>
          <w:r>
            <w:rPr>
              <w:rFonts w:cs="Arial"/>
              <w:i/>
              <w:color w:val="2F5496" w:themeColor="accent1" w:themeShade="BF"/>
            </w:rPr>
            <w:t>Enter Explanation</w:t>
          </w:r>
        </w:p>
      </w:docPartBody>
    </w:docPart>
    <w:docPart>
      <w:docPartPr>
        <w:name w:val="49A43FD2FFC744E58C6AEE34DA8C5B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6023C5-DCBB-459E-8100-15CE7EC15C7F}"/>
      </w:docPartPr>
      <w:docPartBody>
        <w:p w:rsidR="002249CE" w:rsidRDefault="0056727F" w:rsidP="0056727F">
          <w:pPr>
            <w:pStyle w:val="49A43FD2FFC744E58C6AEE34DA8C5B932"/>
          </w:pPr>
          <w:r>
            <w:rPr>
              <w:rFonts w:cs="Arial"/>
              <w:i/>
              <w:color w:val="2F5496" w:themeColor="accent1" w:themeShade="BF"/>
              <w:szCs w:val="20"/>
            </w:rPr>
            <w:t>Enter Proposed Language</w:t>
          </w:r>
        </w:p>
      </w:docPartBody>
    </w:docPart>
    <w:docPart>
      <w:docPartPr>
        <w:name w:val="0CD1ED1E5B8948E7872F8E0421521D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ABDD5E-677E-408B-AA83-5BAAC311FE83}"/>
      </w:docPartPr>
      <w:docPartBody>
        <w:p w:rsidR="00AC0D54" w:rsidRDefault="0056727F" w:rsidP="0056727F">
          <w:pPr>
            <w:pStyle w:val="0CD1ED1E5B8948E7872F8E0421521D662"/>
          </w:pPr>
          <w:r w:rsidRPr="00DC3759">
            <w:rPr>
              <w:i/>
              <w:color w:val="2F5496" w:themeColor="accent1" w:themeShade="BF"/>
              <w:szCs w:val="20"/>
            </w:rPr>
            <w:t xml:space="preserve">Enter </w:t>
          </w:r>
          <w:r>
            <w:rPr>
              <w:i/>
              <w:color w:val="2F5496" w:themeColor="accent1" w:themeShade="BF"/>
              <w:szCs w:val="20"/>
            </w:rPr>
            <w:t>brief summary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B63"/>
    <w:rsid w:val="00163A72"/>
    <w:rsid w:val="002249CE"/>
    <w:rsid w:val="0056727F"/>
    <w:rsid w:val="00751BEE"/>
    <w:rsid w:val="00A20BCB"/>
    <w:rsid w:val="00A42F81"/>
    <w:rsid w:val="00AC0D54"/>
    <w:rsid w:val="00BF4B63"/>
    <w:rsid w:val="00DB3FF0"/>
    <w:rsid w:val="00DF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FCE427B081B4B32A4321880D58DE21F">
    <w:name w:val="2FCE427B081B4B32A4321880D58DE21F"/>
    <w:rsid w:val="00BF4B63"/>
  </w:style>
  <w:style w:type="paragraph" w:customStyle="1" w:styleId="71D1435D133B4F5689E33539266BF334">
    <w:name w:val="71D1435D133B4F5689E33539266BF334"/>
    <w:rsid w:val="00BF4B63"/>
  </w:style>
  <w:style w:type="paragraph" w:customStyle="1" w:styleId="856983EDA50348A2942BA748F36DF415">
    <w:name w:val="856983EDA50348A2942BA748F36DF415"/>
    <w:rsid w:val="00BF4B63"/>
  </w:style>
  <w:style w:type="character" w:styleId="PlaceholderText">
    <w:name w:val="Placeholder Text"/>
    <w:basedOn w:val="DefaultParagraphFont"/>
    <w:uiPriority w:val="99"/>
    <w:semiHidden/>
    <w:rsid w:val="0056727F"/>
    <w:rPr>
      <w:color w:val="808080"/>
    </w:rPr>
  </w:style>
  <w:style w:type="paragraph" w:customStyle="1" w:styleId="2FCE427B081B4B32A4321880D58DE21F1">
    <w:name w:val="2FCE427B081B4B32A4321880D58DE21F1"/>
    <w:rsid w:val="00BF4B63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</w:rPr>
  </w:style>
  <w:style w:type="paragraph" w:customStyle="1" w:styleId="71D1435D133B4F5689E33539266BF3341">
    <w:name w:val="71D1435D133B4F5689E33539266BF3341"/>
    <w:rsid w:val="00BF4B63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</w:rPr>
  </w:style>
  <w:style w:type="paragraph" w:customStyle="1" w:styleId="856983EDA50348A2942BA748F36DF4151">
    <w:name w:val="856983EDA50348A2942BA748F36DF4151"/>
    <w:rsid w:val="00BF4B63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F0F1D837CC564C82AAD983A17531BA39">
    <w:name w:val="F0F1D837CC564C82AAD983A17531BA39"/>
    <w:rsid w:val="00BF4B63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51602CDB9CB45298EFBF7F39E94BEB4">
    <w:name w:val="551602CDB9CB45298EFBF7F39E94BEB4"/>
    <w:rsid w:val="00BF4B63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3FCB3DD42B8B4999A60C52F8689E69B9">
    <w:name w:val="3FCB3DD42B8B4999A60C52F8689E69B9"/>
    <w:rsid w:val="00A20BCB"/>
  </w:style>
  <w:style w:type="paragraph" w:customStyle="1" w:styleId="7EEE40C005FA462CB588998CCF113B31">
    <w:name w:val="7EEE40C005FA462CB588998CCF113B31"/>
    <w:rsid w:val="00A20BCB"/>
  </w:style>
  <w:style w:type="paragraph" w:customStyle="1" w:styleId="77D0CF1C1C414AC9BD223761057E5748">
    <w:name w:val="77D0CF1C1C414AC9BD223761057E5748"/>
    <w:rsid w:val="00A20BCB"/>
  </w:style>
  <w:style w:type="paragraph" w:customStyle="1" w:styleId="B3A446663D97430A86182096C1B75B58">
    <w:name w:val="B3A446663D97430A86182096C1B75B58"/>
    <w:rsid w:val="00A20BCB"/>
  </w:style>
  <w:style w:type="paragraph" w:customStyle="1" w:styleId="3AC1FB9314EE4B88B450D8FBD150F344">
    <w:name w:val="3AC1FB9314EE4B88B450D8FBD150F344"/>
    <w:rsid w:val="00A20BCB"/>
  </w:style>
  <w:style w:type="paragraph" w:customStyle="1" w:styleId="A3E8169A072046358B43F4F571EEF8AD">
    <w:name w:val="A3E8169A072046358B43F4F571EEF8AD"/>
    <w:rsid w:val="00A20BCB"/>
  </w:style>
  <w:style w:type="paragraph" w:customStyle="1" w:styleId="49A43FD2FFC744E58C6AEE34DA8C5B93">
    <w:name w:val="49A43FD2FFC744E58C6AEE34DA8C5B93"/>
    <w:rsid w:val="00A20BCB"/>
  </w:style>
  <w:style w:type="paragraph" w:customStyle="1" w:styleId="0CD1ED1E5B8948E7872F8E0421521D66">
    <w:name w:val="0CD1ED1E5B8948E7872F8E0421521D66"/>
    <w:rsid w:val="00DB3FF0"/>
  </w:style>
  <w:style w:type="paragraph" w:customStyle="1" w:styleId="77D0CF1C1C414AC9BD223761057E57481">
    <w:name w:val="77D0CF1C1C414AC9BD223761057E57481"/>
    <w:rsid w:val="00751BEE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3A8306A1FF6B41A9938007595B7ADF7E">
    <w:name w:val="3A8306A1FF6B41A9938007595B7ADF7E"/>
    <w:rsid w:val="00751BE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AC1FB9314EE4B88B450D8FBD150F3441">
    <w:name w:val="3AC1FB9314EE4B88B450D8FBD150F3441"/>
    <w:rsid w:val="00751BEE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0CD1ED1E5B8948E7872F8E0421521D661">
    <w:name w:val="0CD1ED1E5B8948E7872F8E0421521D661"/>
    <w:rsid w:val="00751BE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7BB09B938B9476BB3554143A5867C51">
    <w:name w:val="67BB09B938B9476BB3554143A5867C51"/>
    <w:rsid w:val="00751BE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3E8169A072046358B43F4F571EEF8AD1">
    <w:name w:val="A3E8169A072046358B43F4F571EEF8AD1"/>
    <w:rsid w:val="00751B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</w:rPr>
  </w:style>
  <w:style w:type="paragraph" w:customStyle="1" w:styleId="49A43FD2FFC744E58C6AEE34DA8C5B931">
    <w:name w:val="49A43FD2FFC744E58C6AEE34DA8C5B931"/>
    <w:rsid w:val="00751B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</w:rPr>
  </w:style>
  <w:style w:type="paragraph" w:customStyle="1" w:styleId="77D0CF1C1C414AC9BD223761057E57482">
    <w:name w:val="77D0CF1C1C414AC9BD223761057E57482"/>
    <w:rsid w:val="0056727F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3A8306A1FF6B41A9938007595B7ADF7E1">
    <w:name w:val="3A8306A1FF6B41A9938007595B7ADF7E1"/>
    <w:rsid w:val="0056727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AC1FB9314EE4B88B450D8FBD150F3442">
    <w:name w:val="3AC1FB9314EE4B88B450D8FBD150F3442"/>
    <w:rsid w:val="0056727F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0CD1ED1E5B8948E7872F8E0421521D662">
    <w:name w:val="0CD1ED1E5B8948E7872F8E0421521D662"/>
    <w:rsid w:val="0056727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7BB09B938B9476BB3554143A5867C511">
    <w:name w:val="67BB09B938B9476BB3554143A5867C511"/>
    <w:rsid w:val="0056727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E7FCA65AD854FF2844B3E06D4E2028B">
    <w:name w:val="9E7FCA65AD854FF2844B3E06D4E2028B"/>
    <w:rsid w:val="0056727F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</w:rPr>
  </w:style>
  <w:style w:type="paragraph" w:customStyle="1" w:styleId="513F33A58FA443079F40B01AE10FE8B0">
    <w:name w:val="513F33A58FA443079F40B01AE10FE8B0"/>
    <w:rsid w:val="0056727F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</w:rPr>
  </w:style>
  <w:style w:type="paragraph" w:customStyle="1" w:styleId="30981B9F618741C697CADC5A88BE1E0C">
    <w:name w:val="30981B9F618741C697CADC5A88BE1E0C"/>
    <w:rsid w:val="0056727F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</w:rPr>
  </w:style>
  <w:style w:type="paragraph" w:customStyle="1" w:styleId="A3E8169A072046358B43F4F571EEF8AD2">
    <w:name w:val="A3E8169A072046358B43F4F571EEF8AD2"/>
    <w:rsid w:val="0056727F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</w:rPr>
  </w:style>
  <w:style w:type="paragraph" w:customStyle="1" w:styleId="49A43FD2FFC744E58C6AEE34DA8C5B932">
    <w:name w:val="49A43FD2FFC744E58C6AEE34DA8C5B932"/>
    <w:rsid w:val="0056727F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 DEEP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Killeen, Amanda</dc:creator>
  <cp:keywords/>
  <dc:description/>
  <cp:lastModifiedBy>Killeen, Amanda</cp:lastModifiedBy>
  <cp:revision>4</cp:revision>
  <dcterms:created xsi:type="dcterms:W3CDTF">2021-05-18T17:27:00Z</dcterms:created>
  <dcterms:modified xsi:type="dcterms:W3CDTF">2021-09-15T10:14:00Z</dcterms:modified>
</cp:coreProperties>
</file>