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E7AD5" w14:textId="28746A19" w:rsidR="00D56DB7" w:rsidRPr="0001140A" w:rsidRDefault="00D56DB7" w:rsidP="0001140A">
      <w:pPr>
        <w:ind w:left="360"/>
        <w:jc w:val="center"/>
        <w:rPr>
          <w:b/>
          <w:sz w:val="28"/>
          <w:szCs w:val="28"/>
        </w:rPr>
      </w:pPr>
      <w:r w:rsidRPr="0001140A">
        <w:rPr>
          <w:b/>
          <w:sz w:val="28"/>
          <w:szCs w:val="28"/>
        </w:rPr>
        <w:t xml:space="preserve">Exhibit B. </w:t>
      </w:r>
      <w:r w:rsidR="008A71F2" w:rsidRPr="0001140A">
        <w:rPr>
          <w:b/>
          <w:sz w:val="28"/>
          <w:szCs w:val="28"/>
        </w:rPr>
        <w:t>EUR Opinion</w:t>
      </w:r>
    </w:p>
    <w:p w14:paraId="574B1C3D" w14:textId="77777777" w:rsidR="00D56DB7" w:rsidRPr="00A738F7" w:rsidRDefault="00D56DB7" w:rsidP="00800A18"/>
    <w:p w14:paraId="5828A8D8" w14:textId="0D82FFCF" w:rsidR="00792E52" w:rsidRPr="00C36146" w:rsidRDefault="00D56DB7" w:rsidP="001B6245">
      <w:pPr>
        <w:pStyle w:val="Heading2"/>
        <w:rPr>
          <w:b w:val="0"/>
          <w:bCs/>
        </w:rPr>
      </w:pPr>
      <w:bookmarkStart w:id="0" w:name="_Disturbance_of_Engineered"/>
      <w:bookmarkStart w:id="1" w:name="_Toc436161116"/>
      <w:bookmarkStart w:id="2" w:name="_Toc520119561"/>
      <w:bookmarkStart w:id="3" w:name="_Toc58339477"/>
      <w:bookmarkStart w:id="4" w:name="_Toc58398243"/>
      <w:bookmarkStart w:id="5" w:name="_Toc59544044"/>
      <w:bookmarkEnd w:id="0"/>
      <w:r w:rsidRPr="00C36146">
        <w:rPr>
          <w:b w:val="0"/>
          <w:bCs/>
        </w:rPr>
        <w:t xml:space="preserve">Engineered Control </w:t>
      </w:r>
      <w:r w:rsidR="00792E52" w:rsidRPr="00C36146">
        <w:rPr>
          <w:b w:val="0"/>
          <w:bCs/>
        </w:rPr>
        <w:t xml:space="preserve">Variance – </w:t>
      </w:r>
    </w:p>
    <w:p w14:paraId="77872859" w14:textId="1C05F88E" w:rsidR="00D56DB7" w:rsidRPr="00C36146" w:rsidRDefault="00A7437D" w:rsidP="001B6245">
      <w:pPr>
        <w:pStyle w:val="Heading2"/>
        <w:rPr>
          <w:b w:val="0"/>
          <w:bCs/>
          <w:caps/>
        </w:rPr>
      </w:pPr>
      <w:r w:rsidRPr="00C36146">
        <w:rPr>
          <w:b w:val="0"/>
          <w:bCs/>
        </w:rPr>
        <w:t>Commissioner</w:t>
      </w:r>
      <w:r w:rsidR="00792E52" w:rsidRPr="00C36146">
        <w:rPr>
          <w:b w:val="0"/>
          <w:bCs/>
        </w:rPr>
        <w:t xml:space="preserve"> Approval </w:t>
      </w:r>
      <w:r w:rsidR="00D56DB7" w:rsidRPr="00C36146">
        <w:rPr>
          <w:b w:val="0"/>
          <w:bCs/>
        </w:rPr>
        <w:t xml:space="preserve">Restriction and Obligation </w:t>
      </w:r>
      <w:bookmarkEnd w:id="1"/>
      <w:bookmarkEnd w:id="2"/>
      <w:bookmarkEnd w:id="3"/>
      <w:bookmarkEnd w:id="4"/>
      <w:bookmarkEnd w:id="5"/>
    </w:p>
    <w:p w14:paraId="66C34398" w14:textId="77777777" w:rsidR="000242DD" w:rsidRDefault="000242DD" w:rsidP="000242DD">
      <w:pPr>
        <w:pStyle w:val="Default"/>
        <w:jc w:val="both"/>
        <w:rPr>
          <w:rFonts w:asciiTheme="majorHAnsi" w:hAnsiTheme="majorHAnsi" w:cstheme="majorHAnsi"/>
          <w:color w:val="auto"/>
          <w:sz w:val="20"/>
          <w:szCs w:val="20"/>
        </w:rPr>
      </w:pPr>
    </w:p>
    <w:p w14:paraId="54E96D47" w14:textId="72ECB8EC" w:rsidR="00D56DB7" w:rsidRPr="00DD4038" w:rsidRDefault="00D56DB7" w:rsidP="000242DD">
      <w:pPr>
        <w:pStyle w:val="Default"/>
        <w:spacing w:after="120"/>
        <w:jc w:val="both"/>
        <w:rPr>
          <w:rFonts w:asciiTheme="majorHAnsi" w:hAnsiTheme="majorHAnsi" w:cstheme="majorHAnsi"/>
          <w:snapToGrid w:val="0"/>
          <w:color w:val="auto"/>
          <w:sz w:val="20"/>
          <w:szCs w:val="20"/>
        </w:rPr>
      </w:pPr>
      <w:r w:rsidRPr="00DD4038">
        <w:rPr>
          <w:rFonts w:asciiTheme="majorHAnsi" w:hAnsiTheme="majorHAnsi" w:cstheme="majorHAnsi"/>
          <w:color w:val="auto"/>
          <w:sz w:val="20"/>
          <w:szCs w:val="20"/>
        </w:rPr>
        <w:t xml:space="preserve">In accordance with </w:t>
      </w:r>
      <w:r>
        <w:rPr>
          <w:rFonts w:asciiTheme="majorHAnsi" w:hAnsiTheme="majorHAnsi" w:cstheme="majorHAnsi"/>
          <w:color w:val="auto"/>
          <w:sz w:val="20"/>
          <w:szCs w:val="20"/>
        </w:rPr>
        <w:t>RCSA section 22a-133k-2(f)(2)(C</w:t>
      </w:r>
      <w:r w:rsidRPr="00DD4038">
        <w:rPr>
          <w:rFonts w:asciiTheme="majorHAnsi" w:hAnsiTheme="majorHAnsi" w:cstheme="majorHAnsi"/>
          <w:color w:val="auto"/>
          <w:sz w:val="20"/>
          <w:szCs w:val="20"/>
        </w:rPr>
        <w:t>)</w:t>
      </w:r>
      <w:r>
        <w:rPr>
          <w:rFonts w:asciiTheme="majorHAnsi" w:hAnsiTheme="majorHAnsi" w:cstheme="majorHAnsi"/>
          <w:color w:val="auto"/>
          <w:sz w:val="20"/>
          <w:szCs w:val="20"/>
        </w:rPr>
        <w:t>,</w:t>
      </w:r>
      <w:r w:rsidRPr="00DD4038">
        <w:rPr>
          <w:rFonts w:asciiTheme="majorHAnsi" w:hAnsiTheme="majorHAnsi" w:cstheme="majorHAnsi"/>
          <w:color w:val="auto"/>
          <w:sz w:val="20"/>
          <w:szCs w:val="20"/>
        </w:rPr>
        <w:t xml:space="preserve"> a release area may be eligible for a </w:t>
      </w:r>
      <w:r w:rsidR="00A7437D">
        <w:rPr>
          <w:rFonts w:asciiTheme="majorHAnsi" w:hAnsiTheme="majorHAnsi" w:cstheme="majorHAnsi"/>
          <w:color w:val="auto"/>
          <w:sz w:val="20"/>
          <w:szCs w:val="20"/>
        </w:rPr>
        <w:t>Commissioner</w:t>
      </w:r>
      <w:r w:rsidR="00792E52">
        <w:rPr>
          <w:rFonts w:asciiTheme="majorHAnsi" w:hAnsiTheme="majorHAnsi" w:cstheme="majorHAnsi"/>
          <w:color w:val="auto"/>
          <w:sz w:val="20"/>
          <w:szCs w:val="20"/>
        </w:rPr>
        <w:t xml:space="preserve"> </w:t>
      </w:r>
      <w:r>
        <w:rPr>
          <w:rFonts w:asciiTheme="majorHAnsi" w:hAnsiTheme="majorHAnsi" w:cstheme="majorHAnsi"/>
          <w:color w:val="auto"/>
          <w:sz w:val="20"/>
          <w:szCs w:val="20"/>
        </w:rPr>
        <w:t>approved engineered control v</w:t>
      </w:r>
      <w:r w:rsidRPr="00DD4038">
        <w:rPr>
          <w:rFonts w:asciiTheme="majorHAnsi" w:hAnsiTheme="majorHAnsi" w:cstheme="majorHAnsi"/>
          <w:color w:val="auto"/>
          <w:sz w:val="20"/>
          <w:szCs w:val="20"/>
        </w:rPr>
        <w:t>ariance from compliance wi</w:t>
      </w:r>
      <w:r>
        <w:rPr>
          <w:rFonts w:asciiTheme="majorHAnsi" w:hAnsiTheme="majorHAnsi" w:cstheme="majorHAnsi"/>
          <w:color w:val="auto"/>
          <w:sz w:val="20"/>
          <w:szCs w:val="20"/>
        </w:rPr>
        <w:t xml:space="preserve">th the applicable direct exposure criteria defined in RCSA section </w:t>
      </w:r>
      <w:r w:rsidRPr="00E435DD">
        <w:rPr>
          <w:rFonts w:asciiTheme="majorHAnsi" w:hAnsiTheme="majorHAnsi" w:cstheme="majorHAnsi"/>
          <w:color w:val="auto"/>
          <w:sz w:val="20"/>
          <w:szCs w:val="20"/>
        </w:rPr>
        <w:t>22a-133k-1(a)(15)</w:t>
      </w:r>
      <w:r>
        <w:rPr>
          <w:rFonts w:asciiTheme="majorHAnsi" w:hAnsiTheme="majorHAnsi" w:cstheme="majorHAnsi"/>
          <w:color w:val="auto"/>
          <w:sz w:val="20"/>
          <w:szCs w:val="20"/>
        </w:rPr>
        <w:t xml:space="preserve">, the applicable </w:t>
      </w:r>
      <w:r w:rsidRPr="00DD4038">
        <w:rPr>
          <w:rFonts w:asciiTheme="majorHAnsi" w:hAnsiTheme="majorHAnsi" w:cstheme="majorHAnsi"/>
          <w:color w:val="auto"/>
          <w:sz w:val="20"/>
          <w:szCs w:val="20"/>
        </w:rPr>
        <w:t>pollutant mobility criteria</w:t>
      </w:r>
      <w:r>
        <w:rPr>
          <w:rFonts w:asciiTheme="majorHAnsi" w:hAnsiTheme="majorHAnsi" w:cstheme="majorHAnsi"/>
          <w:color w:val="auto"/>
          <w:sz w:val="20"/>
          <w:szCs w:val="20"/>
        </w:rPr>
        <w:t xml:space="preserve"> defined in RCSA section 22a-133k-1</w:t>
      </w:r>
      <w:r w:rsidR="00792E52">
        <w:rPr>
          <w:rFonts w:asciiTheme="majorHAnsi" w:hAnsiTheme="majorHAnsi" w:cstheme="majorHAnsi"/>
          <w:color w:val="auto"/>
          <w:sz w:val="20"/>
          <w:szCs w:val="20"/>
        </w:rPr>
        <w:t>(a)</w:t>
      </w:r>
      <w:r>
        <w:rPr>
          <w:rFonts w:asciiTheme="majorHAnsi" w:hAnsiTheme="majorHAnsi" w:cstheme="majorHAnsi"/>
          <w:color w:val="auto"/>
          <w:sz w:val="20"/>
          <w:szCs w:val="20"/>
        </w:rPr>
        <w:t>(62</w:t>
      </w:r>
      <w:r w:rsidRPr="00E435DD">
        <w:rPr>
          <w:rFonts w:asciiTheme="majorHAnsi" w:hAnsiTheme="majorHAnsi" w:cstheme="majorHAnsi"/>
          <w:color w:val="auto"/>
          <w:sz w:val="20"/>
          <w:szCs w:val="20"/>
        </w:rPr>
        <w:t>)</w:t>
      </w:r>
      <w:r w:rsidRPr="00DD4038">
        <w:rPr>
          <w:rFonts w:asciiTheme="majorHAnsi" w:hAnsiTheme="majorHAnsi" w:cstheme="majorHAnsi"/>
          <w:color w:val="auto"/>
          <w:sz w:val="20"/>
          <w:szCs w:val="20"/>
        </w:rPr>
        <w:t xml:space="preserve">, or both </w:t>
      </w:r>
      <w:r>
        <w:rPr>
          <w:rFonts w:asciiTheme="majorHAnsi" w:hAnsiTheme="majorHAnsi" w:cstheme="majorHAnsi"/>
          <w:color w:val="auto"/>
          <w:sz w:val="20"/>
          <w:szCs w:val="20"/>
        </w:rPr>
        <w:t xml:space="preserve">the direct exposure criteria and pollutant mobility criteria provided an </w:t>
      </w:r>
      <w:r w:rsidRPr="00D340F5">
        <w:rPr>
          <w:rFonts w:asciiTheme="majorHAnsi" w:hAnsiTheme="majorHAnsi" w:cstheme="majorHAnsi"/>
          <w:color w:val="auto"/>
          <w:sz w:val="20"/>
          <w:szCs w:val="20"/>
        </w:rPr>
        <w:t xml:space="preserve">EUR </w:t>
      </w:r>
      <w:r>
        <w:rPr>
          <w:rFonts w:asciiTheme="majorHAnsi" w:hAnsiTheme="majorHAnsi" w:cstheme="majorHAnsi"/>
          <w:color w:val="auto"/>
          <w:sz w:val="20"/>
          <w:szCs w:val="20"/>
        </w:rPr>
        <w:t>is</w:t>
      </w:r>
      <w:r w:rsidRPr="00D340F5">
        <w:rPr>
          <w:rFonts w:asciiTheme="majorHAnsi" w:hAnsiTheme="majorHAnsi" w:cstheme="majorHAnsi"/>
          <w:color w:val="auto"/>
          <w:sz w:val="20"/>
          <w:szCs w:val="20"/>
        </w:rPr>
        <w:t xml:space="preserve"> in effect for the Subject Area.  This restriction is in the form of an ELUR.</w:t>
      </w:r>
      <w:r w:rsidRPr="00DD4038">
        <w:rPr>
          <w:rFonts w:asciiTheme="majorHAnsi" w:hAnsiTheme="majorHAnsi" w:cstheme="majorHAnsi"/>
          <w:snapToGrid w:val="0"/>
          <w:color w:val="auto"/>
          <w:sz w:val="20"/>
          <w:szCs w:val="20"/>
        </w:rPr>
        <w:t xml:space="preserve"> </w:t>
      </w:r>
    </w:p>
    <w:p w14:paraId="27806EE0" w14:textId="06AF99D5" w:rsidR="00D56DB7" w:rsidRPr="000242DD" w:rsidRDefault="00D56DB7" w:rsidP="00484098">
      <w:pPr>
        <w:autoSpaceDE w:val="0"/>
        <w:autoSpaceDN w:val="0"/>
        <w:adjustRightInd w:val="0"/>
        <w:spacing w:after="120"/>
        <w:jc w:val="both"/>
        <w:rPr>
          <w:b/>
          <w:i/>
          <w:color w:val="808080" w:themeColor="background1" w:themeShade="80"/>
          <w:spacing w:val="-2"/>
          <w:sz w:val="18"/>
          <w:szCs w:val="18"/>
        </w:rPr>
      </w:pPr>
      <w:r>
        <w:rPr>
          <w:snapToGrid w:val="0"/>
        </w:rPr>
        <w:t>A description of the engineered control</w:t>
      </w:r>
      <w:r w:rsidR="00A7709E">
        <w:rPr>
          <w:snapToGrid w:val="0"/>
        </w:rPr>
        <w:t xml:space="preserve"> design and as-built drawings</w:t>
      </w:r>
      <w:r>
        <w:rPr>
          <w:snapToGrid w:val="0"/>
        </w:rPr>
        <w:t xml:space="preserve"> </w:t>
      </w:r>
      <w:r w:rsidR="00A7709E">
        <w:rPr>
          <w:snapToGrid w:val="0"/>
        </w:rPr>
        <w:t>are</w:t>
      </w:r>
      <w:r w:rsidRPr="0041472E">
        <w:rPr>
          <w:snapToGrid w:val="0"/>
        </w:rPr>
        <w:t xml:space="preserve"> attached</w:t>
      </w:r>
      <w:r w:rsidR="005C66CF">
        <w:rPr>
          <w:snapToGrid w:val="0"/>
        </w:rPr>
        <w:t xml:space="preserve"> hereto.</w:t>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90"/>
      </w:tblGrid>
      <w:tr w:rsidR="00D56DB7" w:rsidRPr="00E5072D" w14:paraId="4A4539CC" w14:textId="77777777" w:rsidTr="005A341E">
        <w:trPr>
          <w:cantSplit/>
          <w:trHeight w:val="288"/>
          <w:jc w:val="center"/>
        </w:trPr>
        <w:tc>
          <w:tcPr>
            <w:tcW w:w="10090" w:type="dxa"/>
            <w:shd w:val="pct10" w:color="auto" w:fill="auto"/>
          </w:tcPr>
          <w:p w14:paraId="4187DEB4" w14:textId="77777777" w:rsidR="00D56DB7" w:rsidRDefault="00D56DB7" w:rsidP="0041472E">
            <w:pPr>
              <w:spacing w:before="120" w:after="120"/>
              <w:rPr>
                <w:rFonts w:cs="Arial"/>
                <w:b/>
                <w:spacing w:val="-2"/>
                <w:szCs w:val="20"/>
              </w:rPr>
            </w:pPr>
            <w:r w:rsidRPr="00D27C95">
              <w:rPr>
                <w:rFonts w:cs="Arial"/>
                <w:b/>
                <w:spacing w:val="-2"/>
                <w:szCs w:val="20"/>
              </w:rPr>
              <w:t>Restriction</w:t>
            </w:r>
            <w:r>
              <w:rPr>
                <w:rFonts w:cs="Arial"/>
                <w:b/>
                <w:spacing w:val="-2"/>
                <w:szCs w:val="20"/>
              </w:rPr>
              <w:t>s and Obligations Applicable to the Subject Area:</w:t>
            </w:r>
          </w:p>
          <w:p w14:paraId="48DCEF27" w14:textId="18DE2617" w:rsidR="00293058" w:rsidRDefault="0006386C" w:rsidP="00484098">
            <w:pPr>
              <w:ind w:hanging="14"/>
              <w:rPr>
                <w:rStyle w:val="Style16"/>
              </w:rPr>
            </w:pPr>
            <w:sdt>
              <w:sdtPr>
                <w:rPr>
                  <w:rFonts w:cs="Arial"/>
                  <w:b/>
                  <w:spacing w:val="-2"/>
                  <w:szCs w:val="20"/>
                </w:rPr>
                <w:id w:val="498393306"/>
                <w14:checkbox>
                  <w14:checked w14:val="0"/>
                  <w14:checkedState w14:val="2612" w14:font="MS Gothic"/>
                  <w14:uncheckedState w14:val="2610" w14:font="MS Gothic"/>
                </w14:checkbox>
              </w:sdtPr>
              <w:sdtEndPr/>
              <w:sdtContent>
                <w:r w:rsidR="00D56DB7" w:rsidRPr="00484098">
                  <w:rPr>
                    <w:rFonts w:ascii="Segoe UI Symbol" w:hAnsi="Segoe UI Symbol" w:cs="Segoe UI Symbol"/>
                    <w:spacing w:val="-2"/>
                    <w:szCs w:val="20"/>
                  </w:rPr>
                  <w:t>☐</w:t>
                </w:r>
              </w:sdtContent>
            </w:sdt>
            <w:r w:rsidR="00D56DB7" w:rsidRPr="00484098">
              <w:rPr>
                <w:rFonts w:cs="Arial"/>
                <w:spacing w:val="-2"/>
                <w:szCs w:val="20"/>
              </w:rPr>
              <w:t xml:space="preserve">  Engineered control variance from </w:t>
            </w:r>
            <w:r w:rsidR="00BE449F">
              <w:rPr>
                <w:rFonts w:cs="Arial"/>
                <w:spacing w:val="-2"/>
                <w:szCs w:val="20"/>
              </w:rPr>
              <w:t xml:space="preserve">compliance with </w:t>
            </w:r>
            <w:r w:rsidR="00D56DB7" w:rsidRPr="00484098">
              <w:rPr>
                <w:rFonts w:cs="Arial"/>
                <w:spacing w:val="-2"/>
                <w:szCs w:val="20"/>
              </w:rPr>
              <w:t>the direct exposure criteria at</w:t>
            </w:r>
            <w:r w:rsidR="00D56DB7">
              <w:rPr>
                <w:rFonts w:cs="Arial"/>
                <w:b/>
                <w:spacing w:val="-2"/>
                <w:sz w:val="18"/>
                <w:szCs w:val="20"/>
              </w:rPr>
              <w:t xml:space="preserve"> </w:t>
            </w:r>
            <w:r w:rsidR="00D56DB7" w:rsidRPr="00AE6203">
              <w:rPr>
                <w:b/>
                <w:szCs w:val="20"/>
              </w:rPr>
              <w:t>Subject Area</w:t>
            </w:r>
          </w:p>
          <w:p w14:paraId="14776860" w14:textId="31E152AB" w:rsidR="00D56DB7" w:rsidRDefault="00293058" w:rsidP="00293058">
            <w:pPr>
              <w:ind w:hanging="14"/>
              <w:rPr>
                <w:rStyle w:val="Style16"/>
              </w:rPr>
            </w:pPr>
            <w:r>
              <w:rPr>
                <w:rStyle w:val="Style16"/>
              </w:rPr>
              <w:t xml:space="preserve"> </w:t>
            </w:r>
            <w:sdt>
              <w:sdtPr>
                <w:rPr>
                  <w:rStyle w:val="Style16"/>
                </w:rPr>
                <w:id w:val="-1095626700"/>
                <w:placeholder>
                  <w:docPart w:val="292984886DB84FE8BCC8550F367A714B"/>
                </w:placeholder>
                <w:showingPlcHdr/>
                <w:text/>
              </w:sdtPr>
              <w:sdtEndPr>
                <w:rPr>
                  <w:rStyle w:val="DefaultParagraphFont"/>
                  <w:b w:val="0"/>
                  <w:szCs w:val="20"/>
                </w:rPr>
              </w:sdtEndPr>
              <w:sdtContent>
                <w:r w:rsidRPr="00AE6203">
                  <w:rPr>
                    <w:b/>
                    <w:i/>
                    <w:color w:val="365F91" w:themeColor="accent1" w:themeShade="BF"/>
                    <w:szCs w:val="20"/>
                  </w:rPr>
                  <w:t>Subject Area</w:t>
                </w:r>
              </w:sdtContent>
            </w:sdt>
          </w:p>
          <w:p w14:paraId="2C2D4A08" w14:textId="77777777" w:rsidR="00293058" w:rsidRPr="00641073" w:rsidRDefault="00293058" w:rsidP="00484098">
            <w:pPr>
              <w:ind w:hanging="14"/>
              <w:rPr>
                <w:rFonts w:cs="Arial"/>
                <w:b/>
                <w:spacing w:val="-2"/>
                <w:sz w:val="18"/>
                <w:szCs w:val="20"/>
              </w:rPr>
            </w:pPr>
          </w:p>
          <w:p w14:paraId="575D082A" w14:textId="2A31A981" w:rsidR="00293058" w:rsidRDefault="0006386C" w:rsidP="00484098">
            <w:pPr>
              <w:ind w:left="331" w:hanging="331"/>
              <w:rPr>
                <w:b/>
                <w:szCs w:val="20"/>
              </w:rPr>
            </w:pPr>
            <w:sdt>
              <w:sdtPr>
                <w:rPr>
                  <w:rFonts w:cs="Arial"/>
                  <w:spacing w:val="-2"/>
                  <w:szCs w:val="20"/>
                </w:rPr>
                <w:id w:val="2067910236"/>
                <w14:checkbox>
                  <w14:checked w14:val="0"/>
                  <w14:checkedState w14:val="2612" w14:font="MS Gothic"/>
                  <w14:uncheckedState w14:val="2610" w14:font="MS Gothic"/>
                </w14:checkbox>
              </w:sdtPr>
              <w:sdtEndPr/>
              <w:sdtContent>
                <w:r w:rsidR="00D56DB7" w:rsidRPr="00484098">
                  <w:rPr>
                    <w:rFonts w:ascii="Segoe UI Symbol" w:hAnsi="Segoe UI Symbol" w:cs="Segoe UI Symbol"/>
                    <w:spacing w:val="-2"/>
                    <w:szCs w:val="20"/>
                  </w:rPr>
                  <w:t>☐</w:t>
                </w:r>
              </w:sdtContent>
            </w:sdt>
            <w:r w:rsidR="00D56DB7" w:rsidRPr="00484098">
              <w:rPr>
                <w:rFonts w:cs="Arial"/>
                <w:spacing w:val="-2"/>
                <w:szCs w:val="20"/>
              </w:rPr>
              <w:t xml:space="preserve">  Engineered control variance from </w:t>
            </w:r>
            <w:r w:rsidR="00BE449F">
              <w:rPr>
                <w:rFonts w:cs="Arial"/>
                <w:spacing w:val="-2"/>
                <w:szCs w:val="20"/>
              </w:rPr>
              <w:t>compliance with the</w:t>
            </w:r>
            <w:r w:rsidR="00D56DB7" w:rsidRPr="00484098">
              <w:rPr>
                <w:rFonts w:cs="Arial"/>
                <w:spacing w:val="-2"/>
                <w:szCs w:val="20"/>
              </w:rPr>
              <w:t xml:space="preserve"> pollutant mobility criteria at</w:t>
            </w:r>
            <w:r w:rsidR="00D56DB7">
              <w:rPr>
                <w:rFonts w:cs="Arial"/>
                <w:b/>
                <w:spacing w:val="-2"/>
                <w:sz w:val="18"/>
                <w:szCs w:val="20"/>
              </w:rPr>
              <w:t xml:space="preserve"> </w:t>
            </w:r>
            <w:r w:rsidR="00D56DB7" w:rsidRPr="00AE6203">
              <w:rPr>
                <w:b/>
                <w:szCs w:val="20"/>
              </w:rPr>
              <w:t>Subject Area</w:t>
            </w:r>
          </w:p>
          <w:p w14:paraId="55D7B6A1" w14:textId="33BADE04" w:rsidR="00D56DB7" w:rsidRDefault="00D56DB7" w:rsidP="005A341E">
            <w:pPr>
              <w:spacing w:after="120"/>
              <w:ind w:left="337" w:hanging="337"/>
              <w:rPr>
                <w:rStyle w:val="Style16"/>
              </w:rPr>
            </w:pPr>
            <w:r w:rsidRPr="00AE6203">
              <w:rPr>
                <w:b/>
                <w:szCs w:val="20"/>
              </w:rPr>
              <w:t xml:space="preserve"> </w:t>
            </w:r>
            <w:sdt>
              <w:sdtPr>
                <w:rPr>
                  <w:rStyle w:val="Style16"/>
                </w:rPr>
                <w:id w:val="-978070607"/>
                <w:placeholder>
                  <w:docPart w:val="6439FF02CEB44A5B93B2BB021C004807"/>
                </w:placeholder>
                <w:showingPlcHdr/>
                <w:text/>
              </w:sdtPr>
              <w:sdtEndPr>
                <w:rPr>
                  <w:rStyle w:val="DefaultParagraphFont"/>
                  <w:b w:val="0"/>
                  <w:szCs w:val="20"/>
                </w:rPr>
              </w:sdtEndPr>
              <w:sdtContent>
                <w:r w:rsidRPr="00AE6203">
                  <w:rPr>
                    <w:b/>
                    <w:i/>
                    <w:color w:val="365F91" w:themeColor="accent1" w:themeShade="BF"/>
                    <w:szCs w:val="20"/>
                  </w:rPr>
                  <w:t>Subject Area</w:t>
                </w:r>
              </w:sdtContent>
            </w:sdt>
          </w:p>
          <w:p w14:paraId="43EBDB34" w14:textId="464E6977" w:rsidR="00BE449F" w:rsidRPr="00AA6E87" w:rsidRDefault="00BE449F" w:rsidP="00484098">
            <w:pPr>
              <w:spacing w:after="120"/>
              <w:ind w:left="337" w:firstLine="8"/>
              <w:rPr>
                <w:sz w:val="14"/>
                <w:szCs w:val="20"/>
              </w:rPr>
            </w:pPr>
          </w:p>
        </w:tc>
      </w:tr>
      <w:tr w:rsidR="00D56DB7" w:rsidRPr="00E5072D" w14:paraId="6F4B9F28" w14:textId="77777777" w:rsidTr="005A341E">
        <w:trPr>
          <w:trHeight w:val="1728"/>
          <w:jc w:val="center"/>
        </w:trPr>
        <w:tc>
          <w:tcPr>
            <w:tcW w:w="10090" w:type="dxa"/>
            <w:tcBorders>
              <w:bottom w:val="single" w:sz="4" w:space="0" w:color="000000"/>
            </w:tcBorders>
          </w:tcPr>
          <w:p w14:paraId="6127BAD7" w14:textId="7E7753FF" w:rsidR="00D56DB7" w:rsidRDefault="00D56DB7" w:rsidP="000242DD">
            <w:pPr>
              <w:spacing w:after="120"/>
            </w:pPr>
            <w:r w:rsidRPr="00B67575">
              <w:rPr>
                <w:szCs w:val="20"/>
              </w:rPr>
              <w:t>In accordance with RCSA section</w:t>
            </w:r>
            <w:r>
              <w:rPr>
                <w:szCs w:val="20"/>
              </w:rPr>
              <w:t>s</w:t>
            </w:r>
            <w:r w:rsidRPr="00B67575">
              <w:rPr>
                <w:szCs w:val="20"/>
              </w:rPr>
              <w:t xml:space="preserve"> </w:t>
            </w:r>
            <w:r w:rsidRPr="009623D1">
              <w:rPr>
                <w:szCs w:val="20"/>
              </w:rPr>
              <w:t>22a-133k-2(f)(2)(C)</w:t>
            </w:r>
            <w:r w:rsidR="0026187B">
              <w:rPr>
                <w:szCs w:val="20"/>
              </w:rPr>
              <w:t xml:space="preserve">, </w:t>
            </w:r>
            <w:r w:rsidR="0026187B" w:rsidRPr="009623D1">
              <w:rPr>
                <w:szCs w:val="20"/>
              </w:rPr>
              <w:t>22a-133k-2(f)(2)(</w:t>
            </w:r>
            <w:r w:rsidR="0026187B">
              <w:rPr>
                <w:szCs w:val="20"/>
              </w:rPr>
              <w:t>D</w:t>
            </w:r>
            <w:r w:rsidR="0026187B" w:rsidRPr="009623D1">
              <w:rPr>
                <w:szCs w:val="20"/>
              </w:rPr>
              <w:t>)</w:t>
            </w:r>
            <w:r w:rsidR="0026187B">
              <w:rPr>
                <w:szCs w:val="20"/>
              </w:rPr>
              <w:t>,</w:t>
            </w:r>
            <w:r>
              <w:rPr>
                <w:szCs w:val="20"/>
              </w:rPr>
              <w:t xml:space="preserve"> and 22a-133k-2(f)(2)(E</w:t>
            </w:r>
            <w:r w:rsidRPr="009623D1">
              <w:rPr>
                <w:szCs w:val="20"/>
              </w:rPr>
              <w:t>)</w:t>
            </w:r>
            <w:r>
              <w:rPr>
                <w:szCs w:val="20"/>
              </w:rPr>
              <w:t xml:space="preserve"> </w:t>
            </w:r>
            <w:r>
              <w:t>t</w:t>
            </w:r>
            <w:r w:rsidRPr="00EC2E42">
              <w:rPr>
                <w:szCs w:val="20"/>
              </w:rPr>
              <w:t xml:space="preserve">he Grantor shall </w:t>
            </w:r>
            <w:r w:rsidRPr="00793D86">
              <w:rPr>
                <w:szCs w:val="20"/>
              </w:rPr>
              <w:t xml:space="preserve">ensure that use, occupancy, and activity of and at Subject Area(s) </w:t>
            </w:r>
            <w:sdt>
              <w:sdtPr>
                <w:rPr>
                  <w:rStyle w:val="Style16"/>
                  <w:szCs w:val="20"/>
                </w:rPr>
                <w:id w:val="-1839910800"/>
                <w:placeholder>
                  <w:docPart w:val="9D3E20AF39054EDF9E510ADDBCF5BC56"/>
                </w:placeholder>
                <w:showingPlcHdr/>
                <w:text/>
              </w:sdtPr>
              <w:sdtEndPr>
                <w:rPr>
                  <w:rStyle w:val="DefaultParagraphFont"/>
                  <w:b w:val="0"/>
                </w:rPr>
              </w:sdtEndPr>
              <w:sdtContent>
                <w:r w:rsidRPr="00793D86">
                  <w:rPr>
                    <w:b/>
                    <w:i/>
                    <w:color w:val="365F91" w:themeColor="accent1" w:themeShade="BF"/>
                    <w:szCs w:val="20"/>
                  </w:rPr>
                  <w:t>Subject Area</w:t>
                </w:r>
              </w:sdtContent>
            </w:sdt>
            <w:r w:rsidRPr="00793D86">
              <w:rPr>
                <w:szCs w:val="20"/>
              </w:rPr>
              <w:t xml:space="preserve"> as depicted on Exhibit C of this </w:t>
            </w:r>
            <w:r w:rsidR="00F2197A">
              <w:rPr>
                <w:szCs w:val="20"/>
              </w:rPr>
              <w:t>EUR</w:t>
            </w:r>
            <w:r w:rsidRPr="00793D86">
              <w:rPr>
                <w:szCs w:val="20"/>
              </w:rPr>
              <w:t xml:space="preserve"> are</w:t>
            </w:r>
            <w:r w:rsidRPr="00EC2E42">
              <w:rPr>
                <w:szCs w:val="20"/>
              </w:rPr>
              <w:t xml:space="preserve"> restricted and obligations complied with as follows:</w:t>
            </w:r>
          </w:p>
          <w:p w14:paraId="1067EC42" w14:textId="3EDBA814" w:rsidR="00D56DB7" w:rsidRDefault="00D56DB7" w:rsidP="000242DD">
            <w:pPr>
              <w:pStyle w:val="Style3"/>
              <w:spacing w:after="120"/>
              <w:rPr>
                <w:sz w:val="20"/>
                <w:szCs w:val="20"/>
              </w:rPr>
            </w:pPr>
            <w:r w:rsidRPr="009623D1">
              <w:rPr>
                <w:sz w:val="20"/>
                <w:szCs w:val="20"/>
              </w:rPr>
              <w:t xml:space="preserve">Any activity which could disturb either the </w:t>
            </w:r>
            <w:r>
              <w:rPr>
                <w:sz w:val="20"/>
                <w:szCs w:val="20"/>
              </w:rPr>
              <w:t>engineered c</w:t>
            </w:r>
            <w:r w:rsidRPr="009623D1">
              <w:rPr>
                <w:sz w:val="20"/>
                <w:szCs w:val="20"/>
              </w:rPr>
              <w:t xml:space="preserve">ontrol or the polluted soil </w:t>
            </w:r>
            <w:r w:rsidR="00494D82">
              <w:rPr>
                <w:sz w:val="20"/>
                <w:szCs w:val="20"/>
              </w:rPr>
              <w:t xml:space="preserve">beneath the engineered control </w:t>
            </w:r>
            <w:r w:rsidRPr="009623D1">
              <w:rPr>
                <w:sz w:val="20"/>
                <w:szCs w:val="20"/>
              </w:rPr>
              <w:t>is prohibited;</w:t>
            </w:r>
          </w:p>
          <w:p w14:paraId="7C54D204" w14:textId="36466C95" w:rsidR="00D56DB7" w:rsidRPr="00EB0C23" w:rsidRDefault="00D56DB7" w:rsidP="000242DD">
            <w:pPr>
              <w:pStyle w:val="Style3"/>
              <w:spacing w:after="120"/>
              <w:rPr>
                <w:sz w:val="20"/>
                <w:szCs w:val="20"/>
              </w:rPr>
            </w:pPr>
            <w:r>
              <w:rPr>
                <w:sz w:val="20"/>
                <w:szCs w:val="20"/>
              </w:rPr>
              <w:t>The engineered c</w:t>
            </w:r>
            <w:r w:rsidRPr="009623D1">
              <w:rPr>
                <w:sz w:val="20"/>
                <w:szCs w:val="20"/>
              </w:rPr>
              <w:t>ontrol shall be maintained in the condition described in the attached</w:t>
            </w:r>
            <w:r>
              <w:rPr>
                <w:sz w:val="20"/>
                <w:szCs w:val="20"/>
              </w:rPr>
              <w:t xml:space="preserve"> engineered control description.  </w:t>
            </w:r>
            <w:r w:rsidR="00FA43FB">
              <w:rPr>
                <w:sz w:val="20"/>
                <w:szCs w:val="20"/>
              </w:rPr>
              <w:t>If</w:t>
            </w:r>
            <w:r>
              <w:rPr>
                <w:sz w:val="20"/>
                <w:szCs w:val="20"/>
              </w:rPr>
              <w:t xml:space="preserve"> applicable, t</w:t>
            </w:r>
            <w:r w:rsidRPr="00AF0D12">
              <w:rPr>
                <w:sz w:val="20"/>
                <w:szCs w:val="20"/>
              </w:rPr>
              <w:t xml:space="preserve">he </w:t>
            </w:r>
            <w:r>
              <w:rPr>
                <w:sz w:val="20"/>
                <w:szCs w:val="20"/>
              </w:rPr>
              <w:t>engineered control shall</w:t>
            </w:r>
            <w:r w:rsidRPr="00AF0D12">
              <w:rPr>
                <w:sz w:val="20"/>
                <w:szCs w:val="20"/>
              </w:rPr>
              <w:t xml:space="preserve"> </w:t>
            </w:r>
            <w:r>
              <w:rPr>
                <w:sz w:val="20"/>
                <w:szCs w:val="20"/>
              </w:rPr>
              <w:t>be maintained</w:t>
            </w:r>
            <w:r w:rsidRPr="00AF0D12">
              <w:rPr>
                <w:sz w:val="20"/>
                <w:szCs w:val="20"/>
              </w:rPr>
              <w:t xml:space="preserve"> to physically isolate polluted soil from human </w:t>
            </w:r>
            <w:r w:rsidRPr="00EB0C23">
              <w:rPr>
                <w:sz w:val="20"/>
                <w:szCs w:val="20"/>
              </w:rPr>
              <w:t>contact and to minimize migration of liquids through polluted soil;</w:t>
            </w:r>
          </w:p>
          <w:p w14:paraId="08FD20D6" w14:textId="1B3B5FC0" w:rsidR="00EB0C23" w:rsidRPr="00EB0C23" w:rsidRDefault="00F52621" w:rsidP="000242DD">
            <w:pPr>
              <w:pStyle w:val="Style3"/>
              <w:spacing w:after="120"/>
              <w:rPr>
                <w:sz w:val="20"/>
                <w:szCs w:val="20"/>
              </w:rPr>
            </w:pPr>
            <w:r>
              <w:rPr>
                <w:sz w:val="20"/>
                <w:szCs w:val="20"/>
              </w:rPr>
              <w:t>In</w:t>
            </w:r>
            <w:r w:rsidR="00EB0C23" w:rsidRPr="00EB0C23">
              <w:rPr>
                <w:sz w:val="20"/>
                <w:szCs w:val="20"/>
              </w:rPr>
              <w:t xml:space="preserve"> accordance with </w:t>
            </w:r>
            <w:r>
              <w:rPr>
                <w:sz w:val="20"/>
                <w:szCs w:val="20"/>
              </w:rPr>
              <w:t xml:space="preserve">RCSA section </w:t>
            </w:r>
            <w:r w:rsidR="00EB0C23" w:rsidRPr="00EB0C23">
              <w:rPr>
                <w:sz w:val="20"/>
                <w:szCs w:val="20"/>
              </w:rPr>
              <w:t>22a-133k-2(f)(2)(C)</w:t>
            </w:r>
            <w:r>
              <w:rPr>
                <w:sz w:val="20"/>
                <w:szCs w:val="20"/>
              </w:rPr>
              <w:t xml:space="preserve">, measures shall be in place </w:t>
            </w:r>
            <w:r w:rsidR="00D56DB7" w:rsidRPr="00EB0C23">
              <w:rPr>
                <w:sz w:val="20"/>
                <w:szCs w:val="20"/>
              </w:rPr>
              <w:t>to ensure the structural integrity, function, and effectiveness of the engineered control</w:t>
            </w:r>
            <w:r w:rsidR="00EB0C23" w:rsidRPr="00EB0C23">
              <w:rPr>
                <w:sz w:val="20"/>
                <w:szCs w:val="20"/>
              </w:rPr>
              <w:t xml:space="preserve"> will be maintained, </w:t>
            </w:r>
            <w:r w:rsidR="00D56DB7" w:rsidRPr="00EB0C23">
              <w:rPr>
                <w:sz w:val="20"/>
                <w:szCs w:val="20"/>
              </w:rPr>
              <w:t>including but not limited to</w:t>
            </w:r>
            <w:r w:rsidR="00EB0C23" w:rsidRPr="00EB0C23">
              <w:rPr>
                <w:sz w:val="20"/>
                <w:szCs w:val="20"/>
              </w:rPr>
              <w:t xml:space="preserve">: </w:t>
            </w:r>
          </w:p>
          <w:p w14:paraId="67919241" w14:textId="05B196B4" w:rsidR="00EB0C23" w:rsidRDefault="0006386C" w:rsidP="000242DD">
            <w:pPr>
              <w:pStyle w:val="Style3"/>
              <w:spacing w:after="120"/>
              <w:rPr>
                <w:sz w:val="20"/>
                <w:szCs w:val="20"/>
              </w:rPr>
            </w:pPr>
            <w:sdt>
              <w:sdtPr>
                <w:rPr>
                  <w:szCs w:val="20"/>
                </w:rPr>
                <w:id w:val="1505545698"/>
                <w:placeholder>
                  <w:docPart w:val="DC79EA78BE154335B2D92684A64B2781"/>
                </w:placeholder>
                <w:showingPlcHdr/>
                <w:text/>
              </w:sdtPr>
              <w:sdtEndPr/>
              <w:sdtContent>
                <w:r w:rsidR="00C676FF" w:rsidRPr="00484098">
                  <w:rPr>
                    <w:rStyle w:val="PlaceholderText"/>
                    <w:i/>
                    <w:iCs/>
                    <w:color w:val="4F81BD" w:themeColor="accent1"/>
                    <w:sz w:val="20"/>
                    <w:szCs w:val="20"/>
                  </w:rPr>
                  <w:t>List measures</w:t>
                </w:r>
              </w:sdtContent>
            </w:sdt>
            <w:r w:rsidR="00C676FF" w:rsidRPr="00484098">
              <w:rPr>
                <w:sz w:val="20"/>
                <w:szCs w:val="20"/>
              </w:rPr>
              <w:t>; and</w:t>
            </w:r>
          </w:p>
          <w:p w14:paraId="564C3E97" w14:textId="589E7BD0" w:rsidR="00D56DB7" w:rsidRDefault="00D56DB7" w:rsidP="000242DD">
            <w:pPr>
              <w:pStyle w:val="Style3"/>
              <w:spacing w:after="120"/>
              <w:rPr>
                <w:sz w:val="20"/>
                <w:szCs w:val="20"/>
              </w:rPr>
            </w:pPr>
            <w:r w:rsidRPr="00953C14">
              <w:rPr>
                <w:sz w:val="20"/>
                <w:szCs w:val="20"/>
              </w:rPr>
              <w:t xml:space="preserve">Repairs to correct the effects of any settling, subsidence, erosion or other damaging events or conditions </w:t>
            </w:r>
            <w:r>
              <w:rPr>
                <w:sz w:val="20"/>
                <w:szCs w:val="20"/>
              </w:rPr>
              <w:t xml:space="preserve">shall be made </w:t>
            </w:r>
            <w:r w:rsidRPr="00953C14">
              <w:rPr>
                <w:sz w:val="20"/>
                <w:szCs w:val="20"/>
              </w:rPr>
              <w:t>no later than sixty (60) days following identification of damage to the engineered control</w:t>
            </w:r>
            <w:r>
              <w:rPr>
                <w:sz w:val="20"/>
                <w:szCs w:val="20"/>
              </w:rPr>
              <w:t xml:space="preserve"> </w:t>
            </w:r>
            <w:r w:rsidRPr="00066ACA">
              <w:rPr>
                <w:sz w:val="20"/>
                <w:szCs w:val="20"/>
              </w:rPr>
              <w:t>provided</w:t>
            </w:r>
            <w:r>
              <w:rPr>
                <w:sz w:val="20"/>
                <w:szCs w:val="20"/>
              </w:rPr>
              <w:t>,</w:t>
            </w:r>
            <w:r w:rsidRPr="00066ACA">
              <w:rPr>
                <w:sz w:val="20"/>
                <w:szCs w:val="20"/>
              </w:rPr>
              <w:t xml:space="preserve"> if weather prevents repairs from being made within sixty (60) days of the identification of damage, as long as temporary repairs or measures have been taken, repairs can be made as soon as the weather permits</w:t>
            </w:r>
            <w:r>
              <w:rPr>
                <w:sz w:val="20"/>
                <w:szCs w:val="20"/>
              </w:rPr>
              <w:t>;</w:t>
            </w:r>
          </w:p>
          <w:p w14:paraId="36235327" w14:textId="377AD421" w:rsidR="00D56DB7" w:rsidRDefault="00D56DB7" w:rsidP="000242DD">
            <w:pPr>
              <w:pStyle w:val="Style3"/>
              <w:spacing w:after="120"/>
              <w:rPr>
                <w:sz w:val="20"/>
                <w:szCs w:val="20"/>
              </w:rPr>
            </w:pPr>
            <w:r>
              <w:rPr>
                <w:sz w:val="20"/>
                <w:szCs w:val="20"/>
              </w:rPr>
              <w:t>If applicable, t</w:t>
            </w:r>
            <w:r w:rsidRPr="002247C4">
              <w:rPr>
                <w:sz w:val="20"/>
                <w:szCs w:val="20"/>
              </w:rPr>
              <w:t xml:space="preserve">he </w:t>
            </w:r>
            <w:r w:rsidR="002C7703">
              <w:rPr>
                <w:sz w:val="20"/>
                <w:szCs w:val="20"/>
              </w:rPr>
              <w:t>following additional measures included in the</w:t>
            </w:r>
            <w:r w:rsidRPr="002247C4">
              <w:rPr>
                <w:sz w:val="20"/>
                <w:szCs w:val="20"/>
              </w:rPr>
              <w:t xml:space="preserve"> </w:t>
            </w:r>
            <w:r w:rsidR="00A7437D">
              <w:rPr>
                <w:sz w:val="20"/>
                <w:szCs w:val="20"/>
              </w:rPr>
              <w:t>Commissioner</w:t>
            </w:r>
            <w:r w:rsidR="002C7703" w:rsidRPr="002247C4">
              <w:rPr>
                <w:sz w:val="20"/>
                <w:szCs w:val="20"/>
              </w:rPr>
              <w:t xml:space="preserve">’s </w:t>
            </w:r>
            <w:r>
              <w:rPr>
                <w:sz w:val="20"/>
                <w:szCs w:val="20"/>
              </w:rPr>
              <w:t xml:space="preserve">conditional </w:t>
            </w:r>
            <w:r w:rsidRPr="002247C4">
              <w:rPr>
                <w:sz w:val="20"/>
                <w:szCs w:val="20"/>
              </w:rPr>
              <w:t xml:space="preserve">approval of the Engineered Control Variance shall be </w:t>
            </w:r>
            <w:r>
              <w:rPr>
                <w:sz w:val="20"/>
                <w:szCs w:val="20"/>
              </w:rPr>
              <w:t>complied with</w:t>
            </w:r>
            <w:r w:rsidRPr="002247C4">
              <w:rPr>
                <w:sz w:val="20"/>
                <w:szCs w:val="20"/>
              </w:rPr>
              <w:t xml:space="preserve">: </w:t>
            </w:r>
            <w:sdt>
              <w:sdtPr>
                <w:rPr>
                  <w:sz w:val="20"/>
                  <w:szCs w:val="20"/>
                </w:rPr>
                <w:id w:val="35166035"/>
                <w:placeholder>
                  <w:docPart w:val="1EE1E5C342DC49C1B9887EE0D3D37BC3"/>
                </w:placeholder>
                <w:showingPlcHdr/>
                <w:text/>
              </w:sdtPr>
              <w:sdtEndPr/>
              <w:sdtContent>
                <w:r w:rsidR="002C7703" w:rsidRPr="00484098">
                  <w:rPr>
                    <w:rStyle w:val="PlaceholderText"/>
                    <w:i/>
                    <w:iCs/>
                    <w:color w:val="365F91" w:themeColor="accent1" w:themeShade="BF"/>
                    <w:sz w:val="20"/>
                    <w:szCs w:val="20"/>
                  </w:rPr>
                  <w:t>List additional measures</w:t>
                </w:r>
              </w:sdtContent>
            </w:sdt>
          </w:p>
          <w:p w14:paraId="11AE85B1" w14:textId="6DA9A848" w:rsidR="00D56DB7" w:rsidRPr="001E635F" w:rsidRDefault="00D56DB7" w:rsidP="000242DD">
            <w:pPr>
              <w:pStyle w:val="Style3"/>
              <w:spacing w:after="120"/>
            </w:pPr>
          </w:p>
        </w:tc>
      </w:tr>
    </w:tbl>
    <w:p w14:paraId="7513BDD6" w14:textId="77777777" w:rsidR="00D56DB7" w:rsidRPr="00626146" w:rsidRDefault="00D56DB7" w:rsidP="003F78ED">
      <w:pPr>
        <w:tabs>
          <w:tab w:val="left" w:pos="360"/>
        </w:tabs>
        <w:spacing w:before="120" w:after="120"/>
        <w:rPr>
          <w:rFonts w:cs="Arial"/>
          <w:b/>
          <w:szCs w:val="18"/>
        </w:rPr>
      </w:pPr>
    </w:p>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115" w:type="dxa"/>
          <w:right w:w="115" w:type="dxa"/>
        </w:tblCellMar>
        <w:tblLook w:val="04A0" w:firstRow="1" w:lastRow="0" w:firstColumn="1" w:lastColumn="0" w:noHBand="0" w:noVBand="1"/>
      </w:tblPr>
      <w:tblGrid>
        <w:gridCol w:w="10085"/>
      </w:tblGrid>
      <w:tr w:rsidR="00D56DB7" w:rsidRPr="00E5072D" w14:paraId="46F16D67" w14:textId="77777777" w:rsidTr="00484098">
        <w:trPr>
          <w:cantSplit/>
          <w:trHeight w:val="458"/>
          <w:jc w:val="center"/>
        </w:trPr>
        <w:tc>
          <w:tcPr>
            <w:tcW w:w="10085" w:type="dxa"/>
            <w:shd w:val="pct10" w:color="auto" w:fill="auto"/>
          </w:tcPr>
          <w:p w14:paraId="2E4C7A02" w14:textId="3B774A41" w:rsidR="00D56DB7" w:rsidRPr="00060ACF" w:rsidRDefault="00D56DB7" w:rsidP="00484098">
            <w:pPr>
              <w:pStyle w:val="Style3"/>
              <w:spacing w:before="120" w:after="120"/>
            </w:pPr>
            <w:r>
              <w:br w:type="page"/>
            </w:r>
            <w:r>
              <w:rPr>
                <w:b/>
                <w:sz w:val="20"/>
                <w:szCs w:val="20"/>
              </w:rPr>
              <w:t xml:space="preserve">Type of Substances </w:t>
            </w:r>
            <w:r w:rsidRPr="003F78ED">
              <w:rPr>
                <w:b/>
                <w:sz w:val="20"/>
                <w:szCs w:val="20"/>
              </w:rPr>
              <w:t xml:space="preserve">at </w:t>
            </w:r>
            <w:r>
              <w:rPr>
                <w:b/>
                <w:sz w:val="20"/>
                <w:szCs w:val="20"/>
              </w:rPr>
              <w:t xml:space="preserve">the </w:t>
            </w:r>
            <w:r w:rsidR="000242DD">
              <w:rPr>
                <w:b/>
                <w:sz w:val="20"/>
                <w:szCs w:val="20"/>
              </w:rPr>
              <w:t>Subject Area</w:t>
            </w:r>
          </w:p>
        </w:tc>
      </w:tr>
      <w:tr w:rsidR="006B583B" w:rsidRPr="00E5072D" w14:paraId="5B72D93A" w14:textId="77777777" w:rsidTr="006B583B">
        <w:trPr>
          <w:cantSplit/>
          <w:trHeight w:val="458"/>
          <w:jc w:val="center"/>
        </w:trPr>
        <w:sdt>
          <w:sdtPr>
            <w:rPr>
              <w:rStyle w:val="Style14Char"/>
            </w:rPr>
            <w:id w:val="-2011367283"/>
            <w:placeholder>
              <w:docPart w:val="3B5BF5174B974912B5AB98DDA0CD07E4"/>
            </w:placeholder>
            <w:showingPlcHdr/>
            <w:text/>
          </w:sdtPr>
          <w:sdtEndPr>
            <w:rPr>
              <w:rStyle w:val="DefaultParagraphFont"/>
              <w:iCs w:val="0"/>
              <w:color w:val="auto"/>
              <w:sz w:val="20"/>
              <w:szCs w:val="20"/>
              <w:shd w:val="clear" w:color="auto" w:fill="auto"/>
            </w:rPr>
          </w:sdtEndPr>
          <w:sdtContent>
            <w:tc>
              <w:tcPr>
                <w:tcW w:w="10085" w:type="dxa"/>
                <w:shd w:val="clear" w:color="auto" w:fill="auto"/>
              </w:tcPr>
              <w:p w14:paraId="246BED14" w14:textId="1F8C48F2" w:rsidR="006B583B" w:rsidRPr="006B583B" w:rsidRDefault="006B583B" w:rsidP="00484098">
                <w:pPr>
                  <w:pStyle w:val="Style3"/>
                  <w:spacing w:before="120" w:after="120"/>
                  <w:rPr>
                    <w:sz w:val="20"/>
                    <w:szCs w:val="20"/>
                  </w:rPr>
                </w:pPr>
                <w:r w:rsidRPr="006B583B">
                  <w:rPr>
                    <w:rStyle w:val="PlaceholderText"/>
                    <w:i/>
                    <w:iCs/>
                    <w:color w:val="365F91" w:themeColor="accent1" w:themeShade="BF"/>
                    <w:sz w:val="20"/>
                    <w:szCs w:val="20"/>
                  </w:rPr>
                  <w:t>Enter substance by type or category for Subject Area</w:t>
                </w:r>
              </w:p>
            </w:tc>
          </w:sdtContent>
        </w:sdt>
      </w:tr>
      <w:tr w:rsidR="00D56DB7" w:rsidRPr="00E5072D" w14:paraId="503106E1" w14:textId="77777777" w:rsidTr="00484098">
        <w:trPr>
          <w:cantSplit/>
          <w:trHeight w:val="494"/>
          <w:jc w:val="center"/>
        </w:trPr>
        <w:tc>
          <w:tcPr>
            <w:tcW w:w="10085" w:type="dxa"/>
            <w:shd w:val="clear" w:color="auto" w:fill="D9D9D9"/>
          </w:tcPr>
          <w:p w14:paraId="3EA161C8" w14:textId="28C384DF" w:rsidR="00D56DB7" w:rsidRPr="004771C2" w:rsidRDefault="00D56DB7" w:rsidP="00DA6E1B">
            <w:pPr>
              <w:keepNext/>
              <w:keepLines/>
              <w:spacing w:before="120" w:after="120"/>
            </w:pPr>
            <w:r w:rsidRPr="004771C2">
              <w:lastRenderedPageBreak/>
              <w:br w:type="page"/>
            </w:r>
            <w:r w:rsidRPr="006A0A18">
              <w:rPr>
                <w:b/>
              </w:rPr>
              <w:t xml:space="preserve">How </w:t>
            </w:r>
            <w:r>
              <w:rPr>
                <w:b/>
              </w:rPr>
              <w:t>Compliance with the Restrictions and Obligations Will Ensure Future C</w:t>
            </w:r>
            <w:r w:rsidRPr="006A0A18">
              <w:rPr>
                <w:b/>
              </w:rPr>
              <w:t>ompliance wi</w:t>
            </w:r>
            <w:r w:rsidR="00CB4DBF">
              <w:rPr>
                <w:b/>
              </w:rPr>
              <w:t>th the RSRs at the Subject Area</w:t>
            </w:r>
          </w:p>
        </w:tc>
      </w:tr>
      <w:tr w:rsidR="00D56DB7" w:rsidRPr="00406E02" w14:paraId="7036D589" w14:textId="77777777" w:rsidTr="00484098">
        <w:trPr>
          <w:trHeight w:val="1439"/>
          <w:jc w:val="center"/>
        </w:trPr>
        <w:tc>
          <w:tcPr>
            <w:tcW w:w="10085" w:type="dxa"/>
            <w:shd w:val="clear" w:color="auto" w:fill="FFFFFF"/>
          </w:tcPr>
          <w:p w14:paraId="03E1BBAF" w14:textId="77777777" w:rsidR="00D56DB7" w:rsidRPr="004771C2" w:rsidRDefault="00D56DB7" w:rsidP="00DA6E1B">
            <w:pPr>
              <w:keepNext/>
              <w:keepLines/>
              <w:spacing w:before="120" w:after="120"/>
              <w:rPr>
                <w:rFonts w:cs="Arial"/>
                <w:b/>
                <w:spacing w:val="-2"/>
                <w:szCs w:val="20"/>
              </w:rPr>
            </w:pPr>
            <w:r w:rsidRPr="005F6DE4">
              <w:rPr>
                <w:rFonts w:cs="Arial"/>
                <w:spacing w:val="-2"/>
                <w:szCs w:val="20"/>
              </w:rPr>
              <w:t>Compliance with the restrictions and obligations are necessary to adequately protect human health and the environment</w:t>
            </w:r>
            <w:r w:rsidRPr="004771C2">
              <w:rPr>
                <w:rFonts w:cs="Arial"/>
                <w:b/>
                <w:spacing w:val="-2"/>
                <w:szCs w:val="20"/>
              </w:rPr>
              <w:t>.</w:t>
            </w:r>
          </w:p>
          <w:p w14:paraId="05E9E92B" w14:textId="7655180B" w:rsidR="00D56DB7" w:rsidRPr="004771C2" w:rsidRDefault="00D56DB7" w:rsidP="00DA6E1B">
            <w:pPr>
              <w:pStyle w:val="Style3"/>
              <w:keepNext/>
              <w:keepLines/>
              <w:spacing w:after="120"/>
              <w:rPr>
                <w:sz w:val="20"/>
                <w:szCs w:val="20"/>
              </w:rPr>
            </w:pPr>
            <w:r w:rsidRPr="004771C2">
              <w:rPr>
                <w:sz w:val="20"/>
                <w:szCs w:val="20"/>
              </w:rPr>
              <w:t>If humans were to come into contact with the substance(s) present in such polluted soil</w:t>
            </w:r>
            <w:r w:rsidR="00A45265">
              <w:rPr>
                <w:sz w:val="20"/>
                <w:szCs w:val="20"/>
              </w:rPr>
              <w:t xml:space="preserve"> beneath the engineered control</w:t>
            </w:r>
            <w:r w:rsidRPr="004771C2">
              <w:rPr>
                <w:sz w:val="20"/>
                <w:szCs w:val="20"/>
              </w:rPr>
              <w:t>, these substance(s) may pose an un</w:t>
            </w:r>
            <w:r w:rsidR="00A45265">
              <w:rPr>
                <w:sz w:val="20"/>
                <w:szCs w:val="20"/>
              </w:rPr>
              <w:t>acceptable risk to human health.</w:t>
            </w:r>
            <w:r w:rsidRPr="004771C2">
              <w:rPr>
                <w:sz w:val="20"/>
                <w:szCs w:val="20"/>
              </w:rPr>
              <w:t xml:space="preserve"> The polluted soil does not pose a risk</w:t>
            </w:r>
            <w:r>
              <w:rPr>
                <w:sz w:val="20"/>
                <w:szCs w:val="20"/>
              </w:rPr>
              <w:t xml:space="preserve"> to human health, provided the engineered c</w:t>
            </w:r>
            <w:r w:rsidRPr="004771C2">
              <w:rPr>
                <w:sz w:val="20"/>
                <w:szCs w:val="20"/>
              </w:rPr>
              <w:t xml:space="preserve">ontrol is maintained </w:t>
            </w:r>
            <w:r>
              <w:rPr>
                <w:sz w:val="20"/>
                <w:szCs w:val="20"/>
              </w:rPr>
              <w:t xml:space="preserve">and </w:t>
            </w:r>
            <w:r w:rsidRPr="004771C2">
              <w:rPr>
                <w:sz w:val="20"/>
                <w:szCs w:val="20"/>
              </w:rPr>
              <w:t>the polluted soil is not disturbed such that people may come into contact with such polluted soil</w:t>
            </w:r>
            <w:r w:rsidR="00A45265">
              <w:rPr>
                <w:sz w:val="20"/>
                <w:szCs w:val="20"/>
              </w:rPr>
              <w:t>.</w:t>
            </w:r>
            <w:r w:rsidRPr="004771C2">
              <w:rPr>
                <w:sz w:val="20"/>
                <w:szCs w:val="20"/>
              </w:rPr>
              <w:t xml:space="preserve">  </w:t>
            </w:r>
            <w:r>
              <w:rPr>
                <w:sz w:val="20"/>
                <w:szCs w:val="20"/>
              </w:rPr>
              <w:t xml:space="preserve">The </w:t>
            </w:r>
            <w:r w:rsidR="00F2197A">
              <w:rPr>
                <w:sz w:val="20"/>
                <w:szCs w:val="20"/>
              </w:rPr>
              <w:t>EUR</w:t>
            </w:r>
            <w:r>
              <w:rPr>
                <w:sz w:val="20"/>
                <w:szCs w:val="20"/>
              </w:rPr>
              <w:t xml:space="preserve"> prohibits a</w:t>
            </w:r>
            <w:r w:rsidRPr="009623D1">
              <w:rPr>
                <w:sz w:val="20"/>
                <w:szCs w:val="20"/>
              </w:rPr>
              <w:t xml:space="preserve">ny activity which could disturb either the </w:t>
            </w:r>
            <w:r>
              <w:rPr>
                <w:sz w:val="20"/>
                <w:szCs w:val="20"/>
              </w:rPr>
              <w:t>engineered c</w:t>
            </w:r>
            <w:r w:rsidRPr="009623D1">
              <w:rPr>
                <w:sz w:val="20"/>
                <w:szCs w:val="20"/>
              </w:rPr>
              <w:t>ontrol or</w:t>
            </w:r>
            <w:r>
              <w:rPr>
                <w:sz w:val="20"/>
                <w:szCs w:val="20"/>
              </w:rPr>
              <w:t xml:space="preserve"> the polluted soil.</w:t>
            </w:r>
          </w:p>
          <w:p w14:paraId="79A2B9C2" w14:textId="3160F04C" w:rsidR="00D56DB7" w:rsidRDefault="00D56DB7" w:rsidP="00DA6E1B">
            <w:pPr>
              <w:pStyle w:val="Style3"/>
              <w:keepNext/>
              <w:keepLines/>
              <w:spacing w:after="120"/>
              <w:rPr>
                <w:sz w:val="20"/>
                <w:szCs w:val="20"/>
              </w:rPr>
            </w:pPr>
            <w:r w:rsidRPr="004771C2">
              <w:rPr>
                <w:sz w:val="20"/>
                <w:szCs w:val="20"/>
              </w:rPr>
              <w:t xml:space="preserve">When the </w:t>
            </w:r>
            <w:r>
              <w:rPr>
                <w:sz w:val="20"/>
                <w:szCs w:val="20"/>
              </w:rPr>
              <w:t xml:space="preserve">engineered control </w:t>
            </w:r>
            <w:r w:rsidRPr="004771C2">
              <w:rPr>
                <w:sz w:val="20"/>
                <w:szCs w:val="20"/>
              </w:rPr>
              <w:t xml:space="preserve">addresses exceedances of the </w:t>
            </w:r>
            <w:r>
              <w:rPr>
                <w:sz w:val="20"/>
                <w:szCs w:val="20"/>
              </w:rPr>
              <w:t>pollutant mobility criteria for soil, if the engineered c</w:t>
            </w:r>
            <w:r w:rsidRPr="004771C2">
              <w:rPr>
                <w:sz w:val="20"/>
                <w:szCs w:val="20"/>
              </w:rPr>
              <w:t xml:space="preserve">ontrol or the polluted soil </w:t>
            </w:r>
            <w:r w:rsidR="00A45265">
              <w:rPr>
                <w:sz w:val="20"/>
                <w:szCs w:val="20"/>
              </w:rPr>
              <w:t>beneath the engineered control</w:t>
            </w:r>
            <w:r w:rsidR="00A45265" w:rsidRPr="004771C2">
              <w:rPr>
                <w:sz w:val="20"/>
                <w:szCs w:val="20"/>
              </w:rPr>
              <w:t xml:space="preserve"> </w:t>
            </w:r>
            <w:r w:rsidRPr="004771C2">
              <w:rPr>
                <w:sz w:val="20"/>
                <w:szCs w:val="20"/>
              </w:rPr>
              <w:t>are disturbed such that the polluted soil is exposed to the infiltration of liquid, such polluted soil may pose an unaccepta</w:t>
            </w:r>
            <w:r>
              <w:rPr>
                <w:sz w:val="20"/>
                <w:szCs w:val="20"/>
              </w:rPr>
              <w:t xml:space="preserve">ble risk to groundwater quality.  </w:t>
            </w:r>
            <w:r w:rsidRPr="004771C2">
              <w:rPr>
                <w:sz w:val="20"/>
                <w:szCs w:val="20"/>
              </w:rPr>
              <w:t>Such polluted soil does not pose a risk to gr</w:t>
            </w:r>
            <w:r>
              <w:rPr>
                <w:sz w:val="20"/>
                <w:szCs w:val="20"/>
              </w:rPr>
              <w:t>oundwater quality provided the engineered c</w:t>
            </w:r>
            <w:r w:rsidRPr="004771C2">
              <w:rPr>
                <w:sz w:val="20"/>
                <w:szCs w:val="20"/>
              </w:rPr>
              <w:t>ontrol or the polluted soil is not disturbed and exposed to infiltration of liquid</w:t>
            </w:r>
            <w:r>
              <w:rPr>
                <w:sz w:val="20"/>
                <w:szCs w:val="20"/>
              </w:rPr>
              <w:t xml:space="preserve">.  The </w:t>
            </w:r>
            <w:r w:rsidR="00F2197A">
              <w:rPr>
                <w:sz w:val="20"/>
                <w:szCs w:val="20"/>
              </w:rPr>
              <w:t>EUR</w:t>
            </w:r>
            <w:r>
              <w:rPr>
                <w:sz w:val="20"/>
                <w:szCs w:val="20"/>
              </w:rPr>
              <w:t xml:space="preserve"> prohibits a</w:t>
            </w:r>
            <w:r w:rsidRPr="009623D1">
              <w:rPr>
                <w:sz w:val="20"/>
                <w:szCs w:val="20"/>
              </w:rPr>
              <w:t xml:space="preserve">ny activity which could disturb either the </w:t>
            </w:r>
            <w:r>
              <w:rPr>
                <w:sz w:val="20"/>
                <w:szCs w:val="20"/>
              </w:rPr>
              <w:t>engineered c</w:t>
            </w:r>
            <w:r w:rsidRPr="009623D1">
              <w:rPr>
                <w:sz w:val="20"/>
                <w:szCs w:val="20"/>
              </w:rPr>
              <w:t>ontrol or</w:t>
            </w:r>
            <w:r>
              <w:rPr>
                <w:sz w:val="20"/>
                <w:szCs w:val="20"/>
              </w:rPr>
              <w:t xml:space="preserve"> the polluted soil and requires that the engineered control be maintained to </w:t>
            </w:r>
            <w:r w:rsidR="00F2197A">
              <w:rPr>
                <w:sz w:val="20"/>
                <w:szCs w:val="20"/>
              </w:rPr>
              <w:t>minimize the migration of liquid through polluted soil</w:t>
            </w:r>
            <w:r>
              <w:rPr>
                <w:sz w:val="20"/>
                <w:szCs w:val="20"/>
              </w:rPr>
              <w:t>.</w:t>
            </w:r>
          </w:p>
          <w:p w14:paraId="53DD69F6" w14:textId="42B4F600" w:rsidR="00D56DB7" w:rsidRPr="004771C2" w:rsidRDefault="00D56DB7" w:rsidP="00DA6E1B">
            <w:pPr>
              <w:pStyle w:val="Style3"/>
              <w:keepNext/>
              <w:keepLines/>
              <w:spacing w:after="120"/>
              <w:rPr>
                <w:sz w:val="14"/>
                <w:szCs w:val="20"/>
              </w:rPr>
            </w:pPr>
            <w:r>
              <w:rPr>
                <w:sz w:val="20"/>
                <w:szCs w:val="20"/>
              </w:rPr>
              <w:t>If t</w:t>
            </w:r>
            <w:r w:rsidRPr="002247C4">
              <w:rPr>
                <w:sz w:val="20"/>
                <w:szCs w:val="20"/>
              </w:rPr>
              <w:t>he activities to ensure the structural integrity, function, and effectiveness of the engineered control</w:t>
            </w:r>
            <w:r w:rsidR="003A7881">
              <w:rPr>
                <w:sz w:val="20"/>
                <w:szCs w:val="20"/>
              </w:rPr>
              <w:t xml:space="preserve"> are not </w:t>
            </w:r>
            <w:r w:rsidR="003A7881" w:rsidRPr="002247C4">
              <w:rPr>
                <w:sz w:val="20"/>
                <w:szCs w:val="20"/>
              </w:rPr>
              <w:t>conducted</w:t>
            </w:r>
            <w:r>
              <w:rPr>
                <w:sz w:val="20"/>
                <w:szCs w:val="20"/>
              </w:rPr>
              <w:t>, the polluted soil be</w:t>
            </w:r>
            <w:r w:rsidR="003A7881">
              <w:rPr>
                <w:sz w:val="20"/>
                <w:szCs w:val="20"/>
              </w:rPr>
              <w:t>neath</w:t>
            </w:r>
            <w:r>
              <w:rPr>
                <w:sz w:val="20"/>
                <w:szCs w:val="20"/>
              </w:rPr>
              <w:t xml:space="preserve"> the engineered control may pose a risk to human health and if applicable, groundwater quality. The polluted soil does not pose a risk to human and health and if applicable, groundwater quality, provided the engineered control is maintained in accordance with the </w:t>
            </w:r>
            <w:r w:rsidR="003A7881">
              <w:rPr>
                <w:sz w:val="20"/>
                <w:szCs w:val="20"/>
              </w:rPr>
              <w:t xml:space="preserve">approved </w:t>
            </w:r>
            <w:r>
              <w:rPr>
                <w:sz w:val="20"/>
                <w:szCs w:val="20"/>
              </w:rPr>
              <w:t xml:space="preserve">monitoring and maintenance plan.  The </w:t>
            </w:r>
            <w:r w:rsidR="00F2197A">
              <w:rPr>
                <w:sz w:val="20"/>
                <w:szCs w:val="20"/>
              </w:rPr>
              <w:t>EUR</w:t>
            </w:r>
            <w:r>
              <w:rPr>
                <w:sz w:val="20"/>
                <w:szCs w:val="20"/>
              </w:rPr>
              <w:t xml:space="preserve"> requires that the activities in the </w:t>
            </w:r>
            <w:r w:rsidR="003A7881">
              <w:rPr>
                <w:sz w:val="20"/>
                <w:szCs w:val="20"/>
              </w:rPr>
              <w:t xml:space="preserve">approved </w:t>
            </w:r>
            <w:r>
              <w:rPr>
                <w:sz w:val="20"/>
                <w:szCs w:val="20"/>
              </w:rPr>
              <w:t>monitoring and maintenance plan be conducted according to the schedule described in the plan</w:t>
            </w:r>
            <w:r w:rsidR="003A7881">
              <w:rPr>
                <w:sz w:val="20"/>
                <w:szCs w:val="20"/>
              </w:rPr>
              <w:t xml:space="preserve">, and if applicable, the additional measures included in the </w:t>
            </w:r>
            <w:r w:rsidR="00A7437D">
              <w:rPr>
                <w:sz w:val="20"/>
                <w:szCs w:val="20"/>
              </w:rPr>
              <w:t>Commissioner</w:t>
            </w:r>
            <w:r w:rsidR="003A7881">
              <w:rPr>
                <w:sz w:val="20"/>
                <w:szCs w:val="20"/>
              </w:rPr>
              <w:t>’s approval</w:t>
            </w:r>
            <w:r>
              <w:rPr>
                <w:sz w:val="20"/>
                <w:szCs w:val="20"/>
              </w:rPr>
              <w:t>.</w:t>
            </w:r>
          </w:p>
        </w:tc>
      </w:tr>
      <w:tr w:rsidR="00D56DB7" w:rsidRPr="00E5072D" w14:paraId="3972EE76" w14:textId="77777777" w:rsidTr="00484098">
        <w:trPr>
          <w:cantSplit/>
          <w:trHeight w:val="288"/>
          <w:jc w:val="center"/>
        </w:trPr>
        <w:tc>
          <w:tcPr>
            <w:tcW w:w="10085" w:type="dxa"/>
            <w:shd w:val="clear" w:color="auto" w:fill="D9D9D9"/>
          </w:tcPr>
          <w:p w14:paraId="6F8AC34A" w14:textId="3BD6F008" w:rsidR="00D56DB7" w:rsidRPr="003F78ED" w:rsidRDefault="00D56DB7" w:rsidP="00CB4DBF">
            <w:pPr>
              <w:spacing w:before="120" w:after="120"/>
              <w:rPr>
                <w:szCs w:val="20"/>
              </w:rPr>
            </w:pPr>
            <w:r>
              <w:br w:type="page"/>
            </w:r>
            <w:r w:rsidR="005C2699">
              <w:rPr>
                <w:rFonts w:cs="Arial"/>
                <w:b/>
                <w:spacing w:val="-2"/>
                <w:szCs w:val="20"/>
              </w:rPr>
              <w:t>Reasons W</w:t>
            </w:r>
            <w:r>
              <w:rPr>
                <w:rFonts w:cs="Arial"/>
                <w:b/>
                <w:spacing w:val="-2"/>
                <w:szCs w:val="20"/>
              </w:rPr>
              <w:t>hy the R</w:t>
            </w:r>
            <w:r w:rsidRPr="00126225">
              <w:rPr>
                <w:rFonts w:cs="Arial"/>
                <w:b/>
                <w:spacing w:val="-2"/>
                <w:szCs w:val="20"/>
              </w:rPr>
              <w:t>estriction</w:t>
            </w:r>
            <w:r>
              <w:rPr>
                <w:rFonts w:cs="Arial"/>
                <w:b/>
                <w:spacing w:val="-2"/>
                <w:szCs w:val="20"/>
              </w:rPr>
              <w:t>s and Obligations Chosen are A</w:t>
            </w:r>
            <w:r w:rsidRPr="00126225">
              <w:rPr>
                <w:rFonts w:cs="Arial"/>
                <w:b/>
                <w:spacing w:val="-2"/>
                <w:szCs w:val="20"/>
              </w:rPr>
              <w:t>ppropriate</w:t>
            </w:r>
            <w:r>
              <w:rPr>
                <w:rFonts w:cs="Arial"/>
                <w:b/>
                <w:spacing w:val="-2"/>
                <w:szCs w:val="20"/>
              </w:rPr>
              <w:t xml:space="preserve"> for the Conditions Present at the S</w:t>
            </w:r>
            <w:r w:rsidRPr="00126225">
              <w:rPr>
                <w:rFonts w:cs="Arial"/>
                <w:b/>
                <w:spacing w:val="-2"/>
                <w:szCs w:val="20"/>
              </w:rPr>
              <w:t>ubject Area</w:t>
            </w:r>
          </w:p>
        </w:tc>
      </w:tr>
      <w:tr w:rsidR="00D56DB7" w:rsidRPr="00E5072D" w14:paraId="79D13D6B" w14:textId="77777777" w:rsidTr="00484098">
        <w:trPr>
          <w:cantSplit/>
          <w:trHeight w:val="1728"/>
          <w:jc w:val="center"/>
        </w:trPr>
        <w:tc>
          <w:tcPr>
            <w:tcW w:w="10085" w:type="dxa"/>
            <w:shd w:val="clear" w:color="auto" w:fill="FFFFFF"/>
          </w:tcPr>
          <w:p w14:paraId="09330A19" w14:textId="706696DC" w:rsidR="00D56DB7" w:rsidRPr="00CB4DBF" w:rsidRDefault="00D56DB7" w:rsidP="00CB4DBF">
            <w:pPr>
              <w:spacing w:before="120" w:after="120"/>
              <w:rPr>
                <w:rFonts w:cs="Arial"/>
                <w:spacing w:val="-2"/>
                <w:szCs w:val="20"/>
              </w:rPr>
            </w:pPr>
            <w:r w:rsidRPr="00CB4DBF">
              <w:rPr>
                <w:rFonts w:cs="Arial"/>
                <w:spacing w:val="-2"/>
                <w:szCs w:val="20"/>
              </w:rPr>
              <w:t>The restriction or limitation and obligations are consistent with the RSRs because:</w:t>
            </w:r>
          </w:p>
          <w:p w14:paraId="2959ADA0" w14:textId="2E02B7FA" w:rsidR="00B85D1C" w:rsidRPr="00B85D1C" w:rsidRDefault="00D56DB7" w:rsidP="00484098">
            <w:pPr>
              <w:pStyle w:val="Style3"/>
              <w:spacing w:before="120" w:after="120"/>
              <w:rPr>
                <w:szCs w:val="20"/>
              </w:rPr>
            </w:pPr>
            <w:r w:rsidRPr="003F44F5">
              <w:rPr>
                <w:sz w:val="20"/>
                <w:szCs w:val="20"/>
              </w:rPr>
              <w:t xml:space="preserve">The current condition of the </w:t>
            </w:r>
            <w:r>
              <w:rPr>
                <w:sz w:val="20"/>
                <w:szCs w:val="20"/>
              </w:rPr>
              <w:t>Subject A</w:t>
            </w:r>
            <w:r w:rsidRPr="003F44F5">
              <w:rPr>
                <w:sz w:val="20"/>
                <w:szCs w:val="20"/>
              </w:rPr>
              <w:t xml:space="preserve">rea </w:t>
            </w:r>
            <w:r w:rsidR="005E18F2">
              <w:rPr>
                <w:sz w:val="20"/>
                <w:szCs w:val="20"/>
              </w:rPr>
              <w:t xml:space="preserve">and engineered control </w:t>
            </w:r>
            <w:r w:rsidRPr="003F44F5">
              <w:rPr>
                <w:sz w:val="20"/>
                <w:szCs w:val="20"/>
              </w:rPr>
              <w:t xml:space="preserve">is in compliance with the restrictions and obligations of this </w:t>
            </w:r>
            <w:r w:rsidR="00F2197A">
              <w:rPr>
                <w:sz w:val="20"/>
                <w:szCs w:val="20"/>
              </w:rPr>
              <w:t>EUR</w:t>
            </w:r>
            <w:r>
              <w:rPr>
                <w:sz w:val="20"/>
                <w:szCs w:val="20"/>
              </w:rPr>
              <w:t>,</w:t>
            </w:r>
            <w:r w:rsidRPr="003F44F5">
              <w:rPr>
                <w:sz w:val="20"/>
                <w:szCs w:val="20"/>
              </w:rPr>
              <w:t xml:space="preserve"> the </w:t>
            </w:r>
            <w:r>
              <w:rPr>
                <w:sz w:val="20"/>
                <w:szCs w:val="20"/>
              </w:rPr>
              <w:t xml:space="preserve">requirements of </w:t>
            </w:r>
            <w:r w:rsidRPr="003F44F5">
              <w:rPr>
                <w:sz w:val="20"/>
                <w:szCs w:val="20"/>
              </w:rPr>
              <w:t>RC</w:t>
            </w:r>
            <w:r>
              <w:rPr>
                <w:sz w:val="20"/>
                <w:szCs w:val="20"/>
              </w:rPr>
              <w:t>SA section</w:t>
            </w:r>
            <w:r w:rsidR="0026187B">
              <w:rPr>
                <w:sz w:val="20"/>
                <w:szCs w:val="20"/>
              </w:rPr>
              <w:t xml:space="preserve">s </w:t>
            </w:r>
            <w:r w:rsidR="0026187B" w:rsidRPr="005E18F2">
              <w:rPr>
                <w:sz w:val="20"/>
                <w:szCs w:val="20"/>
              </w:rPr>
              <w:t>22a-133k-2(f)(2)(C), 22a-133k-2(f)(2)(D), and 22a-133k-2(f)(2)(E)</w:t>
            </w:r>
            <w:r w:rsidR="005E18F2" w:rsidRPr="005E18F2">
              <w:rPr>
                <w:sz w:val="20"/>
                <w:szCs w:val="20"/>
              </w:rPr>
              <w:t xml:space="preserve">, the </w:t>
            </w:r>
            <w:r w:rsidR="003A7881">
              <w:rPr>
                <w:sz w:val="20"/>
                <w:szCs w:val="20"/>
              </w:rPr>
              <w:t>approved</w:t>
            </w:r>
            <w:r w:rsidR="003A7881" w:rsidRPr="005E18F2">
              <w:rPr>
                <w:sz w:val="20"/>
                <w:szCs w:val="20"/>
              </w:rPr>
              <w:t xml:space="preserve"> </w:t>
            </w:r>
            <w:r w:rsidR="005E18F2" w:rsidRPr="005E18F2">
              <w:rPr>
                <w:sz w:val="20"/>
                <w:szCs w:val="20"/>
              </w:rPr>
              <w:t xml:space="preserve">monitoring and maintenance  plan </w:t>
            </w:r>
            <w:r>
              <w:rPr>
                <w:sz w:val="20"/>
                <w:szCs w:val="20"/>
              </w:rPr>
              <w:t xml:space="preserve">and </w:t>
            </w:r>
            <w:r w:rsidR="003A7881">
              <w:rPr>
                <w:sz w:val="20"/>
                <w:szCs w:val="20"/>
              </w:rPr>
              <w:t>if applicable, t</w:t>
            </w:r>
            <w:r>
              <w:rPr>
                <w:sz w:val="20"/>
                <w:szCs w:val="20"/>
              </w:rPr>
              <w:t xml:space="preserve">he </w:t>
            </w:r>
            <w:r w:rsidR="003A7881">
              <w:rPr>
                <w:sz w:val="20"/>
                <w:szCs w:val="20"/>
              </w:rPr>
              <w:t>additional measures</w:t>
            </w:r>
            <w:r>
              <w:rPr>
                <w:sz w:val="20"/>
                <w:szCs w:val="20"/>
              </w:rPr>
              <w:t xml:space="preserve"> included in the </w:t>
            </w:r>
            <w:r w:rsidR="00A7437D">
              <w:rPr>
                <w:sz w:val="20"/>
                <w:szCs w:val="20"/>
              </w:rPr>
              <w:t>Commissioner</w:t>
            </w:r>
            <w:r w:rsidR="003A7881" w:rsidRPr="00671F09">
              <w:rPr>
                <w:sz w:val="20"/>
                <w:szCs w:val="20"/>
              </w:rPr>
              <w:t xml:space="preserve">’s </w:t>
            </w:r>
            <w:r w:rsidR="003A7881">
              <w:rPr>
                <w:sz w:val="20"/>
                <w:szCs w:val="20"/>
              </w:rPr>
              <w:t>approval.</w:t>
            </w:r>
            <w:r w:rsidR="00B85D1C">
              <w:rPr>
                <w:sz w:val="20"/>
                <w:szCs w:val="20"/>
              </w:rPr>
              <w:t xml:space="preserve"> </w:t>
            </w:r>
          </w:p>
          <w:p w14:paraId="251C0F67" w14:textId="1E05AA05" w:rsidR="00D56DB7" w:rsidRPr="003F78ED" w:rsidRDefault="00D56DB7" w:rsidP="00CB4DBF">
            <w:pPr>
              <w:pStyle w:val="Style3"/>
              <w:spacing w:before="120" w:after="120"/>
              <w:ind w:left="-23"/>
              <w:rPr>
                <w:sz w:val="20"/>
                <w:szCs w:val="20"/>
              </w:rPr>
            </w:pPr>
            <w:r w:rsidRPr="003F78ED">
              <w:rPr>
                <w:sz w:val="20"/>
                <w:szCs w:val="20"/>
              </w:rPr>
              <w:t xml:space="preserve">The </w:t>
            </w:r>
            <w:r w:rsidR="00A7437D">
              <w:rPr>
                <w:sz w:val="20"/>
                <w:szCs w:val="20"/>
              </w:rPr>
              <w:t>Commissioner</w:t>
            </w:r>
            <w:r w:rsidR="003A7881" w:rsidRPr="003F78ED">
              <w:rPr>
                <w:sz w:val="20"/>
                <w:szCs w:val="20"/>
              </w:rPr>
              <w:t xml:space="preserve"> </w:t>
            </w:r>
            <w:r w:rsidRPr="003F78ED">
              <w:rPr>
                <w:sz w:val="20"/>
                <w:szCs w:val="20"/>
              </w:rPr>
              <w:t>of the Department of Energy and Environme</w:t>
            </w:r>
            <w:r>
              <w:rPr>
                <w:sz w:val="20"/>
                <w:szCs w:val="20"/>
              </w:rPr>
              <w:t xml:space="preserve">ntal Protection has approved a </w:t>
            </w:r>
            <w:r w:rsidRPr="00B24527">
              <w:rPr>
                <w:sz w:val="20"/>
                <w:szCs w:val="20"/>
              </w:rPr>
              <w:t>variance from compliance with the direct exposure criteria and</w:t>
            </w:r>
            <w:r w:rsidR="003A7881">
              <w:rPr>
                <w:sz w:val="20"/>
                <w:szCs w:val="20"/>
              </w:rPr>
              <w:t>,</w:t>
            </w:r>
            <w:r w:rsidRPr="00B24527">
              <w:rPr>
                <w:sz w:val="20"/>
                <w:szCs w:val="20"/>
              </w:rPr>
              <w:t xml:space="preserve"> if applicable</w:t>
            </w:r>
            <w:r w:rsidR="003A7881">
              <w:rPr>
                <w:sz w:val="20"/>
                <w:szCs w:val="20"/>
              </w:rPr>
              <w:t>,</w:t>
            </w:r>
            <w:r w:rsidRPr="00B24527">
              <w:rPr>
                <w:sz w:val="20"/>
                <w:szCs w:val="20"/>
              </w:rPr>
              <w:t xml:space="preserve"> the pollutant mobility criteria</w:t>
            </w:r>
            <w:r w:rsidRPr="003F78ED">
              <w:rPr>
                <w:sz w:val="20"/>
                <w:szCs w:val="20"/>
              </w:rPr>
              <w:t xml:space="preserve"> to use an Engineered Control at </w:t>
            </w:r>
            <w:r w:rsidR="0026187B">
              <w:rPr>
                <w:sz w:val="20"/>
                <w:szCs w:val="20"/>
              </w:rPr>
              <w:t>the Subject Are</w:t>
            </w:r>
            <w:r w:rsidR="003A7881">
              <w:rPr>
                <w:sz w:val="20"/>
                <w:szCs w:val="20"/>
              </w:rPr>
              <w:t>a</w:t>
            </w:r>
            <w:r w:rsidR="0026187B">
              <w:rPr>
                <w:sz w:val="20"/>
                <w:szCs w:val="20"/>
              </w:rPr>
              <w:t xml:space="preserve"> </w:t>
            </w:r>
            <w:r w:rsidRPr="003F78ED">
              <w:rPr>
                <w:sz w:val="20"/>
                <w:szCs w:val="20"/>
              </w:rPr>
              <w:t xml:space="preserve">in accordance with </w:t>
            </w:r>
            <w:r>
              <w:rPr>
                <w:sz w:val="20"/>
                <w:szCs w:val="20"/>
              </w:rPr>
              <w:t xml:space="preserve">RCSA section </w:t>
            </w:r>
            <w:r w:rsidR="00A45265">
              <w:rPr>
                <w:sz w:val="20"/>
                <w:szCs w:val="20"/>
              </w:rPr>
              <w:t>22a-133k-2(f)(2</w:t>
            </w:r>
            <w:r w:rsidRPr="00B24527">
              <w:rPr>
                <w:sz w:val="20"/>
                <w:szCs w:val="20"/>
              </w:rPr>
              <w:t>)</w:t>
            </w:r>
            <w:r w:rsidR="00A45265">
              <w:rPr>
                <w:sz w:val="20"/>
                <w:szCs w:val="20"/>
              </w:rPr>
              <w:t>(C)</w:t>
            </w:r>
            <w:r w:rsidR="003A7881">
              <w:rPr>
                <w:sz w:val="20"/>
                <w:szCs w:val="20"/>
              </w:rPr>
              <w:t>.</w:t>
            </w:r>
          </w:p>
          <w:p w14:paraId="40879991" w14:textId="7789B1E9" w:rsidR="00D56DB7" w:rsidRDefault="00D56DB7" w:rsidP="00CB4DBF">
            <w:pPr>
              <w:pStyle w:val="Style3"/>
              <w:spacing w:before="120" w:after="120"/>
              <w:rPr>
                <w:sz w:val="20"/>
                <w:szCs w:val="20"/>
              </w:rPr>
            </w:pPr>
            <w:r w:rsidRPr="003F78ED">
              <w:rPr>
                <w:sz w:val="20"/>
                <w:szCs w:val="20"/>
              </w:rPr>
              <w:t xml:space="preserve">Date of </w:t>
            </w:r>
            <w:r w:rsidR="00A7437D">
              <w:rPr>
                <w:sz w:val="20"/>
                <w:szCs w:val="20"/>
              </w:rPr>
              <w:t>Commissioner</w:t>
            </w:r>
            <w:r w:rsidR="003A7881" w:rsidRPr="003F78ED">
              <w:rPr>
                <w:sz w:val="20"/>
                <w:szCs w:val="20"/>
              </w:rPr>
              <w:t>’s</w:t>
            </w:r>
            <w:r w:rsidR="003A7881">
              <w:rPr>
                <w:sz w:val="20"/>
                <w:szCs w:val="20"/>
              </w:rPr>
              <w:t xml:space="preserve"> approval: </w:t>
            </w:r>
            <w:sdt>
              <w:sdtPr>
                <w:rPr>
                  <w:sz w:val="20"/>
                  <w:szCs w:val="20"/>
                </w:rPr>
                <w:id w:val="1165128667"/>
                <w:placeholder>
                  <w:docPart w:val="588895C4E2054491A30537A74850DB3B"/>
                </w:placeholder>
                <w:showingPlcHdr/>
                <w:date>
                  <w:dateFormat w:val="M/d/yyyy"/>
                  <w:lid w:val="en-US"/>
                  <w:storeMappedDataAs w:val="dateTime"/>
                  <w:calendar w:val="gregorian"/>
                </w:date>
              </w:sdtPr>
              <w:sdtEndPr/>
              <w:sdtContent>
                <w:r w:rsidR="006B583B">
                  <w:rPr>
                    <w:rStyle w:val="PlaceholderText"/>
                    <w:i/>
                    <w:iCs/>
                    <w:color w:val="365F91" w:themeColor="accent1" w:themeShade="BF"/>
                    <w:sz w:val="20"/>
                    <w:szCs w:val="20"/>
                  </w:rPr>
                  <w:t>Choose</w:t>
                </w:r>
                <w:r w:rsidR="003A7881" w:rsidRPr="00484098">
                  <w:rPr>
                    <w:rStyle w:val="PlaceholderText"/>
                    <w:i/>
                    <w:iCs/>
                    <w:color w:val="365F91" w:themeColor="accent1" w:themeShade="BF"/>
                    <w:sz w:val="20"/>
                    <w:szCs w:val="20"/>
                  </w:rPr>
                  <w:t xml:space="preserve"> date</w:t>
                </w:r>
              </w:sdtContent>
            </w:sdt>
            <w:r w:rsidR="003A7881">
              <w:rPr>
                <w:sz w:val="20"/>
                <w:szCs w:val="20"/>
              </w:rPr>
              <w:t xml:space="preserve"> </w:t>
            </w:r>
          </w:p>
          <w:p w14:paraId="0DCC832E" w14:textId="6564437B" w:rsidR="00D56DB7" w:rsidRPr="00CB4DBF" w:rsidRDefault="00D56DB7" w:rsidP="0026187B">
            <w:pPr>
              <w:spacing w:before="120" w:after="120"/>
              <w:rPr>
                <w:szCs w:val="20"/>
              </w:rPr>
            </w:pPr>
            <w:r w:rsidRPr="00290C40">
              <w:rPr>
                <w:rFonts w:cs="Arial"/>
                <w:spacing w:val="-2"/>
                <w:szCs w:val="20"/>
              </w:rPr>
              <w:t>In accordance</w:t>
            </w:r>
            <w:r>
              <w:rPr>
                <w:rFonts w:cs="Arial"/>
                <w:spacing w:val="-2"/>
                <w:szCs w:val="20"/>
              </w:rPr>
              <w:t xml:space="preserve"> with RCSA</w:t>
            </w:r>
            <w:r w:rsidR="0026187B">
              <w:rPr>
                <w:rFonts w:cs="Arial"/>
                <w:spacing w:val="-2"/>
                <w:szCs w:val="20"/>
              </w:rPr>
              <w:t xml:space="preserve"> section 22a-133k-2(f)(2)(D)</w:t>
            </w:r>
            <w:r w:rsidRPr="00290C40">
              <w:rPr>
                <w:rFonts w:cs="Arial"/>
                <w:spacing w:val="-2"/>
                <w:szCs w:val="20"/>
              </w:rPr>
              <w:t xml:space="preserve">, a Final Engineered Control Completion </w:t>
            </w:r>
            <w:r>
              <w:rPr>
                <w:rFonts w:cs="Arial"/>
                <w:spacing w:val="-2"/>
                <w:szCs w:val="20"/>
              </w:rPr>
              <w:t xml:space="preserve">Statement was submitted to the </w:t>
            </w:r>
            <w:r w:rsidR="00A7437D">
              <w:rPr>
                <w:rFonts w:cs="Arial"/>
                <w:spacing w:val="-2"/>
                <w:szCs w:val="20"/>
              </w:rPr>
              <w:t>Commissioner</w:t>
            </w:r>
            <w:r w:rsidR="004B67FA" w:rsidRPr="00290C40">
              <w:rPr>
                <w:rFonts w:cs="Arial"/>
                <w:spacing w:val="-2"/>
                <w:szCs w:val="20"/>
              </w:rPr>
              <w:t xml:space="preserve"> </w:t>
            </w:r>
            <w:r w:rsidRPr="00290C40">
              <w:rPr>
                <w:rFonts w:cs="Arial"/>
                <w:spacing w:val="-2"/>
                <w:szCs w:val="20"/>
              </w:rPr>
              <w:t xml:space="preserve">on </w:t>
            </w:r>
            <w:sdt>
              <w:sdtPr>
                <w:rPr>
                  <w:rFonts w:cs="Arial"/>
                  <w:spacing w:val="-2"/>
                  <w:szCs w:val="20"/>
                </w:rPr>
                <w:id w:val="-2061615844"/>
                <w:placeholder>
                  <w:docPart w:val="63CB3535071F4E198E9CD248EB2F723A"/>
                </w:placeholder>
                <w:showingPlcHdr/>
                <w:date>
                  <w:dateFormat w:val="M/d/yyyy"/>
                  <w:lid w:val="en-US"/>
                  <w:storeMappedDataAs w:val="dateTime"/>
                  <w:calendar w:val="gregorian"/>
                </w:date>
              </w:sdtPr>
              <w:sdtEndPr/>
              <w:sdtContent>
                <w:r w:rsidR="006B583B">
                  <w:rPr>
                    <w:rStyle w:val="PlaceholderText"/>
                    <w:i/>
                    <w:iCs/>
                    <w:color w:val="365F91" w:themeColor="accent1" w:themeShade="BF"/>
                  </w:rPr>
                  <w:t>Choose</w:t>
                </w:r>
                <w:r w:rsidR="004B67FA" w:rsidRPr="00484098">
                  <w:rPr>
                    <w:rStyle w:val="PlaceholderText"/>
                    <w:i/>
                    <w:iCs/>
                    <w:color w:val="365F91" w:themeColor="accent1" w:themeShade="BF"/>
                  </w:rPr>
                  <w:t xml:space="preserve"> date</w:t>
                </w:r>
              </w:sdtContent>
            </w:sdt>
            <w:r w:rsidR="004B67FA">
              <w:rPr>
                <w:rFonts w:cs="Arial"/>
                <w:spacing w:val="-2"/>
                <w:szCs w:val="20"/>
              </w:rPr>
              <w:t xml:space="preserve"> </w:t>
            </w:r>
            <w:r w:rsidRPr="00290C40">
              <w:rPr>
                <w:rFonts w:cs="Arial"/>
                <w:spacing w:val="-2"/>
                <w:szCs w:val="20"/>
              </w:rPr>
              <w:t xml:space="preserve">to demonstrate that the engineered control complies with the </w:t>
            </w:r>
            <w:r>
              <w:rPr>
                <w:rFonts w:cs="Arial"/>
                <w:spacing w:val="-2"/>
                <w:szCs w:val="20"/>
              </w:rPr>
              <w:t xml:space="preserve">requirements of RCSA section </w:t>
            </w:r>
            <w:r w:rsidR="0026187B">
              <w:rPr>
                <w:rFonts w:cs="Arial"/>
                <w:spacing w:val="-2"/>
                <w:szCs w:val="20"/>
              </w:rPr>
              <w:t>22a-133k-2(f)(2)</w:t>
            </w:r>
            <w:r w:rsidRPr="00290C40">
              <w:rPr>
                <w:rFonts w:cs="Arial"/>
                <w:spacing w:val="-2"/>
                <w:szCs w:val="20"/>
              </w:rPr>
              <w:t>.</w:t>
            </w:r>
            <w:r w:rsidR="00CB4DBF">
              <w:rPr>
                <w:szCs w:val="20"/>
              </w:rPr>
              <w:t xml:space="preserve"> </w:t>
            </w:r>
          </w:p>
        </w:tc>
      </w:tr>
    </w:tbl>
    <w:p w14:paraId="141F08B0" w14:textId="02ACC768" w:rsidR="00D56DB7" w:rsidRDefault="00D56DB7" w:rsidP="00A04D69"/>
    <w:p w14:paraId="1A5527EE" w14:textId="255AD984" w:rsidR="00D56DB7" w:rsidRDefault="00D56DB7" w:rsidP="005A341E"/>
    <w:p w14:paraId="4FE98C88" w14:textId="2F685F80" w:rsidR="00311BAA" w:rsidRDefault="00311BAA">
      <w:r>
        <w:br w:type="page"/>
      </w:r>
    </w:p>
    <w:p w14:paraId="1F3B0DD4" w14:textId="77777777" w:rsidR="00311BAA" w:rsidRDefault="00311BAA" w:rsidP="00311BAA">
      <w:pPr>
        <w:pStyle w:val="Heading2"/>
      </w:pPr>
      <w:r>
        <w:lastRenderedPageBreak/>
        <w:t xml:space="preserve">Attachment: </w:t>
      </w:r>
    </w:p>
    <w:p w14:paraId="378E3D2E" w14:textId="5DC0F6E1" w:rsidR="00311BAA" w:rsidRDefault="00311BAA" w:rsidP="00311BAA">
      <w:pPr>
        <w:pStyle w:val="Heading2"/>
      </w:pPr>
      <w:r>
        <w:t xml:space="preserve">Engineered Control Variance – </w:t>
      </w:r>
      <w:r w:rsidR="00A7437D">
        <w:t>Commissioner</w:t>
      </w:r>
      <w:r>
        <w:t>’s Approval</w:t>
      </w:r>
    </w:p>
    <w:p w14:paraId="0BBD1B4F" w14:textId="77777777" w:rsidR="006B583B" w:rsidRDefault="00311BAA" w:rsidP="00311BAA">
      <w:pPr>
        <w:pStyle w:val="Heading2"/>
        <w:rPr>
          <w:sz w:val="24"/>
        </w:rPr>
        <w:sectPr w:rsidR="006B583B" w:rsidSect="007E2024">
          <w:headerReference w:type="even" r:id="rId11"/>
          <w:headerReference w:type="default" r:id="rId12"/>
          <w:headerReference w:type="first" r:id="rId13"/>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r w:rsidRPr="006B583B">
        <w:rPr>
          <w:sz w:val="24"/>
        </w:rPr>
        <w:t>Engineered Control Design Description</w:t>
      </w:r>
    </w:p>
    <w:p w14:paraId="66CDEC45" w14:textId="06D85773" w:rsidR="00311BAA" w:rsidRDefault="00311BAA" w:rsidP="006B583B"/>
    <w:p w14:paraId="349F8AEE" w14:textId="67A1901E" w:rsidR="006B583B" w:rsidRDefault="006B583B" w:rsidP="006B583B"/>
    <w:p w14:paraId="3C22CFED" w14:textId="1E8F88B2" w:rsidR="006B583B" w:rsidRDefault="006B583B" w:rsidP="006B583B"/>
    <w:p w14:paraId="037BE717" w14:textId="435D0957" w:rsidR="006B583B" w:rsidRDefault="006B583B" w:rsidP="006B583B"/>
    <w:p w14:paraId="633C19FB" w14:textId="13BDA80C" w:rsidR="006B583B" w:rsidRDefault="006B583B" w:rsidP="006B583B"/>
    <w:p w14:paraId="6DE4A37B" w14:textId="77609EB1" w:rsidR="006B583B" w:rsidRDefault="006B583B" w:rsidP="006B583B"/>
    <w:p w14:paraId="50B4D3A0" w14:textId="44278D8C" w:rsidR="006B583B" w:rsidRDefault="006B583B" w:rsidP="006B583B"/>
    <w:p w14:paraId="3C6E0754" w14:textId="641C08B1" w:rsidR="006B583B" w:rsidRDefault="006B583B" w:rsidP="006B583B"/>
    <w:p w14:paraId="22864CB6" w14:textId="1539B6DD" w:rsidR="006B583B" w:rsidRDefault="006B583B" w:rsidP="006B583B"/>
    <w:p w14:paraId="62290078" w14:textId="5A03E0AC" w:rsidR="006B583B" w:rsidRDefault="006B583B" w:rsidP="006B583B"/>
    <w:p w14:paraId="61CF0198" w14:textId="5D7D1FA0" w:rsidR="006B583B" w:rsidRDefault="006B583B" w:rsidP="006B583B"/>
    <w:p w14:paraId="24331D2F" w14:textId="57F368AB" w:rsidR="006B583B" w:rsidRDefault="006B583B" w:rsidP="006B583B"/>
    <w:p w14:paraId="300344BC" w14:textId="0870A742" w:rsidR="006B583B" w:rsidRDefault="006B583B" w:rsidP="006B583B"/>
    <w:p w14:paraId="64CD42FA" w14:textId="318F4CE9" w:rsidR="006B583B" w:rsidRDefault="006B583B" w:rsidP="006B583B"/>
    <w:p w14:paraId="6186432F" w14:textId="76CC5948" w:rsidR="006B583B" w:rsidRDefault="006B583B" w:rsidP="006B583B"/>
    <w:p w14:paraId="188A1EFD" w14:textId="05D37EE5" w:rsidR="006B583B" w:rsidRDefault="006B583B" w:rsidP="006B583B"/>
    <w:p w14:paraId="1DB7C666" w14:textId="2E42FB2A" w:rsidR="006B583B" w:rsidRDefault="006B583B" w:rsidP="006B583B"/>
    <w:p w14:paraId="5AAA585E" w14:textId="540CED62" w:rsidR="006B583B" w:rsidRDefault="006B583B" w:rsidP="006B583B"/>
    <w:p w14:paraId="0EFB9D46" w14:textId="65CD43A5" w:rsidR="006B583B" w:rsidRDefault="006B583B" w:rsidP="006B583B"/>
    <w:p w14:paraId="0EA8FA25" w14:textId="039111D2" w:rsidR="006B583B" w:rsidRDefault="006B583B" w:rsidP="006B583B"/>
    <w:p w14:paraId="6F65577D" w14:textId="1DDA4B13" w:rsidR="006B583B" w:rsidRDefault="006B583B" w:rsidP="006B583B"/>
    <w:p w14:paraId="5A7EEAB2" w14:textId="51FEA3DA" w:rsidR="006B583B" w:rsidRDefault="006B583B" w:rsidP="006B583B"/>
    <w:p w14:paraId="30E0BF55" w14:textId="3918F140" w:rsidR="006B583B" w:rsidRDefault="006B583B" w:rsidP="006B583B"/>
    <w:p w14:paraId="0CEC0822" w14:textId="5600B8B2" w:rsidR="006B583B" w:rsidRDefault="006B583B" w:rsidP="006B583B"/>
    <w:p w14:paraId="74BA7547" w14:textId="30322539" w:rsidR="006B583B" w:rsidRDefault="006B583B" w:rsidP="006B583B"/>
    <w:p w14:paraId="0ECABC13" w14:textId="129DD981" w:rsidR="006B583B" w:rsidRDefault="006B583B" w:rsidP="006B583B"/>
    <w:p w14:paraId="4CADF0F8" w14:textId="48024265" w:rsidR="006B583B" w:rsidRDefault="006B583B" w:rsidP="006B583B"/>
    <w:p w14:paraId="19B9F08A" w14:textId="0D4D9B6D" w:rsidR="006B583B" w:rsidRDefault="006B583B" w:rsidP="006B583B"/>
    <w:p w14:paraId="75506E66" w14:textId="29A83C09" w:rsidR="006B583B" w:rsidRDefault="006B583B" w:rsidP="006B583B"/>
    <w:p w14:paraId="3613FE36" w14:textId="380C2865" w:rsidR="006B583B" w:rsidRDefault="006B583B" w:rsidP="006B583B"/>
    <w:p w14:paraId="45768F2C" w14:textId="705F54B6" w:rsidR="006B583B" w:rsidRDefault="006B583B" w:rsidP="006B583B"/>
    <w:p w14:paraId="1441C022" w14:textId="77777777" w:rsidR="006B583B" w:rsidRPr="006B583B" w:rsidRDefault="006B583B" w:rsidP="006B583B"/>
    <w:p w14:paraId="3A5E5624" w14:textId="77777777" w:rsidR="006B583B" w:rsidRDefault="006B583B" w:rsidP="00311BAA">
      <w:pPr>
        <w:sectPr w:rsidR="006B583B" w:rsidSect="006B583B">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pPr>
    </w:p>
    <w:p w14:paraId="04EDF5C0" w14:textId="4726E650" w:rsidR="00311BAA" w:rsidRDefault="00311BAA" w:rsidP="00311BAA">
      <w:r>
        <w:br w:type="page"/>
      </w:r>
    </w:p>
    <w:p w14:paraId="25AF4EEB" w14:textId="77777777" w:rsidR="00311BAA" w:rsidRDefault="00311BAA" w:rsidP="00311BAA">
      <w:pPr>
        <w:pStyle w:val="Heading2"/>
      </w:pPr>
      <w:r>
        <w:lastRenderedPageBreak/>
        <w:t xml:space="preserve">Attachment: </w:t>
      </w:r>
    </w:p>
    <w:p w14:paraId="51735860" w14:textId="0430CA39" w:rsidR="00311BAA" w:rsidRDefault="00311BAA" w:rsidP="00311BAA">
      <w:pPr>
        <w:pStyle w:val="Heading2"/>
      </w:pPr>
      <w:r>
        <w:t xml:space="preserve">Engineered Control Variance – </w:t>
      </w:r>
      <w:r w:rsidR="00A7437D">
        <w:t>Commissioner</w:t>
      </w:r>
      <w:r>
        <w:t>’s Approval</w:t>
      </w:r>
    </w:p>
    <w:p w14:paraId="4999D4C9" w14:textId="77777777" w:rsidR="006B583B" w:rsidRDefault="00311BAA" w:rsidP="00311BAA">
      <w:pPr>
        <w:pStyle w:val="Heading2"/>
        <w:rPr>
          <w:sz w:val="24"/>
        </w:rPr>
      </w:pPr>
      <w:r w:rsidRPr="006B583B">
        <w:rPr>
          <w:sz w:val="24"/>
        </w:rPr>
        <w:t>As-built drawings</w:t>
      </w:r>
    </w:p>
    <w:p w14:paraId="4CA092A7" w14:textId="501B7D11" w:rsidR="006B583B" w:rsidRPr="006B583B" w:rsidRDefault="006B583B" w:rsidP="006B583B">
      <w:pPr>
        <w:sectPr w:rsidR="006B583B" w:rsidRPr="006B583B" w:rsidSect="006B583B">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noEndnote/>
          <w:docGrid w:linePitch="313"/>
        </w:sectPr>
      </w:pPr>
    </w:p>
    <w:p w14:paraId="51122DE5" w14:textId="7C405F9A" w:rsidR="00311BAA" w:rsidRPr="006B583B" w:rsidRDefault="00311BAA" w:rsidP="006B583B"/>
    <w:p w14:paraId="52247888" w14:textId="77777777" w:rsidR="00D56DB7" w:rsidRPr="00CF379B" w:rsidRDefault="00D56DB7" w:rsidP="005A341E"/>
    <w:sectPr w:rsidR="00D56DB7" w:rsidRPr="00CF379B" w:rsidSect="006B583B">
      <w:type w:val="continuous"/>
      <w:pgSz w:w="12240" w:h="15840" w:code="1"/>
      <w:pgMar w:top="1080" w:right="1080" w:bottom="1080" w:left="1080" w:header="0" w:footer="288" w:gutter="0"/>
      <w:pgBorders w:offsetFrom="page">
        <w:top w:val="single" w:sz="4" w:space="24" w:color="auto"/>
        <w:left w:val="single" w:sz="4" w:space="24" w:color="auto"/>
        <w:bottom w:val="single" w:sz="4" w:space="24" w:color="auto"/>
        <w:right w:val="single" w:sz="4" w:space="24" w:color="auto"/>
      </w:pgBorders>
      <w:cols w:space="720"/>
      <w:formProt w:val="0"/>
      <w:noEndnote/>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A0043" w14:textId="77777777" w:rsidR="00F968C3" w:rsidRDefault="00F968C3">
      <w:r>
        <w:separator/>
      </w:r>
    </w:p>
    <w:p w14:paraId="7728CB3A" w14:textId="77777777" w:rsidR="00F968C3" w:rsidRDefault="00F968C3"/>
  </w:endnote>
  <w:endnote w:type="continuationSeparator" w:id="0">
    <w:p w14:paraId="481FED7A" w14:textId="77777777" w:rsidR="00F968C3" w:rsidRDefault="00F968C3">
      <w:r>
        <w:continuationSeparator/>
      </w:r>
    </w:p>
    <w:p w14:paraId="0BE62CED" w14:textId="77777777" w:rsidR="00F968C3" w:rsidRDefault="00F968C3"/>
  </w:endnote>
  <w:endnote w:type="continuationNotice" w:id="1">
    <w:p w14:paraId="3F9AADD7" w14:textId="77777777" w:rsidR="00F968C3" w:rsidRDefault="00F96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38088" w14:textId="77777777" w:rsidR="00F968C3" w:rsidRDefault="00F968C3">
      <w:r>
        <w:separator/>
      </w:r>
    </w:p>
    <w:p w14:paraId="6546B2ED" w14:textId="77777777" w:rsidR="00F968C3" w:rsidRDefault="00F968C3"/>
  </w:footnote>
  <w:footnote w:type="continuationSeparator" w:id="0">
    <w:p w14:paraId="31142A7A" w14:textId="77777777" w:rsidR="00F968C3" w:rsidRDefault="00F968C3">
      <w:r>
        <w:continuationSeparator/>
      </w:r>
    </w:p>
    <w:p w14:paraId="6DAE5552" w14:textId="77777777" w:rsidR="00F968C3" w:rsidRDefault="00F968C3"/>
  </w:footnote>
  <w:footnote w:type="continuationNotice" w:id="1">
    <w:p w14:paraId="70D48FB6" w14:textId="77777777" w:rsidR="00F968C3" w:rsidRDefault="00F96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681C6" w14:textId="33739461" w:rsidR="00F968C3" w:rsidRDefault="00F968C3">
    <w:pPr>
      <w:pStyle w:val="Header"/>
    </w:pPr>
  </w:p>
  <w:p w14:paraId="779A15B4" w14:textId="77777777" w:rsidR="00F968C3" w:rsidRDefault="00F968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97213" w14:textId="74102221" w:rsidR="00F968C3" w:rsidRPr="00950B99" w:rsidRDefault="00F968C3" w:rsidP="009227E9">
    <w:pPr>
      <w:pStyle w:val="Header"/>
    </w:pPr>
  </w:p>
  <w:p w14:paraId="4830B6AC" w14:textId="77777777" w:rsidR="00F968C3" w:rsidRDefault="00F968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95409" w14:textId="7F852F46" w:rsidR="00F968C3" w:rsidRDefault="00F96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3775"/>
    <w:multiLevelType w:val="hybridMultilevel"/>
    <w:tmpl w:val="49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103B"/>
    <w:multiLevelType w:val="hybridMultilevel"/>
    <w:tmpl w:val="B02637C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02094C56"/>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C562D"/>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BB5E69"/>
    <w:multiLevelType w:val="hybridMultilevel"/>
    <w:tmpl w:val="761EE9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0E5C0609"/>
    <w:multiLevelType w:val="hybridMultilevel"/>
    <w:tmpl w:val="949E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532E8"/>
    <w:multiLevelType w:val="hybridMultilevel"/>
    <w:tmpl w:val="00DC6048"/>
    <w:lvl w:ilvl="0" w:tplc="37A056EC">
      <w:start w:val="1"/>
      <w:numFmt w:val="bullet"/>
      <w:pStyle w:val="Style6"/>
      <w:lvlText w:val=""/>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D3B3A"/>
    <w:multiLevelType w:val="hybridMultilevel"/>
    <w:tmpl w:val="A0A42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F27A1"/>
    <w:multiLevelType w:val="hybridMultilevel"/>
    <w:tmpl w:val="975C374C"/>
    <w:lvl w:ilvl="0" w:tplc="39D2C0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07C39"/>
    <w:multiLevelType w:val="hybridMultilevel"/>
    <w:tmpl w:val="0B76F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E0A55"/>
    <w:multiLevelType w:val="hybridMultilevel"/>
    <w:tmpl w:val="2A36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958DB"/>
    <w:multiLevelType w:val="hybridMultilevel"/>
    <w:tmpl w:val="D208FB9C"/>
    <w:lvl w:ilvl="0" w:tplc="360CD86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546431"/>
    <w:multiLevelType w:val="hybridMultilevel"/>
    <w:tmpl w:val="22FA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145A"/>
    <w:multiLevelType w:val="hybridMultilevel"/>
    <w:tmpl w:val="E4A89C98"/>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3226F"/>
    <w:multiLevelType w:val="hybridMultilevel"/>
    <w:tmpl w:val="464C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A2736D"/>
    <w:multiLevelType w:val="hybridMultilevel"/>
    <w:tmpl w:val="39A621EE"/>
    <w:lvl w:ilvl="0" w:tplc="951E2A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212CD"/>
    <w:multiLevelType w:val="hybridMultilevel"/>
    <w:tmpl w:val="52C0E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A3D09"/>
    <w:multiLevelType w:val="hybridMultilevel"/>
    <w:tmpl w:val="1AE874DC"/>
    <w:lvl w:ilvl="0" w:tplc="0B3EAE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F509F9"/>
    <w:multiLevelType w:val="hybridMultilevel"/>
    <w:tmpl w:val="6E202BFC"/>
    <w:lvl w:ilvl="0" w:tplc="5512260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177791"/>
    <w:multiLevelType w:val="hybridMultilevel"/>
    <w:tmpl w:val="92008DD8"/>
    <w:lvl w:ilvl="0" w:tplc="7D746A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4E5216"/>
    <w:multiLevelType w:val="hybridMultilevel"/>
    <w:tmpl w:val="C608C980"/>
    <w:lvl w:ilvl="0" w:tplc="72D6DED8">
      <w:start w:val="1"/>
      <w:numFmt w:val="decimal"/>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85745"/>
    <w:multiLevelType w:val="hybridMultilevel"/>
    <w:tmpl w:val="F4A274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52D5C05"/>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78A4"/>
    <w:multiLevelType w:val="hybridMultilevel"/>
    <w:tmpl w:val="5A5AC82C"/>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24" w15:restartNumberingAfterBreak="0">
    <w:nsid w:val="34513A93"/>
    <w:multiLevelType w:val="hybridMultilevel"/>
    <w:tmpl w:val="9E90A61A"/>
    <w:lvl w:ilvl="0" w:tplc="762268DA">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460DF9"/>
    <w:multiLevelType w:val="hybridMultilevel"/>
    <w:tmpl w:val="7A8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202DF7"/>
    <w:multiLevelType w:val="hybridMultilevel"/>
    <w:tmpl w:val="54D613E4"/>
    <w:lvl w:ilvl="0" w:tplc="73864F30">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4F7307"/>
    <w:multiLevelType w:val="hybridMultilevel"/>
    <w:tmpl w:val="4C501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9D20CB"/>
    <w:multiLevelType w:val="hybridMultilevel"/>
    <w:tmpl w:val="70C23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140949"/>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B2F84"/>
    <w:multiLevelType w:val="hybridMultilevel"/>
    <w:tmpl w:val="4F084B08"/>
    <w:lvl w:ilvl="0" w:tplc="8A1614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281C14"/>
    <w:multiLevelType w:val="hybridMultilevel"/>
    <w:tmpl w:val="BC56AE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B66274"/>
    <w:multiLevelType w:val="hybridMultilevel"/>
    <w:tmpl w:val="9F62E546"/>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2521F"/>
    <w:multiLevelType w:val="hybridMultilevel"/>
    <w:tmpl w:val="B44AFCE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706108"/>
    <w:multiLevelType w:val="hybridMultilevel"/>
    <w:tmpl w:val="D9AEA432"/>
    <w:lvl w:ilvl="0" w:tplc="28DAB07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80907"/>
    <w:multiLevelType w:val="singleLevel"/>
    <w:tmpl w:val="21B232F8"/>
    <w:lvl w:ilvl="0">
      <w:start w:val="1"/>
      <w:numFmt w:val="bullet"/>
      <w:pStyle w:val="Bullet"/>
      <w:lvlText w:val=""/>
      <w:lvlJc w:val="left"/>
      <w:pPr>
        <w:tabs>
          <w:tab w:val="num" w:pos="720"/>
        </w:tabs>
        <w:ind w:left="720" w:hanging="360"/>
      </w:pPr>
      <w:rPr>
        <w:rFonts w:ascii="Symbol" w:hAnsi="Symbol" w:hint="default"/>
      </w:rPr>
    </w:lvl>
  </w:abstractNum>
  <w:abstractNum w:abstractNumId="36" w15:restartNumberingAfterBreak="0">
    <w:nsid w:val="57A068AC"/>
    <w:multiLevelType w:val="hybridMultilevel"/>
    <w:tmpl w:val="E1D0923C"/>
    <w:lvl w:ilvl="0" w:tplc="ABDA6252">
      <w:start w:val="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943197"/>
    <w:multiLevelType w:val="hybridMultilevel"/>
    <w:tmpl w:val="4FAAB490"/>
    <w:lvl w:ilvl="0" w:tplc="3D7AC7AE">
      <w:start w:val="1"/>
      <w:numFmt w:val="bullet"/>
      <w:lvlText w:val=""/>
      <w:lvlJc w:val="left"/>
      <w:pPr>
        <w:ind w:left="1440" w:hanging="360"/>
      </w:pPr>
      <w:rPr>
        <w:rFonts w:ascii="Wingdings" w:hAnsi="Wingdings" w:hint="default"/>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BDE1587"/>
    <w:multiLevelType w:val="hybridMultilevel"/>
    <w:tmpl w:val="A19C4EF0"/>
    <w:lvl w:ilvl="0" w:tplc="DAD82ABC">
      <w:start w:val="1"/>
      <w:numFmt w:val="decimal"/>
      <w:lvlText w:val="%1)"/>
      <w:lvlJc w:val="left"/>
      <w:pPr>
        <w:ind w:left="360" w:hanging="360"/>
      </w:pPr>
      <w:rPr>
        <w:rFonts w:hint="default"/>
        <w:b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BEC24E3"/>
    <w:multiLevelType w:val="hybridMultilevel"/>
    <w:tmpl w:val="018C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2785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B938F3"/>
    <w:multiLevelType w:val="hybridMultilevel"/>
    <w:tmpl w:val="95A2E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1B515E"/>
    <w:multiLevelType w:val="hybridMultilevel"/>
    <w:tmpl w:val="3D86D0C8"/>
    <w:lvl w:ilvl="0" w:tplc="0358805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51318C"/>
    <w:multiLevelType w:val="hybridMultilevel"/>
    <w:tmpl w:val="F66632D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4" w15:restartNumberingAfterBreak="0">
    <w:nsid w:val="625524D2"/>
    <w:multiLevelType w:val="hybridMultilevel"/>
    <w:tmpl w:val="473A0CB2"/>
    <w:lvl w:ilvl="0" w:tplc="B20A9670">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E80297"/>
    <w:multiLevelType w:val="hybridMultilevel"/>
    <w:tmpl w:val="3A764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1C514F"/>
    <w:multiLevelType w:val="hybridMultilevel"/>
    <w:tmpl w:val="7D46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A62107"/>
    <w:multiLevelType w:val="hybridMultilevel"/>
    <w:tmpl w:val="B0461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F358E0"/>
    <w:multiLevelType w:val="hybridMultilevel"/>
    <w:tmpl w:val="B57E4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AE36D0"/>
    <w:multiLevelType w:val="hybridMultilevel"/>
    <w:tmpl w:val="3F6EF37C"/>
    <w:lvl w:ilvl="0" w:tplc="52969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3"/>
  </w:num>
  <w:num w:numId="3">
    <w:abstractNumId w:val="35"/>
  </w:num>
  <w:num w:numId="4">
    <w:abstractNumId w:val="6"/>
  </w:num>
  <w:num w:numId="5">
    <w:abstractNumId w:val="15"/>
  </w:num>
  <w:num w:numId="6">
    <w:abstractNumId w:val="49"/>
  </w:num>
  <w:num w:numId="7">
    <w:abstractNumId w:val="32"/>
  </w:num>
  <w:num w:numId="8">
    <w:abstractNumId w:val="37"/>
  </w:num>
  <w:num w:numId="9">
    <w:abstractNumId w:val="12"/>
  </w:num>
  <w:num w:numId="10">
    <w:abstractNumId w:val="42"/>
  </w:num>
  <w:num w:numId="11">
    <w:abstractNumId w:val="21"/>
  </w:num>
  <w:num w:numId="12">
    <w:abstractNumId w:val="33"/>
  </w:num>
  <w:num w:numId="13">
    <w:abstractNumId w:val="8"/>
  </w:num>
  <w:num w:numId="14">
    <w:abstractNumId w:val="24"/>
  </w:num>
  <w:num w:numId="15">
    <w:abstractNumId w:val="30"/>
  </w:num>
  <w:num w:numId="16">
    <w:abstractNumId w:val="18"/>
  </w:num>
  <w:num w:numId="17">
    <w:abstractNumId w:val="0"/>
  </w:num>
  <w:num w:numId="18">
    <w:abstractNumId w:val="20"/>
  </w:num>
  <w:num w:numId="19">
    <w:abstractNumId w:val="44"/>
  </w:num>
  <w:num w:numId="20">
    <w:abstractNumId w:val="26"/>
  </w:num>
  <w:num w:numId="21">
    <w:abstractNumId w:val="40"/>
  </w:num>
  <w:num w:numId="22">
    <w:abstractNumId w:val="22"/>
  </w:num>
  <w:num w:numId="23">
    <w:abstractNumId w:val="3"/>
  </w:num>
  <w:num w:numId="24">
    <w:abstractNumId w:val="36"/>
  </w:num>
  <w:num w:numId="25">
    <w:abstractNumId w:val="45"/>
  </w:num>
  <w:num w:numId="26">
    <w:abstractNumId w:val="2"/>
  </w:num>
  <w:num w:numId="27">
    <w:abstractNumId w:val="29"/>
  </w:num>
  <w:num w:numId="28">
    <w:abstractNumId w:val="13"/>
  </w:num>
  <w:num w:numId="29">
    <w:abstractNumId w:val="39"/>
  </w:num>
  <w:num w:numId="30">
    <w:abstractNumId w:val="48"/>
  </w:num>
  <w:num w:numId="31">
    <w:abstractNumId w:val="10"/>
  </w:num>
  <w:num w:numId="32">
    <w:abstractNumId w:val="41"/>
  </w:num>
  <w:num w:numId="33">
    <w:abstractNumId w:val="46"/>
  </w:num>
  <w:num w:numId="34">
    <w:abstractNumId w:val="16"/>
  </w:num>
  <w:num w:numId="35">
    <w:abstractNumId w:val="28"/>
  </w:num>
  <w:num w:numId="36">
    <w:abstractNumId w:val="25"/>
  </w:num>
  <w:num w:numId="37">
    <w:abstractNumId w:val="9"/>
  </w:num>
  <w:num w:numId="38">
    <w:abstractNumId w:val="43"/>
  </w:num>
  <w:num w:numId="39">
    <w:abstractNumId w:val="5"/>
  </w:num>
  <w:num w:numId="40">
    <w:abstractNumId w:val="1"/>
  </w:num>
  <w:num w:numId="41">
    <w:abstractNumId w:val="34"/>
  </w:num>
  <w:num w:numId="42">
    <w:abstractNumId w:val="19"/>
  </w:num>
  <w:num w:numId="43">
    <w:abstractNumId w:val="11"/>
  </w:num>
  <w:num w:numId="44">
    <w:abstractNumId w:val="17"/>
  </w:num>
  <w:num w:numId="45">
    <w:abstractNumId w:val="47"/>
  </w:num>
  <w:num w:numId="46">
    <w:abstractNumId w:val="31"/>
  </w:num>
  <w:num w:numId="47">
    <w:abstractNumId w:val="7"/>
  </w:num>
  <w:num w:numId="48">
    <w:abstractNumId w:val="4"/>
  </w:num>
  <w:num w:numId="49">
    <w:abstractNumId w:val="14"/>
  </w:num>
  <w:num w:numId="5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documentProtection w:edit="forms" w:enforcement="1" w:cryptProviderType="rsaAES" w:cryptAlgorithmClass="hash" w:cryptAlgorithmType="typeAny" w:cryptAlgorithmSid="14" w:cryptSpinCount="100000" w:hash="GHcsMZpLsr7laA1nC6o3LNKr4VYcqylBPegQR7uMDkcDx4eLE3OEZW1YtgRYQuQIbl053FWSx+zZAXcyq/nZ5A==" w:salt="AiNn3K4xsPAkIHY1FAw07w=="/>
  <w:defaultTabStop w:val="720"/>
  <w:defaultTableStyle w:val="TableGridLight1"/>
  <w:drawingGridHorizontalSpacing w:val="100"/>
  <w:drawingGridVerticalSpacing w:val="39"/>
  <w:displayHorizontalDrawingGridEvery w:val="0"/>
  <w:displayVerticalDrawingGridEvery w:val="2"/>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B3"/>
    <w:rsid w:val="00000ACB"/>
    <w:rsid w:val="00000B4B"/>
    <w:rsid w:val="0000111F"/>
    <w:rsid w:val="00001121"/>
    <w:rsid w:val="0000153D"/>
    <w:rsid w:val="00001AE3"/>
    <w:rsid w:val="00002504"/>
    <w:rsid w:val="00002580"/>
    <w:rsid w:val="00002905"/>
    <w:rsid w:val="00002939"/>
    <w:rsid w:val="00002A52"/>
    <w:rsid w:val="00003C06"/>
    <w:rsid w:val="00003F17"/>
    <w:rsid w:val="0000472F"/>
    <w:rsid w:val="00004BA9"/>
    <w:rsid w:val="000052EB"/>
    <w:rsid w:val="0000568F"/>
    <w:rsid w:val="00005724"/>
    <w:rsid w:val="000057B3"/>
    <w:rsid w:val="000058FC"/>
    <w:rsid w:val="00005D60"/>
    <w:rsid w:val="0000650D"/>
    <w:rsid w:val="00006527"/>
    <w:rsid w:val="000069A9"/>
    <w:rsid w:val="00006ACB"/>
    <w:rsid w:val="00006CD7"/>
    <w:rsid w:val="00006EE0"/>
    <w:rsid w:val="00007398"/>
    <w:rsid w:val="00007895"/>
    <w:rsid w:val="00007E81"/>
    <w:rsid w:val="0001007D"/>
    <w:rsid w:val="00010725"/>
    <w:rsid w:val="00010A56"/>
    <w:rsid w:val="00010AA9"/>
    <w:rsid w:val="00010B35"/>
    <w:rsid w:val="00010F56"/>
    <w:rsid w:val="000111F8"/>
    <w:rsid w:val="0001140A"/>
    <w:rsid w:val="00011767"/>
    <w:rsid w:val="00011991"/>
    <w:rsid w:val="0001229E"/>
    <w:rsid w:val="00012432"/>
    <w:rsid w:val="00012597"/>
    <w:rsid w:val="0001261B"/>
    <w:rsid w:val="000135DF"/>
    <w:rsid w:val="000138AE"/>
    <w:rsid w:val="00013AE4"/>
    <w:rsid w:val="00014012"/>
    <w:rsid w:val="0001444B"/>
    <w:rsid w:val="00014520"/>
    <w:rsid w:val="00014734"/>
    <w:rsid w:val="00014781"/>
    <w:rsid w:val="00014782"/>
    <w:rsid w:val="00014798"/>
    <w:rsid w:val="00014DDF"/>
    <w:rsid w:val="00015120"/>
    <w:rsid w:val="0001537B"/>
    <w:rsid w:val="00015877"/>
    <w:rsid w:val="000161BB"/>
    <w:rsid w:val="000161D3"/>
    <w:rsid w:val="000164FF"/>
    <w:rsid w:val="0001659F"/>
    <w:rsid w:val="000165CE"/>
    <w:rsid w:val="00016E6F"/>
    <w:rsid w:val="0001703F"/>
    <w:rsid w:val="0001733E"/>
    <w:rsid w:val="000173FF"/>
    <w:rsid w:val="00017B04"/>
    <w:rsid w:val="00020730"/>
    <w:rsid w:val="00020E6A"/>
    <w:rsid w:val="0002127D"/>
    <w:rsid w:val="000217AC"/>
    <w:rsid w:val="00021E29"/>
    <w:rsid w:val="00021E7B"/>
    <w:rsid w:val="0002265B"/>
    <w:rsid w:val="00022959"/>
    <w:rsid w:val="00022EA6"/>
    <w:rsid w:val="00022F10"/>
    <w:rsid w:val="0002323D"/>
    <w:rsid w:val="00023C65"/>
    <w:rsid w:val="00024156"/>
    <w:rsid w:val="000242DD"/>
    <w:rsid w:val="000244B3"/>
    <w:rsid w:val="00024E68"/>
    <w:rsid w:val="00025274"/>
    <w:rsid w:val="00025ABE"/>
    <w:rsid w:val="00025DE0"/>
    <w:rsid w:val="00026193"/>
    <w:rsid w:val="00026690"/>
    <w:rsid w:val="00026A99"/>
    <w:rsid w:val="00026C93"/>
    <w:rsid w:val="00026EAA"/>
    <w:rsid w:val="00026EBB"/>
    <w:rsid w:val="00027A27"/>
    <w:rsid w:val="00027CC7"/>
    <w:rsid w:val="00027DB1"/>
    <w:rsid w:val="00027DD9"/>
    <w:rsid w:val="00027E73"/>
    <w:rsid w:val="000304A5"/>
    <w:rsid w:val="0003098C"/>
    <w:rsid w:val="00031142"/>
    <w:rsid w:val="000316A9"/>
    <w:rsid w:val="00032271"/>
    <w:rsid w:val="00032CD4"/>
    <w:rsid w:val="00032D17"/>
    <w:rsid w:val="00033BBF"/>
    <w:rsid w:val="00033C7A"/>
    <w:rsid w:val="000343E1"/>
    <w:rsid w:val="00034695"/>
    <w:rsid w:val="0003475B"/>
    <w:rsid w:val="0003526F"/>
    <w:rsid w:val="0003639C"/>
    <w:rsid w:val="0003699E"/>
    <w:rsid w:val="000370F3"/>
    <w:rsid w:val="000373A0"/>
    <w:rsid w:val="00037A61"/>
    <w:rsid w:val="00037CB8"/>
    <w:rsid w:val="000404C6"/>
    <w:rsid w:val="000407A8"/>
    <w:rsid w:val="000408BC"/>
    <w:rsid w:val="00040B7A"/>
    <w:rsid w:val="00040DA7"/>
    <w:rsid w:val="00040F24"/>
    <w:rsid w:val="000412AD"/>
    <w:rsid w:val="00041DFC"/>
    <w:rsid w:val="00042341"/>
    <w:rsid w:val="00043047"/>
    <w:rsid w:val="00043087"/>
    <w:rsid w:val="0004325B"/>
    <w:rsid w:val="00043324"/>
    <w:rsid w:val="000433F6"/>
    <w:rsid w:val="00043747"/>
    <w:rsid w:val="00044E92"/>
    <w:rsid w:val="000450A1"/>
    <w:rsid w:val="00045721"/>
    <w:rsid w:val="000457B0"/>
    <w:rsid w:val="00045B06"/>
    <w:rsid w:val="00045B92"/>
    <w:rsid w:val="00045EF0"/>
    <w:rsid w:val="00045F79"/>
    <w:rsid w:val="0004603F"/>
    <w:rsid w:val="0004646A"/>
    <w:rsid w:val="00046934"/>
    <w:rsid w:val="00047112"/>
    <w:rsid w:val="00047245"/>
    <w:rsid w:val="0004763C"/>
    <w:rsid w:val="00047A8F"/>
    <w:rsid w:val="00047AB7"/>
    <w:rsid w:val="00047BD8"/>
    <w:rsid w:val="00050269"/>
    <w:rsid w:val="00050347"/>
    <w:rsid w:val="00050423"/>
    <w:rsid w:val="00050A89"/>
    <w:rsid w:val="00051037"/>
    <w:rsid w:val="0005125A"/>
    <w:rsid w:val="00051414"/>
    <w:rsid w:val="000516C7"/>
    <w:rsid w:val="00051751"/>
    <w:rsid w:val="00051CD6"/>
    <w:rsid w:val="00051DED"/>
    <w:rsid w:val="000523F1"/>
    <w:rsid w:val="0005262F"/>
    <w:rsid w:val="00052AF1"/>
    <w:rsid w:val="00053901"/>
    <w:rsid w:val="00053F3A"/>
    <w:rsid w:val="00054072"/>
    <w:rsid w:val="00054343"/>
    <w:rsid w:val="000549EB"/>
    <w:rsid w:val="00054A47"/>
    <w:rsid w:val="00054A67"/>
    <w:rsid w:val="00055491"/>
    <w:rsid w:val="00055A85"/>
    <w:rsid w:val="00055E76"/>
    <w:rsid w:val="00056184"/>
    <w:rsid w:val="000562B0"/>
    <w:rsid w:val="000565CF"/>
    <w:rsid w:val="00056E6E"/>
    <w:rsid w:val="0005738A"/>
    <w:rsid w:val="00057A0F"/>
    <w:rsid w:val="00057E18"/>
    <w:rsid w:val="0006006D"/>
    <w:rsid w:val="00060C90"/>
    <w:rsid w:val="00060DB5"/>
    <w:rsid w:val="000610AA"/>
    <w:rsid w:val="00061B7F"/>
    <w:rsid w:val="00061ED3"/>
    <w:rsid w:val="00062054"/>
    <w:rsid w:val="00062219"/>
    <w:rsid w:val="0006269E"/>
    <w:rsid w:val="00062724"/>
    <w:rsid w:val="00062857"/>
    <w:rsid w:val="00062955"/>
    <w:rsid w:val="00062B8D"/>
    <w:rsid w:val="0006386C"/>
    <w:rsid w:val="000639C9"/>
    <w:rsid w:val="00063DC0"/>
    <w:rsid w:val="0006499B"/>
    <w:rsid w:val="00064C65"/>
    <w:rsid w:val="00064EF0"/>
    <w:rsid w:val="0006554A"/>
    <w:rsid w:val="00065C34"/>
    <w:rsid w:val="00066092"/>
    <w:rsid w:val="00066268"/>
    <w:rsid w:val="000665AC"/>
    <w:rsid w:val="00066945"/>
    <w:rsid w:val="00066C8E"/>
    <w:rsid w:val="00066D5D"/>
    <w:rsid w:val="00067558"/>
    <w:rsid w:val="00067823"/>
    <w:rsid w:val="0006783F"/>
    <w:rsid w:val="00067D0E"/>
    <w:rsid w:val="00067F4A"/>
    <w:rsid w:val="00070138"/>
    <w:rsid w:val="0007035C"/>
    <w:rsid w:val="000707D3"/>
    <w:rsid w:val="00070CA9"/>
    <w:rsid w:val="00070E89"/>
    <w:rsid w:val="00070F39"/>
    <w:rsid w:val="00071026"/>
    <w:rsid w:val="00071048"/>
    <w:rsid w:val="000719CB"/>
    <w:rsid w:val="00071BFB"/>
    <w:rsid w:val="0007210F"/>
    <w:rsid w:val="000723D6"/>
    <w:rsid w:val="00072B11"/>
    <w:rsid w:val="00072BE3"/>
    <w:rsid w:val="00072C8F"/>
    <w:rsid w:val="00072D71"/>
    <w:rsid w:val="000735EA"/>
    <w:rsid w:val="00073943"/>
    <w:rsid w:val="00073BC3"/>
    <w:rsid w:val="00073C9D"/>
    <w:rsid w:val="00074949"/>
    <w:rsid w:val="00074AF5"/>
    <w:rsid w:val="000752BB"/>
    <w:rsid w:val="000754A9"/>
    <w:rsid w:val="00075628"/>
    <w:rsid w:val="00075707"/>
    <w:rsid w:val="0007626B"/>
    <w:rsid w:val="00076330"/>
    <w:rsid w:val="0007642D"/>
    <w:rsid w:val="000765E0"/>
    <w:rsid w:val="000769CD"/>
    <w:rsid w:val="000769E0"/>
    <w:rsid w:val="000769F5"/>
    <w:rsid w:val="00076A36"/>
    <w:rsid w:val="000772F9"/>
    <w:rsid w:val="0007739A"/>
    <w:rsid w:val="00077668"/>
    <w:rsid w:val="0008006C"/>
    <w:rsid w:val="000802AF"/>
    <w:rsid w:val="00080D52"/>
    <w:rsid w:val="00081090"/>
    <w:rsid w:val="00081726"/>
    <w:rsid w:val="0008180A"/>
    <w:rsid w:val="00081A45"/>
    <w:rsid w:val="0008208F"/>
    <w:rsid w:val="00082274"/>
    <w:rsid w:val="000825B7"/>
    <w:rsid w:val="00082B06"/>
    <w:rsid w:val="00082B3F"/>
    <w:rsid w:val="00082DA1"/>
    <w:rsid w:val="00083134"/>
    <w:rsid w:val="0008397C"/>
    <w:rsid w:val="00083A23"/>
    <w:rsid w:val="000842A6"/>
    <w:rsid w:val="000842C6"/>
    <w:rsid w:val="0008507B"/>
    <w:rsid w:val="000851B7"/>
    <w:rsid w:val="0008560A"/>
    <w:rsid w:val="0008595D"/>
    <w:rsid w:val="00085987"/>
    <w:rsid w:val="00085A9F"/>
    <w:rsid w:val="00085B63"/>
    <w:rsid w:val="00085BD2"/>
    <w:rsid w:val="00085CD9"/>
    <w:rsid w:val="00085CEF"/>
    <w:rsid w:val="00086139"/>
    <w:rsid w:val="0008646C"/>
    <w:rsid w:val="000864E7"/>
    <w:rsid w:val="0008660E"/>
    <w:rsid w:val="00086944"/>
    <w:rsid w:val="00086C60"/>
    <w:rsid w:val="00086D9C"/>
    <w:rsid w:val="0008743C"/>
    <w:rsid w:val="00087800"/>
    <w:rsid w:val="00087BFF"/>
    <w:rsid w:val="00087D13"/>
    <w:rsid w:val="00087E94"/>
    <w:rsid w:val="0009019A"/>
    <w:rsid w:val="000901DF"/>
    <w:rsid w:val="0009024C"/>
    <w:rsid w:val="000907D7"/>
    <w:rsid w:val="00090906"/>
    <w:rsid w:val="00091BA3"/>
    <w:rsid w:val="00091CB7"/>
    <w:rsid w:val="00092214"/>
    <w:rsid w:val="000930BF"/>
    <w:rsid w:val="0009312B"/>
    <w:rsid w:val="0009326F"/>
    <w:rsid w:val="00093B7C"/>
    <w:rsid w:val="00093EC8"/>
    <w:rsid w:val="00093F79"/>
    <w:rsid w:val="00094070"/>
    <w:rsid w:val="000941D6"/>
    <w:rsid w:val="000944AD"/>
    <w:rsid w:val="00094508"/>
    <w:rsid w:val="000946DA"/>
    <w:rsid w:val="00094707"/>
    <w:rsid w:val="00094DE7"/>
    <w:rsid w:val="000952CC"/>
    <w:rsid w:val="000954BF"/>
    <w:rsid w:val="00095C90"/>
    <w:rsid w:val="00095E6F"/>
    <w:rsid w:val="000965B3"/>
    <w:rsid w:val="000965C1"/>
    <w:rsid w:val="00096D07"/>
    <w:rsid w:val="00096F02"/>
    <w:rsid w:val="0009749B"/>
    <w:rsid w:val="00097809"/>
    <w:rsid w:val="0009785E"/>
    <w:rsid w:val="00097FE7"/>
    <w:rsid w:val="000A0006"/>
    <w:rsid w:val="000A01F9"/>
    <w:rsid w:val="000A0210"/>
    <w:rsid w:val="000A02B2"/>
    <w:rsid w:val="000A0742"/>
    <w:rsid w:val="000A09C7"/>
    <w:rsid w:val="000A0E44"/>
    <w:rsid w:val="000A1253"/>
    <w:rsid w:val="000A126B"/>
    <w:rsid w:val="000A1404"/>
    <w:rsid w:val="000A173F"/>
    <w:rsid w:val="000A1AF7"/>
    <w:rsid w:val="000A1BA1"/>
    <w:rsid w:val="000A1BA2"/>
    <w:rsid w:val="000A1F1C"/>
    <w:rsid w:val="000A2438"/>
    <w:rsid w:val="000A2E1A"/>
    <w:rsid w:val="000A30BC"/>
    <w:rsid w:val="000A3894"/>
    <w:rsid w:val="000A3EDF"/>
    <w:rsid w:val="000A3F76"/>
    <w:rsid w:val="000A423E"/>
    <w:rsid w:val="000A47DA"/>
    <w:rsid w:val="000A4F97"/>
    <w:rsid w:val="000A5E88"/>
    <w:rsid w:val="000A6110"/>
    <w:rsid w:val="000A61F4"/>
    <w:rsid w:val="000A62EE"/>
    <w:rsid w:val="000A636B"/>
    <w:rsid w:val="000A697B"/>
    <w:rsid w:val="000A6BD7"/>
    <w:rsid w:val="000A6CFA"/>
    <w:rsid w:val="000A6D76"/>
    <w:rsid w:val="000A6F72"/>
    <w:rsid w:val="000A6FB2"/>
    <w:rsid w:val="000A73A4"/>
    <w:rsid w:val="000A7B5D"/>
    <w:rsid w:val="000A7D74"/>
    <w:rsid w:val="000B03FD"/>
    <w:rsid w:val="000B1138"/>
    <w:rsid w:val="000B1196"/>
    <w:rsid w:val="000B13DD"/>
    <w:rsid w:val="000B1625"/>
    <w:rsid w:val="000B18A0"/>
    <w:rsid w:val="000B1909"/>
    <w:rsid w:val="000B2000"/>
    <w:rsid w:val="000B2608"/>
    <w:rsid w:val="000B3640"/>
    <w:rsid w:val="000B37A0"/>
    <w:rsid w:val="000B39AE"/>
    <w:rsid w:val="000B3B6B"/>
    <w:rsid w:val="000B4251"/>
    <w:rsid w:val="000B4CF9"/>
    <w:rsid w:val="000B5805"/>
    <w:rsid w:val="000B613C"/>
    <w:rsid w:val="000B62B1"/>
    <w:rsid w:val="000B656D"/>
    <w:rsid w:val="000B6BF6"/>
    <w:rsid w:val="000B6DAF"/>
    <w:rsid w:val="000B72EE"/>
    <w:rsid w:val="000B7A43"/>
    <w:rsid w:val="000B7C49"/>
    <w:rsid w:val="000C0268"/>
    <w:rsid w:val="000C07C5"/>
    <w:rsid w:val="000C09B8"/>
    <w:rsid w:val="000C0F06"/>
    <w:rsid w:val="000C157D"/>
    <w:rsid w:val="000C1D3F"/>
    <w:rsid w:val="000C2DA4"/>
    <w:rsid w:val="000C30CB"/>
    <w:rsid w:val="000C31DB"/>
    <w:rsid w:val="000C342B"/>
    <w:rsid w:val="000C3433"/>
    <w:rsid w:val="000C3EBA"/>
    <w:rsid w:val="000C4099"/>
    <w:rsid w:val="000C4933"/>
    <w:rsid w:val="000C4A3B"/>
    <w:rsid w:val="000C4AE1"/>
    <w:rsid w:val="000C5189"/>
    <w:rsid w:val="000C5552"/>
    <w:rsid w:val="000C5680"/>
    <w:rsid w:val="000C5BAB"/>
    <w:rsid w:val="000C5D92"/>
    <w:rsid w:val="000C6521"/>
    <w:rsid w:val="000C6942"/>
    <w:rsid w:val="000C6D10"/>
    <w:rsid w:val="000C6D4A"/>
    <w:rsid w:val="000C7421"/>
    <w:rsid w:val="000C795C"/>
    <w:rsid w:val="000C7B8F"/>
    <w:rsid w:val="000C7D61"/>
    <w:rsid w:val="000C7F59"/>
    <w:rsid w:val="000D0092"/>
    <w:rsid w:val="000D05E3"/>
    <w:rsid w:val="000D0D2C"/>
    <w:rsid w:val="000D1190"/>
    <w:rsid w:val="000D11E9"/>
    <w:rsid w:val="000D1281"/>
    <w:rsid w:val="000D17F8"/>
    <w:rsid w:val="000D1811"/>
    <w:rsid w:val="000D1FF8"/>
    <w:rsid w:val="000D2135"/>
    <w:rsid w:val="000D24E2"/>
    <w:rsid w:val="000D2AFC"/>
    <w:rsid w:val="000D306A"/>
    <w:rsid w:val="000D30ED"/>
    <w:rsid w:val="000D30F2"/>
    <w:rsid w:val="000D4921"/>
    <w:rsid w:val="000D4E35"/>
    <w:rsid w:val="000D50A7"/>
    <w:rsid w:val="000D535F"/>
    <w:rsid w:val="000D549A"/>
    <w:rsid w:val="000D5D58"/>
    <w:rsid w:val="000D5DDA"/>
    <w:rsid w:val="000D5E07"/>
    <w:rsid w:val="000D60E6"/>
    <w:rsid w:val="000D67BB"/>
    <w:rsid w:val="000D6893"/>
    <w:rsid w:val="000D6F08"/>
    <w:rsid w:val="000D75BA"/>
    <w:rsid w:val="000D7736"/>
    <w:rsid w:val="000D775E"/>
    <w:rsid w:val="000D79E8"/>
    <w:rsid w:val="000D7A88"/>
    <w:rsid w:val="000D7B83"/>
    <w:rsid w:val="000D7EF1"/>
    <w:rsid w:val="000E0232"/>
    <w:rsid w:val="000E038D"/>
    <w:rsid w:val="000E0B1C"/>
    <w:rsid w:val="000E0B7B"/>
    <w:rsid w:val="000E1142"/>
    <w:rsid w:val="000E115F"/>
    <w:rsid w:val="000E134E"/>
    <w:rsid w:val="000E14F6"/>
    <w:rsid w:val="000E15FE"/>
    <w:rsid w:val="000E17B1"/>
    <w:rsid w:val="000E1B22"/>
    <w:rsid w:val="000E1D13"/>
    <w:rsid w:val="000E215A"/>
    <w:rsid w:val="000E225B"/>
    <w:rsid w:val="000E2614"/>
    <w:rsid w:val="000E2747"/>
    <w:rsid w:val="000E27D3"/>
    <w:rsid w:val="000E4595"/>
    <w:rsid w:val="000E4D95"/>
    <w:rsid w:val="000E511E"/>
    <w:rsid w:val="000E57C1"/>
    <w:rsid w:val="000E5B1C"/>
    <w:rsid w:val="000E5BA4"/>
    <w:rsid w:val="000E5BBD"/>
    <w:rsid w:val="000E5CF8"/>
    <w:rsid w:val="000E613A"/>
    <w:rsid w:val="000E61C7"/>
    <w:rsid w:val="000E6336"/>
    <w:rsid w:val="000E6604"/>
    <w:rsid w:val="000E6925"/>
    <w:rsid w:val="000E6BA4"/>
    <w:rsid w:val="000E6CF7"/>
    <w:rsid w:val="000E6D04"/>
    <w:rsid w:val="000E6F70"/>
    <w:rsid w:val="000E7424"/>
    <w:rsid w:val="000E76FF"/>
    <w:rsid w:val="000E79D4"/>
    <w:rsid w:val="000F00F4"/>
    <w:rsid w:val="000F024A"/>
    <w:rsid w:val="000F111B"/>
    <w:rsid w:val="000F1340"/>
    <w:rsid w:val="000F14AF"/>
    <w:rsid w:val="000F1C8A"/>
    <w:rsid w:val="000F21C1"/>
    <w:rsid w:val="000F2321"/>
    <w:rsid w:val="000F2534"/>
    <w:rsid w:val="000F3504"/>
    <w:rsid w:val="000F3647"/>
    <w:rsid w:val="000F3850"/>
    <w:rsid w:val="000F3F53"/>
    <w:rsid w:val="000F4122"/>
    <w:rsid w:val="000F4333"/>
    <w:rsid w:val="000F4612"/>
    <w:rsid w:val="000F4643"/>
    <w:rsid w:val="000F47CF"/>
    <w:rsid w:val="000F4E43"/>
    <w:rsid w:val="000F5090"/>
    <w:rsid w:val="000F512F"/>
    <w:rsid w:val="000F51E3"/>
    <w:rsid w:val="000F5480"/>
    <w:rsid w:val="000F54B8"/>
    <w:rsid w:val="000F565D"/>
    <w:rsid w:val="000F570F"/>
    <w:rsid w:val="000F5938"/>
    <w:rsid w:val="000F5982"/>
    <w:rsid w:val="000F5ECF"/>
    <w:rsid w:val="000F5F44"/>
    <w:rsid w:val="000F63B2"/>
    <w:rsid w:val="000F64DB"/>
    <w:rsid w:val="000F655B"/>
    <w:rsid w:val="000F6895"/>
    <w:rsid w:val="000F71EF"/>
    <w:rsid w:val="000F7C63"/>
    <w:rsid w:val="000F7D1D"/>
    <w:rsid w:val="001002B8"/>
    <w:rsid w:val="001004C2"/>
    <w:rsid w:val="00100545"/>
    <w:rsid w:val="0010148A"/>
    <w:rsid w:val="0010195A"/>
    <w:rsid w:val="00101D26"/>
    <w:rsid w:val="00102044"/>
    <w:rsid w:val="001020FF"/>
    <w:rsid w:val="00102507"/>
    <w:rsid w:val="001032EE"/>
    <w:rsid w:val="00103405"/>
    <w:rsid w:val="00103488"/>
    <w:rsid w:val="0010375E"/>
    <w:rsid w:val="00103FD1"/>
    <w:rsid w:val="00104AC7"/>
    <w:rsid w:val="00104ADF"/>
    <w:rsid w:val="00104B3B"/>
    <w:rsid w:val="00104DAA"/>
    <w:rsid w:val="001050DC"/>
    <w:rsid w:val="001053F2"/>
    <w:rsid w:val="00105861"/>
    <w:rsid w:val="00105BCE"/>
    <w:rsid w:val="0010600E"/>
    <w:rsid w:val="00106328"/>
    <w:rsid w:val="0010701D"/>
    <w:rsid w:val="00107685"/>
    <w:rsid w:val="001076C2"/>
    <w:rsid w:val="001078E6"/>
    <w:rsid w:val="001079EB"/>
    <w:rsid w:val="00107A8D"/>
    <w:rsid w:val="00107AF1"/>
    <w:rsid w:val="00107D73"/>
    <w:rsid w:val="00107F9D"/>
    <w:rsid w:val="0011005C"/>
    <w:rsid w:val="00110232"/>
    <w:rsid w:val="001111F4"/>
    <w:rsid w:val="0011122F"/>
    <w:rsid w:val="001112A1"/>
    <w:rsid w:val="00111386"/>
    <w:rsid w:val="0011144B"/>
    <w:rsid w:val="001116E5"/>
    <w:rsid w:val="00111A6C"/>
    <w:rsid w:val="0011219B"/>
    <w:rsid w:val="001129E0"/>
    <w:rsid w:val="00112BA7"/>
    <w:rsid w:val="0011387C"/>
    <w:rsid w:val="001139E7"/>
    <w:rsid w:val="00113DB5"/>
    <w:rsid w:val="00113F0E"/>
    <w:rsid w:val="00114783"/>
    <w:rsid w:val="00114806"/>
    <w:rsid w:val="00114926"/>
    <w:rsid w:val="00114985"/>
    <w:rsid w:val="00114E17"/>
    <w:rsid w:val="001157ED"/>
    <w:rsid w:val="00115C0A"/>
    <w:rsid w:val="00115DC4"/>
    <w:rsid w:val="00116617"/>
    <w:rsid w:val="00116704"/>
    <w:rsid w:val="00116A04"/>
    <w:rsid w:val="00116E3D"/>
    <w:rsid w:val="00120B55"/>
    <w:rsid w:val="00120D1C"/>
    <w:rsid w:val="00120D5C"/>
    <w:rsid w:val="00121727"/>
    <w:rsid w:val="00121900"/>
    <w:rsid w:val="00121BBC"/>
    <w:rsid w:val="00122167"/>
    <w:rsid w:val="001221CD"/>
    <w:rsid w:val="00122C87"/>
    <w:rsid w:val="001232A4"/>
    <w:rsid w:val="0012432D"/>
    <w:rsid w:val="001245D2"/>
    <w:rsid w:val="001249EE"/>
    <w:rsid w:val="00124EA8"/>
    <w:rsid w:val="00125348"/>
    <w:rsid w:val="00126F0B"/>
    <w:rsid w:val="00126F28"/>
    <w:rsid w:val="00127051"/>
    <w:rsid w:val="001270D1"/>
    <w:rsid w:val="00130132"/>
    <w:rsid w:val="00130261"/>
    <w:rsid w:val="001302CF"/>
    <w:rsid w:val="0013065E"/>
    <w:rsid w:val="00130B1C"/>
    <w:rsid w:val="00130F6D"/>
    <w:rsid w:val="00130FAC"/>
    <w:rsid w:val="00131149"/>
    <w:rsid w:val="001315BA"/>
    <w:rsid w:val="0013186D"/>
    <w:rsid w:val="00131A8E"/>
    <w:rsid w:val="00131BBC"/>
    <w:rsid w:val="00131FDA"/>
    <w:rsid w:val="001320C4"/>
    <w:rsid w:val="00132921"/>
    <w:rsid w:val="0013299A"/>
    <w:rsid w:val="001329AA"/>
    <w:rsid w:val="00132A02"/>
    <w:rsid w:val="00132A38"/>
    <w:rsid w:val="00132BAE"/>
    <w:rsid w:val="00133640"/>
    <w:rsid w:val="00133EA9"/>
    <w:rsid w:val="00133FAA"/>
    <w:rsid w:val="001342A0"/>
    <w:rsid w:val="00134303"/>
    <w:rsid w:val="0013533A"/>
    <w:rsid w:val="00135537"/>
    <w:rsid w:val="0013582E"/>
    <w:rsid w:val="00135A6C"/>
    <w:rsid w:val="00136331"/>
    <w:rsid w:val="00136376"/>
    <w:rsid w:val="0013705E"/>
    <w:rsid w:val="00137942"/>
    <w:rsid w:val="00137EEF"/>
    <w:rsid w:val="00140707"/>
    <w:rsid w:val="00140E74"/>
    <w:rsid w:val="00140EA4"/>
    <w:rsid w:val="00141512"/>
    <w:rsid w:val="00141AED"/>
    <w:rsid w:val="00142599"/>
    <w:rsid w:val="00142855"/>
    <w:rsid w:val="001428EA"/>
    <w:rsid w:val="00143028"/>
    <w:rsid w:val="001434CE"/>
    <w:rsid w:val="00143637"/>
    <w:rsid w:val="00143DFF"/>
    <w:rsid w:val="00143F32"/>
    <w:rsid w:val="00145EBE"/>
    <w:rsid w:val="00145FF4"/>
    <w:rsid w:val="00146B2F"/>
    <w:rsid w:val="0014716B"/>
    <w:rsid w:val="00147DBF"/>
    <w:rsid w:val="00150728"/>
    <w:rsid w:val="0015077B"/>
    <w:rsid w:val="0015093E"/>
    <w:rsid w:val="001509FD"/>
    <w:rsid w:val="00150C11"/>
    <w:rsid w:val="00150EC6"/>
    <w:rsid w:val="001516E3"/>
    <w:rsid w:val="00151AC2"/>
    <w:rsid w:val="00151D05"/>
    <w:rsid w:val="00151E1F"/>
    <w:rsid w:val="00151EA5"/>
    <w:rsid w:val="00152127"/>
    <w:rsid w:val="001522BD"/>
    <w:rsid w:val="00152411"/>
    <w:rsid w:val="0015248A"/>
    <w:rsid w:val="001525FA"/>
    <w:rsid w:val="001526F4"/>
    <w:rsid w:val="0015292B"/>
    <w:rsid w:val="00152C1B"/>
    <w:rsid w:val="00152FAE"/>
    <w:rsid w:val="00153147"/>
    <w:rsid w:val="00153657"/>
    <w:rsid w:val="0015390E"/>
    <w:rsid w:val="00153A92"/>
    <w:rsid w:val="00153C61"/>
    <w:rsid w:val="001542AF"/>
    <w:rsid w:val="001545A9"/>
    <w:rsid w:val="00154605"/>
    <w:rsid w:val="00154FDC"/>
    <w:rsid w:val="00154FFF"/>
    <w:rsid w:val="001552BF"/>
    <w:rsid w:val="00155598"/>
    <w:rsid w:val="001561CE"/>
    <w:rsid w:val="0015657C"/>
    <w:rsid w:val="001571B0"/>
    <w:rsid w:val="001574FC"/>
    <w:rsid w:val="00160031"/>
    <w:rsid w:val="001600A1"/>
    <w:rsid w:val="001603EE"/>
    <w:rsid w:val="0016044F"/>
    <w:rsid w:val="00160457"/>
    <w:rsid w:val="00160A9B"/>
    <w:rsid w:val="00160AE6"/>
    <w:rsid w:val="0016142F"/>
    <w:rsid w:val="00161589"/>
    <w:rsid w:val="0016159F"/>
    <w:rsid w:val="00161BCE"/>
    <w:rsid w:val="001622E4"/>
    <w:rsid w:val="001624E5"/>
    <w:rsid w:val="00162BCE"/>
    <w:rsid w:val="00162E03"/>
    <w:rsid w:val="00162E09"/>
    <w:rsid w:val="00162F72"/>
    <w:rsid w:val="001633CA"/>
    <w:rsid w:val="00163801"/>
    <w:rsid w:val="00163971"/>
    <w:rsid w:val="00163FD7"/>
    <w:rsid w:val="001644FF"/>
    <w:rsid w:val="00164DB1"/>
    <w:rsid w:val="00164DFF"/>
    <w:rsid w:val="00165164"/>
    <w:rsid w:val="00165255"/>
    <w:rsid w:val="00165EC6"/>
    <w:rsid w:val="00165FC4"/>
    <w:rsid w:val="00166163"/>
    <w:rsid w:val="00166650"/>
    <w:rsid w:val="001666C0"/>
    <w:rsid w:val="00166E8D"/>
    <w:rsid w:val="00167196"/>
    <w:rsid w:val="001675D1"/>
    <w:rsid w:val="0016778D"/>
    <w:rsid w:val="001700D9"/>
    <w:rsid w:val="00170219"/>
    <w:rsid w:val="001703FD"/>
    <w:rsid w:val="00170DC6"/>
    <w:rsid w:val="0017167C"/>
    <w:rsid w:val="0017190C"/>
    <w:rsid w:val="00171B2B"/>
    <w:rsid w:val="00171C23"/>
    <w:rsid w:val="00172576"/>
    <w:rsid w:val="0017294C"/>
    <w:rsid w:val="001729DE"/>
    <w:rsid w:val="00172A1C"/>
    <w:rsid w:val="00172A34"/>
    <w:rsid w:val="00172D91"/>
    <w:rsid w:val="001733E1"/>
    <w:rsid w:val="0017349E"/>
    <w:rsid w:val="001734AA"/>
    <w:rsid w:val="00173AD6"/>
    <w:rsid w:val="00173E1E"/>
    <w:rsid w:val="00174500"/>
    <w:rsid w:val="001752A7"/>
    <w:rsid w:val="0017559F"/>
    <w:rsid w:val="001756B3"/>
    <w:rsid w:val="00175CFB"/>
    <w:rsid w:val="00175D6A"/>
    <w:rsid w:val="00176032"/>
    <w:rsid w:val="00176A5C"/>
    <w:rsid w:val="00176C4D"/>
    <w:rsid w:val="00176F08"/>
    <w:rsid w:val="001772B1"/>
    <w:rsid w:val="0017756A"/>
    <w:rsid w:val="00177586"/>
    <w:rsid w:val="001776D7"/>
    <w:rsid w:val="00180EB8"/>
    <w:rsid w:val="001811C8"/>
    <w:rsid w:val="001814C3"/>
    <w:rsid w:val="001815BC"/>
    <w:rsid w:val="00181D76"/>
    <w:rsid w:val="00182183"/>
    <w:rsid w:val="0018264D"/>
    <w:rsid w:val="001826B5"/>
    <w:rsid w:val="001829FC"/>
    <w:rsid w:val="00182E6B"/>
    <w:rsid w:val="001832A3"/>
    <w:rsid w:val="0018381A"/>
    <w:rsid w:val="00184294"/>
    <w:rsid w:val="00184591"/>
    <w:rsid w:val="00185084"/>
    <w:rsid w:val="0018526F"/>
    <w:rsid w:val="001852C0"/>
    <w:rsid w:val="001859DC"/>
    <w:rsid w:val="00185A46"/>
    <w:rsid w:val="00185B6F"/>
    <w:rsid w:val="0018628B"/>
    <w:rsid w:val="001869D4"/>
    <w:rsid w:val="001869D9"/>
    <w:rsid w:val="001869FB"/>
    <w:rsid w:val="00186BEE"/>
    <w:rsid w:val="00186D17"/>
    <w:rsid w:val="00186F3E"/>
    <w:rsid w:val="001870E9"/>
    <w:rsid w:val="0018755A"/>
    <w:rsid w:val="00187E00"/>
    <w:rsid w:val="00190398"/>
    <w:rsid w:val="001904C7"/>
    <w:rsid w:val="00190AAF"/>
    <w:rsid w:val="00191706"/>
    <w:rsid w:val="0019196C"/>
    <w:rsid w:val="00191EEF"/>
    <w:rsid w:val="00192233"/>
    <w:rsid w:val="0019258A"/>
    <w:rsid w:val="001927FB"/>
    <w:rsid w:val="0019280A"/>
    <w:rsid w:val="00192D33"/>
    <w:rsid w:val="00193222"/>
    <w:rsid w:val="00194277"/>
    <w:rsid w:val="0019456A"/>
    <w:rsid w:val="001948E4"/>
    <w:rsid w:val="00194D6B"/>
    <w:rsid w:val="00194F8E"/>
    <w:rsid w:val="00195208"/>
    <w:rsid w:val="001954E7"/>
    <w:rsid w:val="00195516"/>
    <w:rsid w:val="00195AFA"/>
    <w:rsid w:val="00195C2E"/>
    <w:rsid w:val="0019628D"/>
    <w:rsid w:val="001962B6"/>
    <w:rsid w:val="00196954"/>
    <w:rsid w:val="00196B3A"/>
    <w:rsid w:val="00196F6E"/>
    <w:rsid w:val="001973BB"/>
    <w:rsid w:val="00197589"/>
    <w:rsid w:val="00197C25"/>
    <w:rsid w:val="00197D90"/>
    <w:rsid w:val="001A0102"/>
    <w:rsid w:val="001A047F"/>
    <w:rsid w:val="001A06EB"/>
    <w:rsid w:val="001A0AD0"/>
    <w:rsid w:val="001A0B37"/>
    <w:rsid w:val="001A0D52"/>
    <w:rsid w:val="001A19DE"/>
    <w:rsid w:val="001A2008"/>
    <w:rsid w:val="001A25C6"/>
    <w:rsid w:val="001A28A3"/>
    <w:rsid w:val="001A2953"/>
    <w:rsid w:val="001A2CB6"/>
    <w:rsid w:val="001A356E"/>
    <w:rsid w:val="001A390D"/>
    <w:rsid w:val="001A3EC5"/>
    <w:rsid w:val="001A3EFF"/>
    <w:rsid w:val="001A41B4"/>
    <w:rsid w:val="001A4588"/>
    <w:rsid w:val="001A4891"/>
    <w:rsid w:val="001A48A2"/>
    <w:rsid w:val="001A4949"/>
    <w:rsid w:val="001A4965"/>
    <w:rsid w:val="001A49B2"/>
    <w:rsid w:val="001A4A0B"/>
    <w:rsid w:val="001A4D9E"/>
    <w:rsid w:val="001A4EBE"/>
    <w:rsid w:val="001A4FA5"/>
    <w:rsid w:val="001A5250"/>
    <w:rsid w:val="001A5485"/>
    <w:rsid w:val="001A5890"/>
    <w:rsid w:val="001A58D2"/>
    <w:rsid w:val="001A59C7"/>
    <w:rsid w:val="001A5BCC"/>
    <w:rsid w:val="001A62DC"/>
    <w:rsid w:val="001A70A6"/>
    <w:rsid w:val="001A70C0"/>
    <w:rsid w:val="001B049D"/>
    <w:rsid w:val="001B0AB6"/>
    <w:rsid w:val="001B0B09"/>
    <w:rsid w:val="001B0C46"/>
    <w:rsid w:val="001B0D09"/>
    <w:rsid w:val="001B0D49"/>
    <w:rsid w:val="001B0E31"/>
    <w:rsid w:val="001B1CA3"/>
    <w:rsid w:val="001B247F"/>
    <w:rsid w:val="001B27E3"/>
    <w:rsid w:val="001B2CAE"/>
    <w:rsid w:val="001B32A5"/>
    <w:rsid w:val="001B3522"/>
    <w:rsid w:val="001B3649"/>
    <w:rsid w:val="001B368F"/>
    <w:rsid w:val="001B37E4"/>
    <w:rsid w:val="001B3B99"/>
    <w:rsid w:val="001B44F7"/>
    <w:rsid w:val="001B4C6F"/>
    <w:rsid w:val="001B543A"/>
    <w:rsid w:val="001B552C"/>
    <w:rsid w:val="001B5732"/>
    <w:rsid w:val="001B6245"/>
    <w:rsid w:val="001B6617"/>
    <w:rsid w:val="001B663F"/>
    <w:rsid w:val="001B6912"/>
    <w:rsid w:val="001B694F"/>
    <w:rsid w:val="001B6BB7"/>
    <w:rsid w:val="001B6C5D"/>
    <w:rsid w:val="001B77DB"/>
    <w:rsid w:val="001B7A8A"/>
    <w:rsid w:val="001B7D73"/>
    <w:rsid w:val="001C0740"/>
    <w:rsid w:val="001C08CF"/>
    <w:rsid w:val="001C0DB5"/>
    <w:rsid w:val="001C0DED"/>
    <w:rsid w:val="001C117F"/>
    <w:rsid w:val="001C118F"/>
    <w:rsid w:val="001C18D7"/>
    <w:rsid w:val="001C1C72"/>
    <w:rsid w:val="001C1DD2"/>
    <w:rsid w:val="001C233F"/>
    <w:rsid w:val="001C2AAB"/>
    <w:rsid w:val="001C2ADB"/>
    <w:rsid w:val="001C2ECE"/>
    <w:rsid w:val="001C2EFF"/>
    <w:rsid w:val="001C3239"/>
    <w:rsid w:val="001C3383"/>
    <w:rsid w:val="001C34F6"/>
    <w:rsid w:val="001C386F"/>
    <w:rsid w:val="001C38CC"/>
    <w:rsid w:val="001C3B11"/>
    <w:rsid w:val="001C3B24"/>
    <w:rsid w:val="001C3CFB"/>
    <w:rsid w:val="001C3EC2"/>
    <w:rsid w:val="001C41CC"/>
    <w:rsid w:val="001C4291"/>
    <w:rsid w:val="001C44AF"/>
    <w:rsid w:val="001C4638"/>
    <w:rsid w:val="001C496B"/>
    <w:rsid w:val="001C4CC1"/>
    <w:rsid w:val="001C4D3F"/>
    <w:rsid w:val="001C6067"/>
    <w:rsid w:val="001C6351"/>
    <w:rsid w:val="001C6593"/>
    <w:rsid w:val="001C6DDD"/>
    <w:rsid w:val="001C6F55"/>
    <w:rsid w:val="001C6F63"/>
    <w:rsid w:val="001C7AD8"/>
    <w:rsid w:val="001D05BE"/>
    <w:rsid w:val="001D0887"/>
    <w:rsid w:val="001D0919"/>
    <w:rsid w:val="001D0B3C"/>
    <w:rsid w:val="001D0E36"/>
    <w:rsid w:val="001D1191"/>
    <w:rsid w:val="001D1A3F"/>
    <w:rsid w:val="001D1AC5"/>
    <w:rsid w:val="001D22F7"/>
    <w:rsid w:val="001D2473"/>
    <w:rsid w:val="001D24AB"/>
    <w:rsid w:val="001D2560"/>
    <w:rsid w:val="001D2985"/>
    <w:rsid w:val="001D2C34"/>
    <w:rsid w:val="001D3041"/>
    <w:rsid w:val="001D37D7"/>
    <w:rsid w:val="001D4334"/>
    <w:rsid w:val="001D45FC"/>
    <w:rsid w:val="001D573A"/>
    <w:rsid w:val="001D5A2D"/>
    <w:rsid w:val="001D6103"/>
    <w:rsid w:val="001D6B4D"/>
    <w:rsid w:val="001D7097"/>
    <w:rsid w:val="001D70B8"/>
    <w:rsid w:val="001D7D11"/>
    <w:rsid w:val="001E00CF"/>
    <w:rsid w:val="001E0309"/>
    <w:rsid w:val="001E0DC2"/>
    <w:rsid w:val="001E10B5"/>
    <w:rsid w:val="001E119D"/>
    <w:rsid w:val="001E1593"/>
    <w:rsid w:val="001E18DD"/>
    <w:rsid w:val="001E1C4E"/>
    <w:rsid w:val="001E1FCD"/>
    <w:rsid w:val="001E22DD"/>
    <w:rsid w:val="001E29E1"/>
    <w:rsid w:val="001E2D11"/>
    <w:rsid w:val="001E2F9A"/>
    <w:rsid w:val="001E2FF2"/>
    <w:rsid w:val="001E33C0"/>
    <w:rsid w:val="001E36BA"/>
    <w:rsid w:val="001E3F19"/>
    <w:rsid w:val="001E4191"/>
    <w:rsid w:val="001E451A"/>
    <w:rsid w:val="001E5DE2"/>
    <w:rsid w:val="001E635F"/>
    <w:rsid w:val="001E649C"/>
    <w:rsid w:val="001E6639"/>
    <w:rsid w:val="001E67C9"/>
    <w:rsid w:val="001E6E3D"/>
    <w:rsid w:val="001E7204"/>
    <w:rsid w:val="001E7B4E"/>
    <w:rsid w:val="001F06AF"/>
    <w:rsid w:val="001F0A62"/>
    <w:rsid w:val="001F0CE9"/>
    <w:rsid w:val="001F0E8A"/>
    <w:rsid w:val="001F0E8C"/>
    <w:rsid w:val="001F10A7"/>
    <w:rsid w:val="001F152F"/>
    <w:rsid w:val="001F1575"/>
    <w:rsid w:val="001F16F7"/>
    <w:rsid w:val="001F260E"/>
    <w:rsid w:val="001F2A02"/>
    <w:rsid w:val="001F30A5"/>
    <w:rsid w:val="001F30D1"/>
    <w:rsid w:val="001F364F"/>
    <w:rsid w:val="001F3CBC"/>
    <w:rsid w:val="001F3F14"/>
    <w:rsid w:val="001F401A"/>
    <w:rsid w:val="001F407C"/>
    <w:rsid w:val="001F427B"/>
    <w:rsid w:val="001F46E8"/>
    <w:rsid w:val="001F4AB5"/>
    <w:rsid w:val="001F4BED"/>
    <w:rsid w:val="001F5367"/>
    <w:rsid w:val="001F53FF"/>
    <w:rsid w:val="001F548E"/>
    <w:rsid w:val="001F5D22"/>
    <w:rsid w:val="001F6A06"/>
    <w:rsid w:val="001F7180"/>
    <w:rsid w:val="001F754C"/>
    <w:rsid w:val="001F7551"/>
    <w:rsid w:val="001F7A61"/>
    <w:rsid w:val="001F7B7D"/>
    <w:rsid w:val="001F7CB2"/>
    <w:rsid w:val="001F7F1A"/>
    <w:rsid w:val="0020004E"/>
    <w:rsid w:val="0020044C"/>
    <w:rsid w:val="0020090F"/>
    <w:rsid w:val="00200BA9"/>
    <w:rsid w:val="00201396"/>
    <w:rsid w:val="002013EF"/>
    <w:rsid w:val="00201C54"/>
    <w:rsid w:val="00202100"/>
    <w:rsid w:val="00202961"/>
    <w:rsid w:val="00202F16"/>
    <w:rsid w:val="00203C41"/>
    <w:rsid w:val="00203DF1"/>
    <w:rsid w:val="00203EF5"/>
    <w:rsid w:val="00204084"/>
    <w:rsid w:val="00204110"/>
    <w:rsid w:val="0020467D"/>
    <w:rsid w:val="0020492B"/>
    <w:rsid w:val="0020563E"/>
    <w:rsid w:val="00205665"/>
    <w:rsid w:val="002059D5"/>
    <w:rsid w:val="00205FF7"/>
    <w:rsid w:val="00206199"/>
    <w:rsid w:val="0020651D"/>
    <w:rsid w:val="0020667D"/>
    <w:rsid w:val="002066C0"/>
    <w:rsid w:val="00206B3F"/>
    <w:rsid w:val="00206E03"/>
    <w:rsid w:val="00206E16"/>
    <w:rsid w:val="00207332"/>
    <w:rsid w:val="0020739F"/>
    <w:rsid w:val="0020766E"/>
    <w:rsid w:val="00207725"/>
    <w:rsid w:val="00207994"/>
    <w:rsid w:val="00207A78"/>
    <w:rsid w:val="00207D3A"/>
    <w:rsid w:val="002101FD"/>
    <w:rsid w:val="002102A9"/>
    <w:rsid w:val="002104C7"/>
    <w:rsid w:val="0021102B"/>
    <w:rsid w:val="0021124B"/>
    <w:rsid w:val="00211584"/>
    <w:rsid w:val="0021169D"/>
    <w:rsid w:val="00211AE1"/>
    <w:rsid w:val="00211BD1"/>
    <w:rsid w:val="00211D38"/>
    <w:rsid w:val="002122CC"/>
    <w:rsid w:val="00212784"/>
    <w:rsid w:val="00212D16"/>
    <w:rsid w:val="00212D23"/>
    <w:rsid w:val="002138A6"/>
    <w:rsid w:val="00213B6D"/>
    <w:rsid w:val="00213D15"/>
    <w:rsid w:val="00213E7D"/>
    <w:rsid w:val="00214185"/>
    <w:rsid w:val="0021450B"/>
    <w:rsid w:val="002145A7"/>
    <w:rsid w:val="00214C7D"/>
    <w:rsid w:val="00214CA2"/>
    <w:rsid w:val="00214D80"/>
    <w:rsid w:val="00215265"/>
    <w:rsid w:val="00215C38"/>
    <w:rsid w:val="00216150"/>
    <w:rsid w:val="00216CFF"/>
    <w:rsid w:val="00217132"/>
    <w:rsid w:val="00217764"/>
    <w:rsid w:val="00217C57"/>
    <w:rsid w:val="00217E84"/>
    <w:rsid w:val="00220385"/>
    <w:rsid w:val="0022041A"/>
    <w:rsid w:val="002208CE"/>
    <w:rsid w:val="002209A4"/>
    <w:rsid w:val="00220A2B"/>
    <w:rsid w:val="00221211"/>
    <w:rsid w:val="00221FC0"/>
    <w:rsid w:val="0022219B"/>
    <w:rsid w:val="002221A5"/>
    <w:rsid w:val="0022298D"/>
    <w:rsid w:val="002231CC"/>
    <w:rsid w:val="002235E3"/>
    <w:rsid w:val="00223769"/>
    <w:rsid w:val="00223F2F"/>
    <w:rsid w:val="00224623"/>
    <w:rsid w:val="00224874"/>
    <w:rsid w:val="00224902"/>
    <w:rsid w:val="00224AF2"/>
    <w:rsid w:val="00224C2F"/>
    <w:rsid w:val="00224E69"/>
    <w:rsid w:val="002252C2"/>
    <w:rsid w:val="0022530A"/>
    <w:rsid w:val="00225816"/>
    <w:rsid w:val="00225D95"/>
    <w:rsid w:val="00225E90"/>
    <w:rsid w:val="002263FA"/>
    <w:rsid w:val="00226663"/>
    <w:rsid w:val="002269C3"/>
    <w:rsid w:val="00226EAE"/>
    <w:rsid w:val="00227342"/>
    <w:rsid w:val="00227370"/>
    <w:rsid w:val="002275CE"/>
    <w:rsid w:val="00227610"/>
    <w:rsid w:val="00227D1B"/>
    <w:rsid w:val="00227E6D"/>
    <w:rsid w:val="00227F25"/>
    <w:rsid w:val="0023020D"/>
    <w:rsid w:val="0023087D"/>
    <w:rsid w:val="00230E9E"/>
    <w:rsid w:val="002317D3"/>
    <w:rsid w:val="00231D67"/>
    <w:rsid w:val="00232615"/>
    <w:rsid w:val="0023276A"/>
    <w:rsid w:val="00232977"/>
    <w:rsid w:val="00232D65"/>
    <w:rsid w:val="0023334B"/>
    <w:rsid w:val="00233851"/>
    <w:rsid w:val="00234906"/>
    <w:rsid w:val="0023543B"/>
    <w:rsid w:val="00235AEC"/>
    <w:rsid w:val="00236195"/>
    <w:rsid w:val="00236753"/>
    <w:rsid w:val="00236800"/>
    <w:rsid w:val="00236917"/>
    <w:rsid w:val="002369AE"/>
    <w:rsid w:val="00236E20"/>
    <w:rsid w:val="002372D0"/>
    <w:rsid w:val="002374A0"/>
    <w:rsid w:val="002376CF"/>
    <w:rsid w:val="002407EB"/>
    <w:rsid w:val="00241509"/>
    <w:rsid w:val="00241B80"/>
    <w:rsid w:val="00241E7C"/>
    <w:rsid w:val="00241EA2"/>
    <w:rsid w:val="00242506"/>
    <w:rsid w:val="00242622"/>
    <w:rsid w:val="00242926"/>
    <w:rsid w:val="00243103"/>
    <w:rsid w:val="00243183"/>
    <w:rsid w:val="002433A9"/>
    <w:rsid w:val="0024353C"/>
    <w:rsid w:val="00243621"/>
    <w:rsid w:val="002440B7"/>
    <w:rsid w:val="002440D0"/>
    <w:rsid w:val="0024427C"/>
    <w:rsid w:val="002444E3"/>
    <w:rsid w:val="002445B4"/>
    <w:rsid w:val="00244BCD"/>
    <w:rsid w:val="002451A1"/>
    <w:rsid w:val="0024524B"/>
    <w:rsid w:val="002456B7"/>
    <w:rsid w:val="00245A3B"/>
    <w:rsid w:val="00245B32"/>
    <w:rsid w:val="00245CA1"/>
    <w:rsid w:val="00245DB0"/>
    <w:rsid w:val="00246A76"/>
    <w:rsid w:val="00246A94"/>
    <w:rsid w:val="00247173"/>
    <w:rsid w:val="002471B2"/>
    <w:rsid w:val="00247BCD"/>
    <w:rsid w:val="00247F2D"/>
    <w:rsid w:val="0025017D"/>
    <w:rsid w:val="002504CE"/>
    <w:rsid w:val="00250D56"/>
    <w:rsid w:val="00250D6A"/>
    <w:rsid w:val="00251195"/>
    <w:rsid w:val="002512D7"/>
    <w:rsid w:val="0025138B"/>
    <w:rsid w:val="00251685"/>
    <w:rsid w:val="002517E3"/>
    <w:rsid w:val="00251A29"/>
    <w:rsid w:val="00251E2A"/>
    <w:rsid w:val="00251E67"/>
    <w:rsid w:val="00252126"/>
    <w:rsid w:val="00252986"/>
    <w:rsid w:val="002531C2"/>
    <w:rsid w:val="002531D5"/>
    <w:rsid w:val="00253A24"/>
    <w:rsid w:val="00253C4C"/>
    <w:rsid w:val="00253D5A"/>
    <w:rsid w:val="00253E8F"/>
    <w:rsid w:val="0025411C"/>
    <w:rsid w:val="00254560"/>
    <w:rsid w:val="00254BA2"/>
    <w:rsid w:val="00254D08"/>
    <w:rsid w:val="00254F80"/>
    <w:rsid w:val="00255285"/>
    <w:rsid w:val="00255B00"/>
    <w:rsid w:val="00255D27"/>
    <w:rsid w:val="002565A2"/>
    <w:rsid w:val="00257D02"/>
    <w:rsid w:val="00257DCE"/>
    <w:rsid w:val="0026017F"/>
    <w:rsid w:val="002601CD"/>
    <w:rsid w:val="00260343"/>
    <w:rsid w:val="002603F6"/>
    <w:rsid w:val="002604F7"/>
    <w:rsid w:val="0026058A"/>
    <w:rsid w:val="002609E7"/>
    <w:rsid w:val="00260A03"/>
    <w:rsid w:val="00260B0F"/>
    <w:rsid w:val="002610BC"/>
    <w:rsid w:val="0026187B"/>
    <w:rsid w:val="00261B07"/>
    <w:rsid w:val="00261C16"/>
    <w:rsid w:val="00261D46"/>
    <w:rsid w:val="00261DEB"/>
    <w:rsid w:val="00261FCD"/>
    <w:rsid w:val="0026255B"/>
    <w:rsid w:val="00262AB3"/>
    <w:rsid w:val="00262B6A"/>
    <w:rsid w:val="00262E24"/>
    <w:rsid w:val="00262EE3"/>
    <w:rsid w:val="00262FF3"/>
    <w:rsid w:val="0026362D"/>
    <w:rsid w:val="0026370C"/>
    <w:rsid w:val="00263E3E"/>
    <w:rsid w:val="00264180"/>
    <w:rsid w:val="002643A2"/>
    <w:rsid w:val="00264A3C"/>
    <w:rsid w:val="00264FAD"/>
    <w:rsid w:val="002651EC"/>
    <w:rsid w:val="0026546F"/>
    <w:rsid w:val="00265AB4"/>
    <w:rsid w:val="00265AC0"/>
    <w:rsid w:val="002667C9"/>
    <w:rsid w:val="00266A42"/>
    <w:rsid w:val="00266A91"/>
    <w:rsid w:val="00266A9D"/>
    <w:rsid w:val="00266F2E"/>
    <w:rsid w:val="002671DD"/>
    <w:rsid w:val="00267718"/>
    <w:rsid w:val="002677CA"/>
    <w:rsid w:val="00267B8F"/>
    <w:rsid w:val="00267ECF"/>
    <w:rsid w:val="00267F9E"/>
    <w:rsid w:val="00270178"/>
    <w:rsid w:val="00270413"/>
    <w:rsid w:val="00270509"/>
    <w:rsid w:val="00270542"/>
    <w:rsid w:val="002706E0"/>
    <w:rsid w:val="00270B94"/>
    <w:rsid w:val="00270BD2"/>
    <w:rsid w:val="0027289B"/>
    <w:rsid w:val="00272B3D"/>
    <w:rsid w:val="00272D46"/>
    <w:rsid w:val="002730F7"/>
    <w:rsid w:val="0027319F"/>
    <w:rsid w:val="0027333C"/>
    <w:rsid w:val="002740E7"/>
    <w:rsid w:val="002741A5"/>
    <w:rsid w:val="00274346"/>
    <w:rsid w:val="002749EE"/>
    <w:rsid w:val="00274A14"/>
    <w:rsid w:val="00274B16"/>
    <w:rsid w:val="00275933"/>
    <w:rsid w:val="00275996"/>
    <w:rsid w:val="00275D6A"/>
    <w:rsid w:val="00275E08"/>
    <w:rsid w:val="002767BA"/>
    <w:rsid w:val="00276876"/>
    <w:rsid w:val="00280BDE"/>
    <w:rsid w:val="00280CE8"/>
    <w:rsid w:val="00280E75"/>
    <w:rsid w:val="00280FD8"/>
    <w:rsid w:val="00281268"/>
    <w:rsid w:val="002816A6"/>
    <w:rsid w:val="00281E17"/>
    <w:rsid w:val="00281F4A"/>
    <w:rsid w:val="00282374"/>
    <w:rsid w:val="00282387"/>
    <w:rsid w:val="00282771"/>
    <w:rsid w:val="00282803"/>
    <w:rsid w:val="00282EDB"/>
    <w:rsid w:val="00282F79"/>
    <w:rsid w:val="00283368"/>
    <w:rsid w:val="00283565"/>
    <w:rsid w:val="00283885"/>
    <w:rsid w:val="002838F9"/>
    <w:rsid w:val="002840DF"/>
    <w:rsid w:val="00284C8A"/>
    <w:rsid w:val="00284F2C"/>
    <w:rsid w:val="0028516A"/>
    <w:rsid w:val="0028563C"/>
    <w:rsid w:val="00285681"/>
    <w:rsid w:val="00285B0F"/>
    <w:rsid w:val="00285BA6"/>
    <w:rsid w:val="00285BCE"/>
    <w:rsid w:val="00285F51"/>
    <w:rsid w:val="002864D8"/>
    <w:rsid w:val="00286721"/>
    <w:rsid w:val="00286A63"/>
    <w:rsid w:val="00286B1A"/>
    <w:rsid w:val="00287BC3"/>
    <w:rsid w:val="00287BE0"/>
    <w:rsid w:val="0029008F"/>
    <w:rsid w:val="0029017E"/>
    <w:rsid w:val="0029055A"/>
    <w:rsid w:val="002913E6"/>
    <w:rsid w:val="00291787"/>
    <w:rsid w:val="00291A81"/>
    <w:rsid w:val="00291BA2"/>
    <w:rsid w:val="00291BEE"/>
    <w:rsid w:val="00291DD1"/>
    <w:rsid w:val="00291DE5"/>
    <w:rsid w:val="002920B2"/>
    <w:rsid w:val="00292241"/>
    <w:rsid w:val="0029257A"/>
    <w:rsid w:val="00292651"/>
    <w:rsid w:val="00292D1C"/>
    <w:rsid w:val="00292DF5"/>
    <w:rsid w:val="00293058"/>
    <w:rsid w:val="002931C3"/>
    <w:rsid w:val="00293357"/>
    <w:rsid w:val="00293699"/>
    <w:rsid w:val="002936DD"/>
    <w:rsid w:val="002937E3"/>
    <w:rsid w:val="00293B96"/>
    <w:rsid w:val="002942C1"/>
    <w:rsid w:val="00294363"/>
    <w:rsid w:val="002951EE"/>
    <w:rsid w:val="00295205"/>
    <w:rsid w:val="0029567D"/>
    <w:rsid w:val="0029571E"/>
    <w:rsid w:val="002957D5"/>
    <w:rsid w:val="002958D1"/>
    <w:rsid w:val="002968AA"/>
    <w:rsid w:val="00296EFD"/>
    <w:rsid w:val="0029732C"/>
    <w:rsid w:val="002A00AF"/>
    <w:rsid w:val="002A01DC"/>
    <w:rsid w:val="002A1618"/>
    <w:rsid w:val="002A1BCB"/>
    <w:rsid w:val="002A1C65"/>
    <w:rsid w:val="002A258D"/>
    <w:rsid w:val="002A2765"/>
    <w:rsid w:val="002A29BF"/>
    <w:rsid w:val="002A2D4E"/>
    <w:rsid w:val="002A2E37"/>
    <w:rsid w:val="002A30C4"/>
    <w:rsid w:val="002A3371"/>
    <w:rsid w:val="002A33CD"/>
    <w:rsid w:val="002A372A"/>
    <w:rsid w:val="002A3DA5"/>
    <w:rsid w:val="002A4441"/>
    <w:rsid w:val="002A44DE"/>
    <w:rsid w:val="002A4C2D"/>
    <w:rsid w:val="002A4D79"/>
    <w:rsid w:val="002A4DB4"/>
    <w:rsid w:val="002A50C8"/>
    <w:rsid w:val="002A5325"/>
    <w:rsid w:val="002A564E"/>
    <w:rsid w:val="002A5836"/>
    <w:rsid w:val="002A5EC1"/>
    <w:rsid w:val="002A61A7"/>
    <w:rsid w:val="002A66BC"/>
    <w:rsid w:val="002A685C"/>
    <w:rsid w:val="002A68BE"/>
    <w:rsid w:val="002A6AD9"/>
    <w:rsid w:val="002A6C0A"/>
    <w:rsid w:val="002A6D17"/>
    <w:rsid w:val="002A703E"/>
    <w:rsid w:val="002A718D"/>
    <w:rsid w:val="002A743B"/>
    <w:rsid w:val="002A74F7"/>
    <w:rsid w:val="002A7815"/>
    <w:rsid w:val="002A7CFF"/>
    <w:rsid w:val="002A7DA8"/>
    <w:rsid w:val="002B0097"/>
    <w:rsid w:val="002B02AC"/>
    <w:rsid w:val="002B08B5"/>
    <w:rsid w:val="002B0CC2"/>
    <w:rsid w:val="002B117D"/>
    <w:rsid w:val="002B140A"/>
    <w:rsid w:val="002B19DB"/>
    <w:rsid w:val="002B1CD7"/>
    <w:rsid w:val="002B1D84"/>
    <w:rsid w:val="002B2161"/>
    <w:rsid w:val="002B3463"/>
    <w:rsid w:val="002B3938"/>
    <w:rsid w:val="002B414B"/>
    <w:rsid w:val="002B44DC"/>
    <w:rsid w:val="002B471E"/>
    <w:rsid w:val="002B47D7"/>
    <w:rsid w:val="002B50E1"/>
    <w:rsid w:val="002B51BC"/>
    <w:rsid w:val="002B5BBA"/>
    <w:rsid w:val="002B5C11"/>
    <w:rsid w:val="002B5E11"/>
    <w:rsid w:val="002B6042"/>
    <w:rsid w:val="002B661E"/>
    <w:rsid w:val="002B6748"/>
    <w:rsid w:val="002B75F5"/>
    <w:rsid w:val="002C09D8"/>
    <w:rsid w:val="002C0AC1"/>
    <w:rsid w:val="002C0AF5"/>
    <w:rsid w:val="002C10D2"/>
    <w:rsid w:val="002C13CF"/>
    <w:rsid w:val="002C1FB9"/>
    <w:rsid w:val="002C1FBD"/>
    <w:rsid w:val="002C2542"/>
    <w:rsid w:val="002C2649"/>
    <w:rsid w:val="002C264E"/>
    <w:rsid w:val="002C2CA1"/>
    <w:rsid w:val="002C2E57"/>
    <w:rsid w:val="002C366B"/>
    <w:rsid w:val="002C3988"/>
    <w:rsid w:val="002C465C"/>
    <w:rsid w:val="002C4E55"/>
    <w:rsid w:val="002C50BC"/>
    <w:rsid w:val="002C53AD"/>
    <w:rsid w:val="002C549B"/>
    <w:rsid w:val="002C557C"/>
    <w:rsid w:val="002C559E"/>
    <w:rsid w:val="002C5840"/>
    <w:rsid w:val="002C5B24"/>
    <w:rsid w:val="002C68B7"/>
    <w:rsid w:val="002C751B"/>
    <w:rsid w:val="002C76C8"/>
    <w:rsid w:val="002C7703"/>
    <w:rsid w:val="002C78C7"/>
    <w:rsid w:val="002C7BF9"/>
    <w:rsid w:val="002C7E80"/>
    <w:rsid w:val="002D00C2"/>
    <w:rsid w:val="002D04D1"/>
    <w:rsid w:val="002D09C3"/>
    <w:rsid w:val="002D0F14"/>
    <w:rsid w:val="002D10F7"/>
    <w:rsid w:val="002D1760"/>
    <w:rsid w:val="002D21C6"/>
    <w:rsid w:val="002D2279"/>
    <w:rsid w:val="002D26DB"/>
    <w:rsid w:val="002D2759"/>
    <w:rsid w:val="002D278C"/>
    <w:rsid w:val="002D2D6E"/>
    <w:rsid w:val="002D308A"/>
    <w:rsid w:val="002D391B"/>
    <w:rsid w:val="002D3C32"/>
    <w:rsid w:val="002D434B"/>
    <w:rsid w:val="002D4A3C"/>
    <w:rsid w:val="002D4C68"/>
    <w:rsid w:val="002D4DE7"/>
    <w:rsid w:val="002D5072"/>
    <w:rsid w:val="002D6324"/>
    <w:rsid w:val="002D64B9"/>
    <w:rsid w:val="002D65BB"/>
    <w:rsid w:val="002D67D7"/>
    <w:rsid w:val="002D6D25"/>
    <w:rsid w:val="002D6E82"/>
    <w:rsid w:val="002D7103"/>
    <w:rsid w:val="002D777A"/>
    <w:rsid w:val="002E05A2"/>
    <w:rsid w:val="002E0A49"/>
    <w:rsid w:val="002E0F57"/>
    <w:rsid w:val="002E1100"/>
    <w:rsid w:val="002E197F"/>
    <w:rsid w:val="002E19D0"/>
    <w:rsid w:val="002E19D1"/>
    <w:rsid w:val="002E201E"/>
    <w:rsid w:val="002E20F7"/>
    <w:rsid w:val="002E2573"/>
    <w:rsid w:val="002E27DE"/>
    <w:rsid w:val="002E3431"/>
    <w:rsid w:val="002E4196"/>
    <w:rsid w:val="002E41B1"/>
    <w:rsid w:val="002E4910"/>
    <w:rsid w:val="002E5465"/>
    <w:rsid w:val="002E57EE"/>
    <w:rsid w:val="002E58AE"/>
    <w:rsid w:val="002E5D30"/>
    <w:rsid w:val="002E5FCB"/>
    <w:rsid w:val="002E6595"/>
    <w:rsid w:val="002E71FE"/>
    <w:rsid w:val="002E755A"/>
    <w:rsid w:val="002E75AD"/>
    <w:rsid w:val="002E76F7"/>
    <w:rsid w:val="002E79CB"/>
    <w:rsid w:val="002F0054"/>
    <w:rsid w:val="002F011C"/>
    <w:rsid w:val="002F03D4"/>
    <w:rsid w:val="002F0A3E"/>
    <w:rsid w:val="002F0DE2"/>
    <w:rsid w:val="002F0F07"/>
    <w:rsid w:val="002F0F9B"/>
    <w:rsid w:val="002F19D4"/>
    <w:rsid w:val="002F1AC2"/>
    <w:rsid w:val="002F1CC6"/>
    <w:rsid w:val="002F1DAC"/>
    <w:rsid w:val="002F21D8"/>
    <w:rsid w:val="002F2265"/>
    <w:rsid w:val="002F232A"/>
    <w:rsid w:val="002F26AB"/>
    <w:rsid w:val="002F2A3C"/>
    <w:rsid w:val="002F2B09"/>
    <w:rsid w:val="002F2B9B"/>
    <w:rsid w:val="002F2BE6"/>
    <w:rsid w:val="002F2D1D"/>
    <w:rsid w:val="002F3825"/>
    <w:rsid w:val="002F389B"/>
    <w:rsid w:val="002F3C43"/>
    <w:rsid w:val="002F4E93"/>
    <w:rsid w:val="002F54C3"/>
    <w:rsid w:val="002F5ADB"/>
    <w:rsid w:val="002F608B"/>
    <w:rsid w:val="002F6636"/>
    <w:rsid w:val="002F668E"/>
    <w:rsid w:val="002F6916"/>
    <w:rsid w:val="002F6BEC"/>
    <w:rsid w:val="002F6CE9"/>
    <w:rsid w:val="002F6EF9"/>
    <w:rsid w:val="002F6F1B"/>
    <w:rsid w:val="002F7120"/>
    <w:rsid w:val="002F71F2"/>
    <w:rsid w:val="002F73CA"/>
    <w:rsid w:val="002F7CD8"/>
    <w:rsid w:val="002F7D48"/>
    <w:rsid w:val="003008CC"/>
    <w:rsid w:val="00300F01"/>
    <w:rsid w:val="00300F68"/>
    <w:rsid w:val="0030174C"/>
    <w:rsid w:val="00301BB8"/>
    <w:rsid w:val="00302907"/>
    <w:rsid w:val="00302BF4"/>
    <w:rsid w:val="0030418D"/>
    <w:rsid w:val="00304F82"/>
    <w:rsid w:val="00305021"/>
    <w:rsid w:val="00305281"/>
    <w:rsid w:val="003053FF"/>
    <w:rsid w:val="00305B0B"/>
    <w:rsid w:val="003062A1"/>
    <w:rsid w:val="00306374"/>
    <w:rsid w:val="0030648A"/>
    <w:rsid w:val="00306B12"/>
    <w:rsid w:val="003078ED"/>
    <w:rsid w:val="00307F4A"/>
    <w:rsid w:val="00310B1D"/>
    <w:rsid w:val="00310B53"/>
    <w:rsid w:val="00310DFA"/>
    <w:rsid w:val="0031101C"/>
    <w:rsid w:val="003111B4"/>
    <w:rsid w:val="00311B17"/>
    <w:rsid w:val="00311BAA"/>
    <w:rsid w:val="003128A6"/>
    <w:rsid w:val="003129AD"/>
    <w:rsid w:val="00312C6E"/>
    <w:rsid w:val="00312D45"/>
    <w:rsid w:val="00312FA3"/>
    <w:rsid w:val="003130D8"/>
    <w:rsid w:val="00313233"/>
    <w:rsid w:val="00313386"/>
    <w:rsid w:val="00313872"/>
    <w:rsid w:val="00313BE1"/>
    <w:rsid w:val="00313DA7"/>
    <w:rsid w:val="00313E8C"/>
    <w:rsid w:val="00314110"/>
    <w:rsid w:val="00314395"/>
    <w:rsid w:val="00314478"/>
    <w:rsid w:val="00314971"/>
    <w:rsid w:val="003149B3"/>
    <w:rsid w:val="00314BCF"/>
    <w:rsid w:val="00314C68"/>
    <w:rsid w:val="00314C6B"/>
    <w:rsid w:val="003154D5"/>
    <w:rsid w:val="003156DC"/>
    <w:rsid w:val="00315C43"/>
    <w:rsid w:val="00315F5A"/>
    <w:rsid w:val="00316189"/>
    <w:rsid w:val="00316631"/>
    <w:rsid w:val="00316699"/>
    <w:rsid w:val="00316A82"/>
    <w:rsid w:val="00316AF2"/>
    <w:rsid w:val="00317172"/>
    <w:rsid w:val="00317882"/>
    <w:rsid w:val="00317D15"/>
    <w:rsid w:val="00317D70"/>
    <w:rsid w:val="003202D5"/>
    <w:rsid w:val="00320499"/>
    <w:rsid w:val="00320758"/>
    <w:rsid w:val="00320C1E"/>
    <w:rsid w:val="00321445"/>
    <w:rsid w:val="00321942"/>
    <w:rsid w:val="00321CF7"/>
    <w:rsid w:val="00321D5C"/>
    <w:rsid w:val="003220B1"/>
    <w:rsid w:val="003227E3"/>
    <w:rsid w:val="00322B8B"/>
    <w:rsid w:val="00323524"/>
    <w:rsid w:val="00323565"/>
    <w:rsid w:val="00323620"/>
    <w:rsid w:val="00324777"/>
    <w:rsid w:val="00324AF8"/>
    <w:rsid w:val="00324CC0"/>
    <w:rsid w:val="00324DF0"/>
    <w:rsid w:val="00324F0E"/>
    <w:rsid w:val="0032506C"/>
    <w:rsid w:val="00326100"/>
    <w:rsid w:val="00326163"/>
    <w:rsid w:val="00326364"/>
    <w:rsid w:val="0032664F"/>
    <w:rsid w:val="00326997"/>
    <w:rsid w:val="00326ADE"/>
    <w:rsid w:val="00326D92"/>
    <w:rsid w:val="0032753D"/>
    <w:rsid w:val="003275E9"/>
    <w:rsid w:val="0032770F"/>
    <w:rsid w:val="0032774F"/>
    <w:rsid w:val="00327BC0"/>
    <w:rsid w:val="00327C76"/>
    <w:rsid w:val="003305DE"/>
    <w:rsid w:val="003314A3"/>
    <w:rsid w:val="00331830"/>
    <w:rsid w:val="00331C1C"/>
    <w:rsid w:val="003327E3"/>
    <w:rsid w:val="00332819"/>
    <w:rsid w:val="003328CA"/>
    <w:rsid w:val="0033312E"/>
    <w:rsid w:val="003335F4"/>
    <w:rsid w:val="00333E13"/>
    <w:rsid w:val="00333FD3"/>
    <w:rsid w:val="00334386"/>
    <w:rsid w:val="00334873"/>
    <w:rsid w:val="00334FC1"/>
    <w:rsid w:val="0033548C"/>
    <w:rsid w:val="003358C5"/>
    <w:rsid w:val="00335B3C"/>
    <w:rsid w:val="00335B41"/>
    <w:rsid w:val="00335F5A"/>
    <w:rsid w:val="00336519"/>
    <w:rsid w:val="003365C6"/>
    <w:rsid w:val="00336F7A"/>
    <w:rsid w:val="0033725C"/>
    <w:rsid w:val="003375BB"/>
    <w:rsid w:val="003377F7"/>
    <w:rsid w:val="00337A9A"/>
    <w:rsid w:val="00337CB4"/>
    <w:rsid w:val="003402B5"/>
    <w:rsid w:val="003402DF"/>
    <w:rsid w:val="00340617"/>
    <w:rsid w:val="00340737"/>
    <w:rsid w:val="00340A0A"/>
    <w:rsid w:val="00340AFF"/>
    <w:rsid w:val="00340DE9"/>
    <w:rsid w:val="00340DEF"/>
    <w:rsid w:val="0034143A"/>
    <w:rsid w:val="00341492"/>
    <w:rsid w:val="00341ACA"/>
    <w:rsid w:val="00341C84"/>
    <w:rsid w:val="003427A8"/>
    <w:rsid w:val="00342B3B"/>
    <w:rsid w:val="00343395"/>
    <w:rsid w:val="00343426"/>
    <w:rsid w:val="003434B7"/>
    <w:rsid w:val="003440E4"/>
    <w:rsid w:val="003448E8"/>
    <w:rsid w:val="00344BBE"/>
    <w:rsid w:val="00345612"/>
    <w:rsid w:val="0034575F"/>
    <w:rsid w:val="0034578A"/>
    <w:rsid w:val="00345808"/>
    <w:rsid w:val="00345A65"/>
    <w:rsid w:val="0034604E"/>
    <w:rsid w:val="003468B9"/>
    <w:rsid w:val="00346D03"/>
    <w:rsid w:val="0034711B"/>
    <w:rsid w:val="003475DD"/>
    <w:rsid w:val="00347662"/>
    <w:rsid w:val="00347EE5"/>
    <w:rsid w:val="003503C2"/>
    <w:rsid w:val="00350C71"/>
    <w:rsid w:val="003512E9"/>
    <w:rsid w:val="00351509"/>
    <w:rsid w:val="003518A5"/>
    <w:rsid w:val="00351FAB"/>
    <w:rsid w:val="003524E7"/>
    <w:rsid w:val="00352519"/>
    <w:rsid w:val="0035279D"/>
    <w:rsid w:val="00352BBA"/>
    <w:rsid w:val="00352EC4"/>
    <w:rsid w:val="00352F05"/>
    <w:rsid w:val="00353237"/>
    <w:rsid w:val="003537E4"/>
    <w:rsid w:val="00353EF8"/>
    <w:rsid w:val="00354343"/>
    <w:rsid w:val="0035475F"/>
    <w:rsid w:val="00354E64"/>
    <w:rsid w:val="00354EC9"/>
    <w:rsid w:val="00355419"/>
    <w:rsid w:val="003555DA"/>
    <w:rsid w:val="00355681"/>
    <w:rsid w:val="00355D7D"/>
    <w:rsid w:val="00356348"/>
    <w:rsid w:val="00356D49"/>
    <w:rsid w:val="00356FB9"/>
    <w:rsid w:val="003573EC"/>
    <w:rsid w:val="00357D9F"/>
    <w:rsid w:val="00360280"/>
    <w:rsid w:val="00360651"/>
    <w:rsid w:val="00360756"/>
    <w:rsid w:val="00360A3C"/>
    <w:rsid w:val="00360B42"/>
    <w:rsid w:val="00360B5C"/>
    <w:rsid w:val="00360C00"/>
    <w:rsid w:val="003610D2"/>
    <w:rsid w:val="00361230"/>
    <w:rsid w:val="003612DE"/>
    <w:rsid w:val="003613B1"/>
    <w:rsid w:val="0036183D"/>
    <w:rsid w:val="003622BD"/>
    <w:rsid w:val="00362670"/>
    <w:rsid w:val="003627B0"/>
    <w:rsid w:val="00362D8D"/>
    <w:rsid w:val="00363150"/>
    <w:rsid w:val="00363300"/>
    <w:rsid w:val="00363B50"/>
    <w:rsid w:val="00363B75"/>
    <w:rsid w:val="003640C2"/>
    <w:rsid w:val="003645E9"/>
    <w:rsid w:val="00364EDF"/>
    <w:rsid w:val="00364FB4"/>
    <w:rsid w:val="00365027"/>
    <w:rsid w:val="0036502C"/>
    <w:rsid w:val="0036534C"/>
    <w:rsid w:val="00365859"/>
    <w:rsid w:val="00365B02"/>
    <w:rsid w:val="00366001"/>
    <w:rsid w:val="00366067"/>
    <w:rsid w:val="00366215"/>
    <w:rsid w:val="00366A37"/>
    <w:rsid w:val="00366A4E"/>
    <w:rsid w:val="00366F83"/>
    <w:rsid w:val="00367194"/>
    <w:rsid w:val="003671EB"/>
    <w:rsid w:val="00367509"/>
    <w:rsid w:val="003677E3"/>
    <w:rsid w:val="003702C4"/>
    <w:rsid w:val="00370406"/>
    <w:rsid w:val="0037046C"/>
    <w:rsid w:val="00370C14"/>
    <w:rsid w:val="0037117A"/>
    <w:rsid w:val="003712E0"/>
    <w:rsid w:val="003713AF"/>
    <w:rsid w:val="003718D7"/>
    <w:rsid w:val="003719AE"/>
    <w:rsid w:val="00371B2C"/>
    <w:rsid w:val="00371E32"/>
    <w:rsid w:val="003724E2"/>
    <w:rsid w:val="003727C8"/>
    <w:rsid w:val="00372C76"/>
    <w:rsid w:val="003732D6"/>
    <w:rsid w:val="003734C9"/>
    <w:rsid w:val="003736A3"/>
    <w:rsid w:val="00373DFE"/>
    <w:rsid w:val="0037435D"/>
    <w:rsid w:val="0037436C"/>
    <w:rsid w:val="0037463D"/>
    <w:rsid w:val="00374EB6"/>
    <w:rsid w:val="00374ECD"/>
    <w:rsid w:val="00374F80"/>
    <w:rsid w:val="003751D2"/>
    <w:rsid w:val="00375342"/>
    <w:rsid w:val="003754DE"/>
    <w:rsid w:val="00376136"/>
    <w:rsid w:val="0037643F"/>
    <w:rsid w:val="003767E8"/>
    <w:rsid w:val="00376863"/>
    <w:rsid w:val="003768D2"/>
    <w:rsid w:val="00377639"/>
    <w:rsid w:val="00377736"/>
    <w:rsid w:val="00377831"/>
    <w:rsid w:val="00377961"/>
    <w:rsid w:val="00377B0A"/>
    <w:rsid w:val="003801A5"/>
    <w:rsid w:val="003803BD"/>
    <w:rsid w:val="003804EB"/>
    <w:rsid w:val="00380AF6"/>
    <w:rsid w:val="0038102C"/>
    <w:rsid w:val="003811E2"/>
    <w:rsid w:val="00381783"/>
    <w:rsid w:val="003820B9"/>
    <w:rsid w:val="00382255"/>
    <w:rsid w:val="00382C36"/>
    <w:rsid w:val="00383194"/>
    <w:rsid w:val="003834E5"/>
    <w:rsid w:val="00383586"/>
    <w:rsid w:val="00383729"/>
    <w:rsid w:val="0038372B"/>
    <w:rsid w:val="00383948"/>
    <w:rsid w:val="00383D7B"/>
    <w:rsid w:val="003842C6"/>
    <w:rsid w:val="003843CD"/>
    <w:rsid w:val="00384752"/>
    <w:rsid w:val="00385C14"/>
    <w:rsid w:val="00385DAB"/>
    <w:rsid w:val="00385F9D"/>
    <w:rsid w:val="00386024"/>
    <w:rsid w:val="0038685F"/>
    <w:rsid w:val="00386EB3"/>
    <w:rsid w:val="003876A0"/>
    <w:rsid w:val="00387978"/>
    <w:rsid w:val="00387D03"/>
    <w:rsid w:val="0039039F"/>
    <w:rsid w:val="003904C8"/>
    <w:rsid w:val="0039087E"/>
    <w:rsid w:val="003909BD"/>
    <w:rsid w:val="00390F23"/>
    <w:rsid w:val="00391587"/>
    <w:rsid w:val="00391AC2"/>
    <w:rsid w:val="00391F1C"/>
    <w:rsid w:val="003920ED"/>
    <w:rsid w:val="003921E1"/>
    <w:rsid w:val="0039236A"/>
    <w:rsid w:val="0039249A"/>
    <w:rsid w:val="00392897"/>
    <w:rsid w:val="003929AB"/>
    <w:rsid w:val="00392C2D"/>
    <w:rsid w:val="0039301F"/>
    <w:rsid w:val="00393536"/>
    <w:rsid w:val="00393562"/>
    <w:rsid w:val="003935D1"/>
    <w:rsid w:val="00393B03"/>
    <w:rsid w:val="00394079"/>
    <w:rsid w:val="003942D8"/>
    <w:rsid w:val="003948CD"/>
    <w:rsid w:val="003948F0"/>
    <w:rsid w:val="003949A7"/>
    <w:rsid w:val="00394A2F"/>
    <w:rsid w:val="00394F24"/>
    <w:rsid w:val="00395465"/>
    <w:rsid w:val="003954B0"/>
    <w:rsid w:val="00395880"/>
    <w:rsid w:val="00395CAF"/>
    <w:rsid w:val="0039644A"/>
    <w:rsid w:val="003965A3"/>
    <w:rsid w:val="00396CDC"/>
    <w:rsid w:val="00396E99"/>
    <w:rsid w:val="003973D1"/>
    <w:rsid w:val="003976D0"/>
    <w:rsid w:val="003979FE"/>
    <w:rsid w:val="003A0775"/>
    <w:rsid w:val="003A09BB"/>
    <w:rsid w:val="003A09E2"/>
    <w:rsid w:val="003A0DBD"/>
    <w:rsid w:val="003A147A"/>
    <w:rsid w:val="003A18FB"/>
    <w:rsid w:val="003A28A1"/>
    <w:rsid w:val="003A2EAC"/>
    <w:rsid w:val="003A3489"/>
    <w:rsid w:val="003A389A"/>
    <w:rsid w:val="003A38DA"/>
    <w:rsid w:val="003A3C47"/>
    <w:rsid w:val="003A3F9C"/>
    <w:rsid w:val="003A4049"/>
    <w:rsid w:val="003A43AE"/>
    <w:rsid w:val="003A4BFA"/>
    <w:rsid w:val="003A4D80"/>
    <w:rsid w:val="003A4DCD"/>
    <w:rsid w:val="003A4F4B"/>
    <w:rsid w:val="003A51C8"/>
    <w:rsid w:val="003A5354"/>
    <w:rsid w:val="003A565E"/>
    <w:rsid w:val="003A56C4"/>
    <w:rsid w:val="003A58B7"/>
    <w:rsid w:val="003A59B6"/>
    <w:rsid w:val="003A5AA9"/>
    <w:rsid w:val="003A5C03"/>
    <w:rsid w:val="003A5FAD"/>
    <w:rsid w:val="003A60EE"/>
    <w:rsid w:val="003A6355"/>
    <w:rsid w:val="003A668E"/>
    <w:rsid w:val="003A68A9"/>
    <w:rsid w:val="003A6B55"/>
    <w:rsid w:val="003A762E"/>
    <w:rsid w:val="003A76EC"/>
    <w:rsid w:val="003A781D"/>
    <w:rsid w:val="003A7881"/>
    <w:rsid w:val="003B0F0C"/>
    <w:rsid w:val="003B14D9"/>
    <w:rsid w:val="003B1EC0"/>
    <w:rsid w:val="003B20B9"/>
    <w:rsid w:val="003B226C"/>
    <w:rsid w:val="003B272E"/>
    <w:rsid w:val="003B2A2E"/>
    <w:rsid w:val="003B33A6"/>
    <w:rsid w:val="003B4076"/>
    <w:rsid w:val="003B40D6"/>
    <w:rsid w:val="003B420F"/>
    <w:rsid w:val="003B42CF"/>
    <w:rsid w:val="003B45CE"/>
    <w:rsid w:val="003B4DFA"/>
    <w:rsid w:val="003B4F4F"/>
    <w:rsid w:val="003B512D"/>
    <w:rsid w:val="003B542A"/>
    <w:rsid w:val="003B5894"/>
    <w:rsid w:val="003B5A95"/>
    <w:rsid w:val="003B5AA6"/>
    <w:rsid w:val="003B5C46"/>
    <w:rsid w:val="003B5E77"/>
    <w:rsid w:val="003B5F5D"/>
    <w:rsid w:val="003B6AE7"/>
    <w:rsid w:val="003B7078"/>
    <w:rsid w:val="003B7158"/>
    <w:rsid w:val="003B7573"/>
    <w:rsid w:val="003B788D"/>
    <w:rsid w:val="003B7C6E"/>
    <w:rsid w:val="003B7D8E"/>
    <w:rsid w:val="003B7DF7"/>
    <w:rsid w:val="003C0256"/>
    <w:rsid w:val="003C127B"/>
    <w:rsid w:val="003C1691"/>
    <w:rsid w:val="003C1D26"/>
    <w:rsid w:val="003C211F"/>
    <w:rsid w:val="003C2179"/>
    <w:rsid w:val="003C23E0"/>
    <w:rsid w:val="003C2AA5"/>
    <w:rsid w:val="003C315B"/>
    <w:rsid w:val="003C320A"/>
    <w:rsid w:val="003C350E"/>
    <w:rsid w:val="003C3674"/>
    <w:rsid w:val="003C3DEA"/>
    <w:rsid w:val="003C57B7"/>
    <w:rsid w:val="003C5962"/>
    <w:rsid w:val="003C5AA1"/>
    <w:rsid w:val="003C5ACB"/>
    <w:rsid w:val="003C5D66"/>
    <w:rsid w:val="003C6270"/>
    <w:rsid w:val="003C66B6"/>
    <w:rsid w:val="003C6BA7"/>
    <w:rsid w:val="003C7167"/>
    <w:rsid w:val="003C729E"/>
    <w:rsid w:val="003C76EC"/>
    <w:rsid w:val="003C7739"/>
    <w:rsid w:val="003C79A4"/>
    <w:rsid w:val="003C7A1C"/>
    <w:rsid w:val="003D0307"/>
    <w:rsid w:val="003D0455"/>
    <w:rsid w:val="003D0A0C"/>
    <w:rsid w:val="003D1007"/>
    <w:rsid w:val="003D1818"/>
    <w:rsid w:val="003D1A63"/>
    <w:rsid w:val="003D1EF7"/>
    <w:rsid w:val="003D1FC8"/>
    <w:rsid w:val="003D24F6"/>
    <w:rsid w:val="003D284E"/>
    <w:rsid w:val="003D2B0A"/>
    <w:rsid w:val="003D2CD6"/>
    <w:rsid w:val="003D2F80"/>
    <w:rsid w:val="003D346C"/>
    <w:rsid w:val="003D3702"/>
    <w:rsid w:val="003D3CAB"/>
    <w:rsid w:val="003D418B"/>
    <w:rsid w:val="003D41C5"/>
    <w:rsid w:val="003D49DB"/>
    <w:rsid w:val="003D4A55"/>
    <w:rsid w:val="003D4B72"/>
    <w:rsid w:val="003D50D0"/>
    <w:rsid w:val="003D522C"/>
    <w:rsid w:val="003D529A"/>
    <w:rsid w:val="003D53A0"/>
    <w:rsid w:val="003D53C4"/>
    <w:rsid w:val="003D54EF"/>
    <w:rsid w:val="003D58F3"/>
    <w:rsid w:val="003D5BD1"/>
    <w:rsid w:val="003D6267"/>
    <w:rsid w:val="003D6D83"/>
    <w:rsid w:val="003D72DA"/>
    <w:rsid w:val="003D76D9"/>
    <w:rsid w:val="003D7C31"/>
    <w:rsid w:val="003D7D35"/>
    <w:rsid w:val="003E037C"/>
    <w:rsid w:val="003E0499"/>
    <w:rsid w:val="003E0E74"/>
    <w:rsid w:val="003E123E"/>
    <w:rsid w:val="003E2026"/>
    <w:rsid w:val="003E215F"/>
    <w:rsid w:val="003E21C0"/>
    <w:rsid w:val="003E24BB"/>
    <w:rsid w:val="003E26F6"/>
    <w:rsid w:val="003E3028"/>
    <w:rsid w:val="003E32CE"/>
    <w:rsid w:val="003E35F4"/>
    <w:rsid w:val="003E3682"/>
    <w:rsid w:val="003E3AD4"/>
    <w:rsid w:val="003E3D0A"/>
    <w:rsid w:val="003E3FDC"/>
    <w:rsid w:val="003E40BF"/>
    <w:rsid w:val="003E4A52"/>
    <w:rsid w:val="003E4CE9"/>
    <w:rsid w:val="003E4E86"/>
    <w:rsid w:val="003E4F62"/>
    <w:rsid w:val="003E52E7"/>
    <w:rsid w:val="003E568B"/>
    <w:rsid w:val="003E59E7"/>
    <w:rsid w:val="003E5CBD"/>
    <w:rsid w:val="003E5D06"/>
    <w:rsid w:val="003E6100"/>
    <w:rsid w:val="003E6128"/>
    <w:rsid w:val="003E61C0"/>
    <w:rsid w:val="003E675E"/>
    <w:rsid w:val="003E6E4C"/>
    <w:rsid w:val="003E71C6"/>
    <w:rsid w:val="003E776C"/>
    <w:rsid w:val="003F0065"/>
    <w:rsid w:val="003F03B2"/>
    <w:rsid w:val="003F0524"/>
    <w:rsid w:val="003F1462"/>
    <w:rsid w:val="003F14D4"/>
    <w:rsid w:val="003F1C4B"/>
    <w:rsid w:val="003F1E90"/>
    <w:rsid w:val="003F2F13"/>
    <w:rsid w:val="003F3AD8"/>
    <w:rsid w:val="003F3F78"/>
    <w:rsid w:val="003F555A"/>
    <w:rsid w:val="003F591E"/>
    <w:rsid w:val="003F5D6F"/>
    <w:rsid w:val="003F5DE8"/>
    <w:rsid w:val="003F5E0A"/>
    <w:rsid w:val="003F60DC"/>
    <w:rsid w:val="003F6384"/>
    <w:rsid w:val="003F78ED"/>
    <w:rsid w:val="003F7F42"/>
    <w:rsid w:val="003F7F83"/>
    <w:rsid w:val="00400536"/>
    <w:rsid w:val="0040097B"/>
    <w:rsid w:val="00400E8D"/>
    <w:rsid w:val="00400F92"/>
    <w:rsid w:val="0040114A"/>
    <w:rsid w:val="00401EF0"/>
    <w:rsid w:val="0040217B"/>
    <w:rsid w:val="00402657"/>
    <w:rsid w:val="0040307C"/>
    <w:rsid w:val="004030E5"/>
    <w:rsid w:val="00403236"/>
    <w:rsid w:val="00403EA5"/>
    <w:rsid w:val="004041A9"/>
    <w:rsid w:val="0040458C"/>
    <w:rsid w:val="0040474E"/>
    <w:rsid w:val="00404E78"/>
    <w:rsid w:val="00404EDB"/>
    <w:rsid w:val="00404F77"/>
    <w:rsid w:val="00404FEC"/>
    <w:rsid w:val="00405209"/>
    <w:rsid w:val="00405238"/>
    <w:rsid w:val="004054E3"/>
    <w:rsid w:val="00405774"/>
    <w:rsid w:val="00405B98"/>
    <w:rsid w:val="00405F18"/>
    <w:rsid w:val="004060B6"/>
    <w:rsid w:val="004062EC"/>
    <w:rsid w:val="00406540"/>
    <w:rsid w:val="0040682A"/>
    <w:rsid w:val="00406E02"/>
    <w:rsid w:val="0040760E"/>
    <w:rsid w:val="0040770F"/>
    <w:rsid w:val="004077E8"/>
    <w:rsid w:val="0040798D"/>
    <w:rsid w:val="00407A66"/>
    <w:rsid w:val="00407B09"/>
    <w:rsid w:val="004100D2"/>
    <w:rsid w:val="00410128"/>
    <w:rsid w:val="0041031D"/>
    <w:rsid w:val="00410A7B"/>
    <w:rsid w:val="004112E0"/>
    <w:rsid w:val="0041160F"/>
    <w:rsid w:val="00411EB7"/>
    <w:rsid w:val="00412092"/>
    <w:rsid w:val="00412542"/>
    <w:rsid w:val="00412DE8"/>
    <w:rsid w:val="004131E2"/>
    <w:rsid w:val="00413365"/>
    <w:rsid w:val="004133F0"/>
    <w:rsid w:val="00413800"/>
    <w:rsid w:val="004140F8"/>
    <w:rsid w:val="0041439D"/>
    <w:rsid w:val="0041440B"/>
    <w:rsid w:val="004144BA"/>
    <w:rsid w:val="004146CB"/>
    <w:rsid w:val="004146FA"/>
    <w:rsid w:val="0041472E"/>
    <w:rsid w:val="00414856"/>
    <w:rsid w:val="0041516D"/>
    <w:rsid w:val="0041583A"/>
    <w:rsid w:val="00415A5E"/>
    <w:rsid w:val="00415CAD"/>
    <w:rsid w:val="004160EB"/>
    <w:rsid w:val="00416936"/>
    <w:rsid w:val="00416A05"/>
    <w:rsid w:val="0041752B"/>
    <w:rsid w:val="004175CC"/>
    <w:rsid w:val="004200A2"/>
    <w:rsid w:val="00420265"/>
    <w:rsid w:val="0042082D"/>
    <w:rsid w:val="00420926"/>
    <w:rsid w:val="00420B57"/>
    <w:rsid w:val="00420CDC"/>
    <w:rsid w:val="00421208"/>
    <w:rsid w:val="004215E8"/>
    <w:rsid w:val="00421CB6"/>
    <w:rsid w:val="00421EF4"/>
    <w:rsid w:val="00422116"/>
    <w:rsid w:val="00422148"/>
    <w:rsid w:val="00422DA8"/>
    <w:rsid w:val="00423056"/>
    <w:rsid w:val="004230FE"/>
    <w:rsid w:val="004232A6"/>
    <w:rsid w:val="004235F8"/>
    <w:rsid w:val="00423832"/>
    <w:rsid w:val="00424713"/>
    <w:rsid w:val="00424BBD"/>
    <w:rsid w:val="00424C99"/>
    <w:rsid w:val="00424D39"/>
    <w:rsid w:val="004267BF"/>
    <w:rsid w:val="00426AD3"/>
    <w:rsid w:val="00426AE9"/>
    <w:rsid w:val="00426E10"/>
    <w:rsid w:val="0042750E"/>
    <w:rsid w:val="00427653"/>
    <w:rsid w:val="00427CF5"/>
    <w:rsid w:val="004300CC"/>
    <w:rsid w:val="00430228"/>
    <w:rsid w:val="00430435"/>
    <w:rsid w:val="004306D3"/>
    <w:rsid w:val="00430BD4"/>
    <w:rsid w:val="00431242"/>
    <w:rsid w:val="00432591"/>
    <w:rsid w:val="00432763"/>
    <w:rsid w:val="0043296D"/>
    <w:rsid w:val="0043374E"/>
    <w:rsid w:val="004339DF"/>
    <w:rsid w:val="00433D1A"/>
    <w:rsid w:val="00434254"/>
    <w:rsid w:val="004347BE"/>
    <w:rsid w:val="00434A68"/>
    <w:rsid w:val="00434B3D"/>
    <w:rsid w:val="00434C73"/>
    <w:rsid w:val="00435790"/>
    <w:rsid w:val="004357B7"/>
    <w:rsid w:val="004360E2"/>
    <w:rsid w:val="004366BB"/>
    <w:rsid w:val="00436ED3"/>
    <w:rsid w:val="0043752E"/>
    <w:rsid w:val="004376C3"/>
    <w:rsid w:val="004377F5"/>
    <w:rsid w:val="00437AAE"/>
    <w:rsid w:val="00437B78"/>
    <w:rsid w:val="00437F1D"/>
    <w:rsid w:val="00440B34"/>
    <w:rsid w:val="00441464"/>
    <w:rsid w:val="00441644"/>
    <w:rsid w:val="00441F14"/>
    <w:rsid w:val="00442631"/>
    <w:rsid w:val="004427B0"/>
    <w:rsid w:val="004434CF"/>
    <w:rsid w:val="00443888"/>
    <w:rsid w:val="00444439"/>
    <w:rsid w:val="0044453D"/>
    <w:rsid w:val="0044463C"/>
    <w:rsid w:val="00444A5C"/>
    <w:rsid w:val="00444EA5"/>
    <w:rsid w:val="00444F70"/>
    <w:rsid w:val="00445885"/>
    <w:rsid w:val="00445BA3"/>
    <w:rsid w:val="00446954"/>
    <w:rsid w:val="00446A55"/>
    <w:rsid w:val="00446C93"/>
    <w:rsid w:val="00446FE8"/>
    <w:rsid w:val="00447850"/>
    <w:rsid w:val="00447884"/>
    <w:rsid w:val="00447E6D"/>
    <w:rsid w:val="00447FCF"/>
    <w:rsid w:val="004504FF"/>
    <w:rsid w:val="00450798"/>
    <w:rsid w:val="0045092F"/>
    <w:rsid w:val="00450932"/>
    <w:rsid w:val="00450991"/>
    <w:rsid w:val="00451277"/>
    <w:rsid w:val="00451525"/>
    <w:rsid w:val="0045170D"/>
    <w:rsid w:val="00451A30"/>
    <w:rsid w:val="00452DBE"/>
    <w:rsid w:val="00453169"/>
    <w:rsid w:val="00453ADB"/>
    <w:rsid w:val="00453BA1"/>
    <w:rsid w:val="00453BB8"/>
    <w:rsid w:val="00453DD5"/>
    <w:rsid w:val="0045457D"/>
    <w:rsid w:val="00454EC6"/>
    <w:rsid w:val="00455145"/>
    <w:rsid w:val="00455522"/>
    <w:rsid w:val="00455868"/>
    <w:rsid w:val="00456053"/>
    <w:rsid w:val="004566F3"/>
    <w:rsid w:val="0045687C"/>
    <w:rsid w:val="00456BB8"/>
    <w:rsid w:val="00456FF0"/>
    <w:rsid w:val="00457444"/>
    <w:rsid w:val="00457649"/>
    <w:rsid w:val="00457A43"/>
    <w:rsid w:val="00460023"/>
    <w:rsid w:val="004609C8"/>
    <w:rsid w:val="0046147A"/>
    <w:rsid w:val="00461486"/>
    <w:rsid w:val="004619B6"/>
    <w:rsid w:val="00461A78"/>
    <w:rsid w:val="00461BD8"/>
    <w:rsid w:val="00461EB5"/>
    <w:rsid w:val="00461F4C"/>
    <w:rsid w:val="0046231E"/>
    <w:rsid w:val="00462787"/>
    <w:rsid w:val="00462979"/>
    <w:rsid w:val="00462B27"/>
    <w:rsid w:val="004637D6"/>
    <w:rsid w:val="00463944"/>
    <w:rsid w:val="00463A5B"/>
    <w:rsid w:val="00463C8B"/>
    <w:rsid w:val="0046429B"/>
    <w:rsid w:val="00464743"/>
    <w:rsid w:val="00464868"/>
    <w:rsid w:val="00464BC4"/>
    <w:rsid w:val="00464C08"/>
    <w:rsid w:val="00464D46"/>
    <w:rsid w:val="0046548F"/>
    <w:rsid w:val="00465A68"/>
    <w:rsid w:val="00465F3F"/>
    <w:rsid w:val="00466010"/>
    <w:rsid w:val="00466053"/>
    <w:rsid w:val="004665BF"/>
    <w:rsid w:val="0046676A"/>
    <w:rsid w:val="00466865"/>
    <w:rsid w:val="00466CF9"/>
    <w:rsid w:val="00467020"/>
    <w:rsid w:val="00467074"/>
    <w:rsid w:val="004678BC"/>
    <w:rsid w:val="00467A1B"/>
    <w:rsid w:val="00467F4C"/>
    <w:rsid w:val="0047001F"/>
    <w:rsid w:val="004708F7"/>
    <w:rsid w:val="00470A15"/>
    <w:rsid w:val="00470FBD"/>
    <w:rsid w:val="00471088"/>
    <w:rsid w:val="004711FA"/>
    <w:rsid w:val="00471C9E"/>
    <w:rsid w:val="00471E12"/>
    <w:rsid w:val="00472340"/>
    <w:rsid w:val="004725A4"/>
    <w:rsid w:val="00472B31"/>
    <w:rsid w:val="00472C31"/>
    <w:rsid w:val="00472C8A"/>
    <w:rsid w:val="00472E56"/>
    <w:rsid w:val="004736EB"/>
    <w:rsid w:val="00473F45"/>
    <w:rsid w:val="0047431A"/>
    <w:rsid w:val="00474B6C"/>
    <w:rsid w:val="00474FD5"/>
    <w:rsid w:val="00475294"/>
    <w:rsid w:val="004756A3"/>
    <w:rsid w:val="0047570D"/>
    <w:rsid w:val="00475B55"/>
    <w:rsid w:val="00476960"/>
    <w:rsid w:val="00476E22"/>
    <w:rsid w:val="00477512"/>
    <w:rsid w:val="004776C9"/>
    <w:rsid w:val="004776DC"/>
    <w:rsid w:val="004777F9"/>
    <w:rsid w:val="004779EA"/>
    <w:rsid w:val="00477AA8"/>
    <w:rsid w:val="00477B0D"/>
    <w:rsid w:val="00477DC7"/>
    <w:rsid w:val="00477E49"/>
    <w:rsid w:val="0048048D"/>
    <w:rsid w:val="00480B51"/>
    <w:rsid w:val="00481468"/>
    <w:rsid w:val="00481579"/>
    <w:rsid w:val="00482270"/>
    <w:rsid w:val="0048258A"/>
    <w:rsid w:val="00482B2E"/>
    <w:rsid w:val="00482C31"/>
    <w:rsid w:val="00482FAC"/>
    <w:rsid w:val="004836E1"/>
    <w:rsid w:val="00484050"/>
    <w:rsid w:val="00484098"/>
    <w:rsid w:val="00484119"/>
    <w:rsid w:val="004842AC"/>
    <w:rsid w:val="004842F0"/>
    <w:rsid w:val="004843D7"/>
    <w:rsid w:val="00484F29"/>
    <w:rsid w:val="00485103"/>
    <w:rsid w:val="004851D2"/>
    <w:rsid w:val="00485290"/>
    <w:rsid w:val="00485DC1"/>
    <w:rsid w:val="004862E7"/>
    <w:rsid w:val="00486A54"/>
    <w:rsid w:val="00486E0D"/>
    <w:rsid w:val="00486FF0"/>
    <w:rsid w:val="00487518"/>
    <w:rsid w:val="00487566"/>
    <w:rsid w:val="00487976"/>
    <w:rsid w:val="00487A96"/>
    <w:rsid w:val="00487ADD"/>
    <w:rsid w:val="0049089D"/>
    <w:rsid w:val="0049097B"/>
    <w:rsid w:val="00490A2C"/>
    <w:rsid w:val="00491042"/>
    <w:rsid w:val="004911E0"/>
    <w:rsid w:val="00491294"/>
    <w:rsid w:val="00491383"/>
    <w:rsid w:val="00491660"/>
    <w:rsid w:val="0049186F"/>
    <w:rsid w:val="00491AB2"/>
    <w:rsid w:val="00492640"/>
    <w:rsid w:val="004928F3"/>
    <w:rsid w:val="004935F0"/>
    <w:rsid w:val="00493BE7"/>
    <w:rsid w:val="00493D0F"/>
    <w:rsid w:val="00493D1D"/>
    <w:rsid w:val="00494022"/>
    <w:rsid w:val="00494773"/>
    <w:rsid w:val="00494B67"/>
    <w:rsid w:val="00494D82"/>
    <w:rsid w:val="004954D0"/>
    <w:rsid w:val="00495699"/>
    <w:rsid w:val="00495782"/>
    <w:rsid w:val="0049579B"/>
    <w:rsid w:val="004959DC"/>
    <w:rsid w:val="00495B8B"/>
    <w:rsid w:val="00495B90"/>
    <w:rsid w:val="00495E9E"/>
    <w:rsid w:val="00495F15"/>
    <w:rsid w:val="00496201"/>
    <w:rsid w:val="004962E3"/>
    <w:rsid w:val="00496BC8"/>
    <w:rsid w:val="00496F7F"/>
    <w:rsid w:val="004975AE"/>
    <w:rsid w:val="00497F20"/>
    <w:rsid w:val="004A0532"/>
    <w:rsid w:val="004A06EC"/>
    <w:rsid w:val="004A06ED"/>
    <w:rsid w:val="004A0B33"/>
    <w:rsid w:val="004A0BA1"/>
    <w:rsid w:val="004A19E4"/>
    <w:rsid w:val="004A1CAC"/>
    <w:rsid w:val="004A1D20"/>
    <w:rsid w:val="004A206D"/>
    <w:rsid w:val="004A28F9"/>
    <w:rsid w:val="004A2ADF"/>
    <w:rsid w:val="004A2C9B"/>
    <w:rsid w:val="004A2E44"/>
    <w:rsid w:val="004A2EC1"/>
    <w:rsid w:val="004A30B1"/>
    <w:rsid w:val="004A313F"/>
    <w:rsid w:val="004A3209"/>
    <w:rsid w:val="004A3245"/>
    <w:rsid w:val="004A3E33"/>
    <w:rsid w:val="004A3E5C"/>
    <w:rsid w:val="004A3F43"/>
    <w:rsid w:val="004A44D8"/>
    <w:rsid w:val="004A490C"/>
    <w:rsid w:val="004A49A2"/>
    <w:rsid w:val="004A4A61"/>
    <w:rsid w:val="004A4F34"/>
    <w:rsid w:val="004A534F"/>
    <w:rsid w:val="004A54D5"/>
    <w:rsid w:val="004A5A7E"/>
    <w:rsid w:val="004A62D0"/>
    <w:rsid w:val="004A63BD"/>
    <w:rsid w:val="004A662E"/>
    <w:rsid w:val="004A6F15"/>
    <w:rsid w:val="004A7191"/>
    <w:rsid w:val="004A74EC"/>
    <w:rsid w:val="004A7748"/>
    <w:rsid w:val="004A78FB"/>
    <w:rsid w:val="004A7A4D"/>
    <w:rsid w:val="004A7CEB"/>
    <w:rsid w:val="004A7DD6"/>
    <w:rsid w:val="004B00C6"/>
    <w:rsid w:val="004B05B9"/>
    <w:rsid w:val="004B078E"/>
    <w:rsid w:val="004B0A22"/>
    <w:rsid w:val="004B0E17"/>
    <w:rsid w:val="004B0FF2"/>
    <w:rsid w:val="004B1715"/>
    <w:rsid w:val="004B1957"/>
    <w:rsid w:val="004B1B3F"/>
    <w:rsid w:val="004B1E12"/>
    <w:rsid w:val="004B24E6"/>
    <w:rsid w:val="004B2A6E"/>
    <w:rsid w:val="004B2E87"/>
    <w:rsid w:val="004B2E89"/>
    <w:rsid w:val="004B3016"/>
    <w:rsid w:val="004B3825"/>
    <w:rsid w:val="004B3A79"/>
    <w:rsid w:val="004B4071"/>
    <w:rsid w:val="004B4471"/>
    <w:rsid w:val="004B447E"/>
    <w:rsid w:val="004B48EC"/>
    <w:rsid w:val="004B4A3E"/>
    <w:rsid w:val="004B54FC"/>
    <w:rsid w:val="004B5C89"/>
    <w:rsid w:val="004B5D8F"/>
    <w:rsid w:val="004B67FA"/>
    <w:rsid w:val="004B6A02"/>
    <w:rsid w:val="004B6A41"/>
    <w:rsid w:val="004B7157"/>
    <w:rsid w:val="004B7634"/>
    <w:rsid w:val="004B7E31"/>
    <w:rsid w:val="004C047E"/>
    <w:rsid w:val="004C0BE9"/>
    <w:rsid w:val="004C0F5E"/>
    <w:rsid w:val="004C1216"/>
    <w:rsid w:val="004C1282"/>
    <w:rsid w:val="004C1576"/>
    <w:rsid w:val="004C1C6F"/>
    <w:rsid w:val="004C1D7C"/>
    <w:rsid w:val="004C1DB4"/>
    <w:rsid w:val="004C2971"/>
    <w:rsid w:val="004C2A59"/>
    <w:rsid w:val="004C2AB0"/>
    <w:rsid w:val="004C357A"/>
    <w:rsid w:val="004C3E12"/>
    <w:rsid w:val="004C4124"/>
    <w:rsid w:val="004C48B6"/>
    <w:rsid w:val="004C491F"/>
    <w:rsid w:val="004C4A06"/>
    <w:rsid w:val="004C4DAF"/>
    <w:rsid w:val="004C547D"/>
    <w:rsid w:val="004C5863"/>
    <w:rsid w:val="004C6153"/>
    <w:rsid w:val="004C655C"/>
    <w:rsid w:val="004C65BF"/>
    <w:rsid w:val="004C6EF3"/>
    <w:rsid w:val="004C72D2"/>
    <w:rsid w:val="004C76BF"/>
    <w:rsid w:val="004D013F"/>
    <w:rsid w:val="004D0F9B"/>
    <w:rsid w:val="004D16D9"/>
    <w:rsid w:val="004D180A"/>
    <w:rsid w:val="004D19AB"/>
    <w:rsid w:val="004D2080"/>
    <w:rsid w:val="004D217F"/>
    <w:rsid w:val="004D2223"/>
    <w:rsid w:val="004D22BC"/>
    <w:rsid w:val="004D247D"/>
    <w:rsid w:val="004D26B0"/>
    <w:rsid w:val="004D2826"/>
    <w:rsid w:val="004D2D36"/>
    <w:rsid w:val="004D31AD"/>
    <w:rsid w:val="004D3392"/>
    <w:rsid w:val="004D3552"/>
    <w:rsid w:val="004D3921"/>
    <w:rsid w:val="004D3FA1"/>
    <w:rsid w:val="004D4228"/>
    <w:rsid w:val="004D4731"/>
    <w:rsid w:val="004D4BF4"/>
    <w:rsid w:val="004D649B"/>
    <w:rsid w:val="004D6707"/>
    <w:rsid w:val="004D6F5B"/>
    <w:rsid w:val="004D6FD8"/>
    <w:rsid w:val="004D76C3"/>
    <w:rsid w:val="004D776B"/>
    <w:rsid w:val="004E0214"/>
    <w:rsid w:val="004E05AB"/>
    <w:rsid w:val="004E0616"/>
    <w:rsid w:val="004E079F"/>
    <w:rsid w:val="004E081A"/>
    <w:rsid w:val="004E0BD4"/>
    <w:rsid w:val="004E14A4"/>
    <w:rsid w:val="004E1B2F"/>
    <w:rsid w:val="004E1C2B"/>
    <w:rsid w:val="004E1DFA"/>
    <w:rsid w:val="004E2012"/>
    <w:rsid w:val="004E26AD"/>
    <w:rsid w:val="004E292D"/>
    <w:rsid w:val="004E2A1F"/>
    <w:rsid w:val="004E2B5A"/>
    <w:rsid w:val="004E2DDE"/>
    <w:rsid w:val="004E3416"/>
    <w:rsid w:val="004E35C1"/>
    <w:rsid w:val="004E3716"/>
    <w:rsid w:val="004E37FF"/>
    <w:rsid w:val="004E3AC7"/>
    <w:rsid w:val="004E3B10"/>
    <w:rsid w:val="004E42D7"/>
    <w:rsid w:val="004E4A8A"/>
    <w:rsid w:val="004E4DA0"/>
    <w:rsid w:val="004E4E80"/>
    <w:rsid w:val="004E4F11"/>
    <w:rsid w:val="004E579B"/>
    <w:rsid w:val="004E5AC8"/>
    <w:rsid w:val="004E5CB5"/>
    <w:rsid w:val="004E5CD8"/>
    <w:rsid w:val="004E5DF1"/>
    <w:rsid w:val="004E62EE"/>
    <w:rsid w:val="004E65F1"/>
    <w:rsid w:val="004E6639"/>
    <w:rsid w:val="004E6BDE"/>
    <w:rsid w:val="004E6C68"/>
    <w:rsid w:val="004E7BE1"/>
    <w:rsid w:val="004E7CB0"/>
    <w:rsid w:val="004F0AD1"/>
    <w:rsid w:val="004F11E2"/>
    <w:rsid w:val="004F124A"/>
    <w:rsid w:val="004F1BCD"/>
    <w:rsid w:val="004F1EBD"/>
    <w:rsid w:val="004F203A"/>
    <w:rsid w:val="004F2133"/>
    <w:rsid w:val="004F22A8"/>
    <w:rsid w:val="004F22DC"/>
    <w:rsid w:val="004F2557"/>
    <w:rsid w:val="004F2682"/>
    <w:rsid w:val="004F2D83"/>
    <w:rsid w:val="004F317D"/>
    <w:rsid w:val="004F340E"/>
    <w:rsid w:val="004F3DB4"/>
    <w:rsid w:val="004F4167"/>
    <w:rsid w:val="004F42F3"/>
    <w:rsid w:val="004F4FC2"/>
    <w:rsid w:val="004F69CF"/>
    <w:rsid w:val="004F6D19"/>
    <w:rsid w:val="004F6F99"/>
    <w:rsid w:val="004F757B"/>
    <w:rsid w:val="004F76E0"/>
    <w:rsid w:val="00500602"/>
    <w:rsid w:val="00500ABA"/>
    <w:rsid w:val="00500AD7"/>
    <w:rsid w:val="00501311"/>
    <w:rsid w:val="00501454"/>
    <w:rsid w:val="0050152D"/>
    <w:rsid w:val="00501BC3"/>
    <w:rsid w:val="00501E2C"/>
    <w:rsid w:val="00501F3C"/>
    <w:rsid w:val="0050205B"/>
    <w:rsid w:val="00502DB4"/>
    <w:rsid w:val="005033DD"/>
    <w:rsid w:val="00503441"/>
    <w:rsid w:val="005036B0"/>
    <w:rsid w:val="00503BC4"/>
    <w:rsid w:val="00504B86"/>
    <w:rsid w:val="00504E42"/>
    <w:rsid w:val="005052BE"/>
    <w:rsid w:val="005055A0"/>
    <w:rsid w:val="005056D9"/>
    <w:rsid w:val="005058B0"/>
    <w:rsid w:val="00505BC2"/>
    <w:rsid w:val="00505D27"/>
    <w:rsid w:val="00506198"/>
    <w:rsid w:val="00506199"/>
    <w:rsid w:val="00506588"/>
    <w:rsid w:val="00506CAB"/>
    <w:rsid w:val="00506F70"/>
    <w:rsid w:val="0050762D"/>
    <w:rsid w:val="00507825"/>
    <w:rsid w:val="00507A2B"/>
    <w:rsid w:val="005109DD"/>
    <w:rsid w:val="00510A7B"/>
    <w:rsid w:val="00511589"/>
    <w:rsid w:val="005117A1"/>
    <w:rsid w:val="005119C9"/>
    <w:rsid w:val="00511F77"/>
    <w:rsid w:val="0051217E"/>
    <w:rsid w:val="00512D84"/>
    <w:rsid w:val="00512FE7"/>
    <w:rsid w:val="005134EC"/>
    <w:rsid w:val="005136B6"/>
    <w:rsid w:val="00513926"/>
    <w:rsid w:val="00513A48"/>
    <w:rsid w:val="005142A8"/>
    <w:rsid w:val="005146F3"/>
    <w:rsid w:val="00514CEA"/>
    <w:rsid w:val="00514FA1"/>
    <w:rsid w:val="00515377"/>
    <w:rsid w:val="00515DBE"/>
    <w:rsid w:val="00515DDA"/>
    <w:rsid w:val="00515FA1"/>
    <w:rsid w:val="005163D9"/>
    <w:rsid w:val="00516864"/>
    <w:rsid w:val="00516CF2"/>
    <w:rsid w:val="00517AB6"/>
    <w:rsid w:val="00517BD4"/>
    <w:rsid w:val="00517CD2"/>
    <w:rsid w:val="00517D1D"/>
    <w:rsid w:val="00517E70"/>
    <w:rsid w:val="00520A28"/>
    <w:rsid w:val="00520BB0"/>
    <w:rsid w:val="00520FD2"/>
    <w:rsid w:val="00521591"/>
    <w:rsid w:val="00521C8E"/>
    <w:rsid w:val="00522103"/>
    <w:rsid w:val="0052368B"/>
    <w:rsid w:val="00524644"/>
    <w:rsid w:val="00524668"/>
    <w:rsid w:val="00524891"/>
    <w:rsid w:val="00524A8B"/>
    <w:rsid w:val="00525209"/>
    <w:rsid w:val="0052539F"/>
    <w:rsid w:val="00525943"/>
    <w:rsid w:val="00525A2D"/>
    <w:rsid w:val="00525C42"/>
    <w:rsid w:val="00525CBD"/>
    <w:rsid w:val="00525F03"/>
    <w:rsid w:val="00526367"/>
    <w:rsid w:val="00527452"/>
    <w:rsid w:val="005277A3"/>
    <w:rsid w:val="005277F1"/>
    <w:rsid w:val="00527E9D"/>
    <w:rsid w:val="0053010D"/>
    <w:rsid w:val="005304DF"/>
    <w:rsid w:val="005307E1"/>
    <w:rsid w:val="005309D8"/>
    <w:rsid w:val="00530D09"/>
    <w:rsid w:val="00531035"/>
    <w:rsid w:val="005312D1"/>
    <w:rsid w:val="0053148C"/>
    <w:rsid w:val="0053149E"/>
    <w:rsid w:val="005314AE"/>
    <w:rsid w:val="005320CF"/>
    <w:rsid w:val="00532297"/>
    <w:rsid w:val="0053243A"/>
    <w:rsid w:val="00532803"/>
    <w:rsid w:val="00532D12"/>
    <w:rsid w:val="00533379"/>
    <w:rsid w:val="00533A18"/>
    <w:rsid w:val="00533ABB"/>
    <w:rsid w:val="00533D34"/>
    <w:rsid w:val="00534067"/>
    <w:rsid w:val="005340D7"/>
    <w:rsid w:val="005341F4"/>
    <w:rsid w:val="00534B3F"/>
    <w:rsid w:val="00535471"/>
    <w:rsid w:val="005355A2"/>
    <w:rsid w:val="00535644"/>
    <w:rsid w:val="00535D38"/>
    <w:rsid w:val="00535D63"/>
    <w:rsid w:val="005362B5"/>
    <w:rsid w:val="005366B9"/>
    <w:rsid w:val="00536BDB"/>
    <w:rsid w:val="00536BFC"/>
    <w:rsid w:val="0053724E"/>
    <w:rsid w:val="00537358"/>
    <w:rsid w:val="00537FCE"/>
    <w:rsid w:val="0054008D"/>
    <w:rsid w:val="00540724"/>
    <w:rsid w:val="00540B7F"/>
    <w:rsid w:val="00540CC6"/>
    <w:rsid w:val="0054162F"/>
    <w:rsid w:val="005416E4"/>
    <w:rsid w:val="00541F29"/>
    <w:rsid w:val="00542442"/>
    <w:rsid w:val="0054246B"/>
    <w:rsid w:val="00542B2A"/>
    <w:rsid w:val="00542C0A"/>
    <w:rsid w:val="00543306"/>
    <w:rsid w:val="0054339F"/>
    <w:rsid w:val="00543489"/>
    <w:rsid w:val="0054377F"/>
    <w:rsid w:val="00543862"/>
    <w:rsid w:val="005438CF"/>
    <w:rsid w:val="00543DDA"/>
    <w:rsid w:val="00543F81"/>
    <w:rsid w:val="005440C0"/>
    <w:rsid w:val="0054439E"/>
    <w:rsid w:val="00544764"/>
    <w:rsid w:val="00544A82"/>
    <w:rsid w:val="00544A9F"/>
    <w:rsid w:val="00544C7A"/>
    <w:rsid w:val="00544CA2"/>
    <w:rsid w:val="00545052"/>
    <w:rsid w:val="00545642"/>
    <w:rsid w:val="005457EA"/>
    <w:rsid w:val="00545F56"/>
    <w:rsid w:val="00545FAC"/>
    <w:rsid w:val="00546821"/>
    <w:rsid w:val="005468A4"/>
    <w:rsid w:val="00546B22"/>
    <w:rsid w:val="00547654"/>
    <w:rsid w:val="00547ACC"/>
    <w:rsid w:val="00547AFB"/>
    <w:rsid w:val="005501CB"/>
    <w:rsid w:val="0055087C"/>
    <w:rsid w:val="00550D20"/>
    <w:rsid w:val="00551309"/>
    <w:rsid w:val="0055132A"/>
    <w:rsid w:val="005513E7"/>
    <w:rsid w:val="00551678"/>
    <w:rsid w:val="005518AD"/>
    <w:rsid w:val="005518AE"/>
    <w:rsid w:val="005519CE"/>
    <w:rsid w:val="00552327"/>
    <w:rsid w:val="00552986"/>
    <w:rsid w:val="00552CF7"/>
    <w:rsid w:val="00552D75"/>
    <w:rsid w:val="005531D9"/>
    <w:rsid w:val="00553BA3"/>
    <w:rsid w:val="005541EB"/>
    <w:rsid w:val="0055472B"/>
    <w:rsid w:val="005550D0"/>
    <w:rsid w:val="00555417"/>
    <w:rsid w:val="00555B17"/>
    <w:rsid w:val="005566CC"/>
    <w:rsid w:val="00556B57"/>
    <w:rsid w:val="005571BF"/>
    <w:rsid w:val="00557294"/>
    <w:rsid w:val="00557359"/>
    <w:rsid w:val="00557402"/>
    <w:rsid w:val="00557C83"/>
    <w:rsid w:val="00560145"/>
    <w:rsid w:val="00560A01"/>
    <w:rsid w:val="00560B37"/>
    <w:rsid w:val="00560B5C"/>
    <w:rsid w:val="00560BFB"/>
    <w:rsid w:val="00560CC8"/>
    <w:rsid w:val="00560D18"/>
    <w:rsid w:val="00560DE6"/>
    <w:rsid w:val="0056113B"/>
    <w:rsid w:val="0056123B"/>
    <w:rsid w:val="005615E6"/>
    <w:rsid w:val="00561608"/>
    <w:rsid w:val="0056179E"/>
    <w:rsid w:val="005619C0"/>
    <w:rsid w:val="00561A82"/>
    <w:rsid w:val="00561E76"/>
    <w:rsid w:val="00562E62"/>
    <w:rsid w:val="005630EA"/>
    <w:rsid w:val="0056429E"/>
    <w:rsid w:val="00564C59"/>
    <w:rsid w:val="00565021"/>
    <w:rsid w:val="00565241"/>
    <w:rsid w:val="005654DD"/>
    <w:rsid w:val="005656AD"/>
    <w:rsid w:val="00566087"/>
    <w:rsid w:val="00566351"/>
    <w:rsid w:val="00566555"/>
    <w:rsid w:val="00566E14"/>
    <w:rsid w:val="005675B0"/>
    <w:rsid w:val="0056768B"/>
    <w:rsid w:val="005679DA"/>
    <w:rsid w:val="00567B8E"/>
    <w:rsid w:val="00567C79"/>
    <w:rsid w:val="00567DBA"/>
    <w:rsid w:val="00567E93"/>
    <w:rsid w:val="00567FCD"/>
    <w:rsid w:val="0057020C"/>
    <w:rsid w:val="005702D6"/>
    <w:rsid w:val="005707FA"/>
    <w:rsid w:val="00570CF0"/>
    <w:rsid w:val="00570E64"/>
    <w:rsid w:val="00570EDD"/>
    <w:rsid w:val="005714BB"/>
    <w:rsid w:val="005715FF"/>
    <w:rsid w:val="0057174E"/>
    <w:rsid w:val="00571986"/>
    <w:rsid w:val="00571D9C"/>
    <w:rsid w:val="0057225C"/>
    <w:rsid w:val="005723B6"/>
    <w:rsid w:val="005730F9"/>
    <w:rsid w:val="00573160"/>
    <w:rsid w:val="0057370A"/>
    <w:rsid w:val="00573AA0"/>
    <w:rsid w:val="00574034"/>
    <w:rsid w:val="0057412B"/>
    <w:rsid w:val="005743F0"/>
    <w:rsid w:val="005746B9"/>
    <w:rsid w:val="00574E0F"/>
    <w:rsid w:val="005750CB"/>
    <w:rsid w:val="005752D6"/>
    <w:rsid w:val="00576309"/>
    <w:rsid w:val="00576388"/>
    <w:rsid w:val="005767BE"/>
    <w:rsid w:val="00576BDA"/>
    <w:rsid w:val="00576C67"/>
    <w:rsid w:val="005772CE"/>
    <w:rsid w:val="005776F6"/>
    <w:rsid w:val="00577F96"/>
    <w:rsid w:val="0058011B"/>
    <w:rsid w:val="0058052D"/>
    <w:rsid w:val="005805EE"/>
    <w:rsid w:val="005806A4"/>
    <w:rsid w:val="00580924"/>
    <w:rsid w:val="00580A6F"/>
    <w:rsid w:val="00581122"/>
    <w:rsid w:val="00581A5C"/>
    <w:rsid w:val="005826B8"/>
    <w:rsid w:val="00582CAB"/>
    <w:rsid w:val="005831ED"/>
    <w:rsid w:val="005834F2"/>
    <w:rsid w:val="005835DD"/>
    <w:rsid w:val="005838FC"/>
    <w:rsid w:val="00583FBD"/>
    <w:rsid w:val="00584476"/>
    <w:rsid w:val="0058450D"/>
    <w:rsid w:val="0058484B"/>
    <w:rsid w:val="00585016"/>
    <w:rsid w:val="00585C7E"/>
    <w:rsid w:val="005863EE"/>
    <w:rsid w:val="005866AE"/>
    <w:rsid w:val="00586F6A"/>
    <w:rsid w:val="005872B3"/>
    <w:rsid w:val="00587C84"/>
    <w:rsid w:val="00590829"/>
    <w:rsid w:val="005910BE"/>
    <w:rsid w:val="005912A4"/>
    <w:rsid w:val="005917B8"/>
    <w:rsid w:val="00591ADD"/>
    <w:rsid w:val="00591B5A"/>
    <w:rsid w:val="00591CA3"/>
    <w:rsid w:val="00591F81"/>
    <w:rsid w:val="00592423"/>
    <w:rsid w:val="00592635"/>
    <w:rsid w:val="00592CB5"/>
    <w:rsid w:val="005932C8"/>
    <w:rsid w:val="005932FB"/>
    <w:rsid w:val="00593393"/>
    <w:rsid w:val="00593516"/>
    <w:rsid w:val="005938C4"/>
    <w:rsid w:val="00593DDB"/>
    <w:rsid w:val="00593F54"/>
    <w:rsid w:val="00594198"/>
    <w:rsid w:val="00594B6E"/>
    <w:rsid w:val="00595749"/>
    <w:rsid w:val="00595AF7"/>
    <w:rsid w:val="005964B7"/>
    <w:rsid w:val="00596ACA"/>
    <w:rsid w:val="00596B0E"/>
    <w:rsid w:val="00596D5B"/>
    <w:rsid w:val="00596DB3"/>
    <w:rsid w:val="00596E70"/>
    <w:rsid w:val="00596FF9"/>
    <w:rsid w:val="005978DF"/>
    <w:rsid w:val="00597BAD"/>
    <w:rsid w:val="00597BF1"/>
    <w:rsid w:val="00597C42"/>
    <w:rsid w:val="005A01CE"/>
    <w:rsid w:val="005A01D6"/>
    <w:rsid w:val="005A0F0D"/>
    <w:rsid w:val="005A1811"/>
    <w:rsid w:val="005A1DEE"/>
    <w:rsid w:val="005A1E5B"/>
    <w:rsid w:val="005A2DDF"/>
    <w:rsid w:val="005A2F29"/>
    <w:rsid w:val="005A3031"/>
    <w:rsid w:val="005A3313"/>
    <w:rsid w:val="005A341E"/>
    <w:rsid w:val="005A3454"/>
    <w:rsid w:val="005A39F8"/>
    <w:rsid w:val="005A3B79"/>
    <w:rsid w:val="005A3F09"/>
    <w:rsid w:val="005A45B5"/>
    <w:rsid w:val="005A492D"/>
    <w:rsid w:val="005A498F"/>
    <w:rsid w:val="005A4B3F"/>
    <w:rsid w:val="005A4E65"/>
    <w:rsid w:val="005A4F44"/>
    <w:rsid w:val="005A5360"/>
    <w:rsid w:val="005A596A"/>
    <w:rsid w:val="005A59DB"/>
    <w:rsid w:val="005A5F8C"/>
    <w:rsid w:val="005A621F"/>
    <w:rsid w:val="005A66DA"/>
    <w:rsid w:val="005A68A9"/>
    <w:rsid w:val="005A6A38"/>
    <w:rsid w:val="005A6B8A"/>
    <w:rsid w:val="005A73A9"/>
    <w:rsid w:val="005A740C"/>
    <w:rsid w:val="005A74DB"/>
    <w:rsid w:val="005B025E"/>
    <w:rsid w:val="005B0551"/>
    <w:rsid w:val="005B0A2B"/>
    <w:rsid w:val="005B0B76"/>
    <w:rsid w:val="005B1067"/>
    <w:rsid w:val="005B1207"/>
    <w:rsid w:val="005B12A2"/>
    <w:rsid w:val="005B1385"/>
    <w:rsid w:val="005B1534"/>
    <w:rsid w:val="005B19EA"/>
    <w:rsid w:val="005B1F1B"/>
    <w:rsid w:val="005B2119"/>
    <w:rsid w:val="005B2953"/>
    <w:rsid w:val="005B3919"/>
    <w:rsid w:val="005B3C12"/>
    <w:rsid w:val="005B43F8"/>
    <w:rsid w:val="005B4D44"/>
    <w:rsid w:val="005B5122"/>
    <w:rsid w:val="005B5474"/>
    <w:rsid w:val="005B576F"/>
    <w:rsid w:val="005B5BB1"/>
    <w:rsid w:val="005B623C"/>
    <w:rsid w:val="005B693B"/>
    <w:rsid w:val="005B6FB3"/>
    <w:rsid w:val="005B70B7"/>
    <w:rsid w:val="005B70D8"/>
    <w:rsid w:val="005B783F"/>
    <w:rsid w:val="005B7856"/>
    <w:rsid w:val="005B7968"/>
    <w:rsid w:val="005B7CFD"/>
    <w:rsid w:val="005C01C0"/>
    <w:rsid w:val="005C023C"/>
    <w:rsid w:val="005C0264"/>
    <w:rsid w:val="005C0C19"/>
    <w:rsid w:val="005C189F"/>
    <w:rsid w:val="005C1A2F"/>
    <w:rsid w:val="005C1A3F"/>
    <w:rsid w:val="005C1CEE"/>
    <w:rsid w:val="005C1F90"/>
    <w:rsid w:val="005C2699"/>
    <w:rsid w:val="005C2993"/>
    <w:rsid w:val="005C2B20"/>
    <w:rsid w:val="005C2CFC"/>
    <w:rsid w:val="005C38B2"/>
    <w:rsid w:val="005C3C2F"/>
    <w:rsid w:val="005C49CF"/>
    <w:rsid w:val="005C4BF7"/>
    <w:rsid w:val="005C4DD5"/>
    <w:rsid w:val="005C50B6"/>
    <w:rsid w:val="005C5319"/>
    <w:rsid w:val="005C540D"/>
    <w:rsid w:val="005C5495"/>
    <w:rsid w:val="005C55BE"/>
    <w:rsid w:val="005C5C7D"/>
    <w:rsid w:val="005C5D21"/>
    <w:rsid w:val="005C5EEC"/>
    <w:rsid w:val="005C6001"/>
    <w:rsid w:val="005C6213"/>
    <w:rsid w:val="005C6586"/>
    <w:rsid w:val="005C65CA"/>
    <w:rsid w:val="005C66CF"/>
    <w:rsid w:val="005C690F"/>
    <w:rsid w:val="005C69C6"/>
    <w:rsid w:val="005C723C"/>
    <w:rsid w:val="005C74F6"/>
    <w:rsid w:val="005C7531"/>
    <w:rsid w:val="005C79D1"/>
    <w:rsid w:val="005D038A"/>
    <w:rsid w:val="005D0893"/>
    <w:rsid w:val="005D0B35"/>
    <w:rsid w:val="005D0C39"/>
    <w:rsid w:val="005D0E6B"/>
    <w:rsid w:val="005D0F83"/>
    <w:rsid w:val="005D1093"/>
    <w:rsid w:val="005D10E0"/>
    <w:rsid w:val="005D1407"/>
    <w:rsid w:val="005D1986"/>
    <w:rsid w:val="005D1F7D"/>
    <w:rsid w:val="005D209C"/>
    <w:rsid w:val="005D20DC"/>
    <w:rsid w:val="005D226A"/>
    <w:rsid w:val="005D2520"/>
    <w:rsid w:val="005D29EA"/>
    <w:rsid w:val="005D2E51"/>
    <w:rsid w:val="005D353E"/>
    <w:rsid w:val="005D36A7"/>
    <w:rsid w:val="005D386E"/>
    <w:rsid w:val="005D3BE6"/>
    <w:rsid w:val="005D50FF"/>
    <w:rsid w:val="005D52E8"/>
    <w:rsid w:val="005D53D1"/>
    <w:rsid w:val="005D5745"/>
    <w:rsid w:val="005D5EBF"/>
    <w:rsid w:val="005D6037"/>
    <w:rsid w:val="005D677E"/>
    <w:rsid w:val="005D6A02"/>
    <w:rsid w:val="005D6C00"/>
    <w:rsid w:val="005D7146"/>
    <w:rsid w:val="005D762D"/>
    <w:rsid w:val="005D769F"/>
    <w:rsid w:val="005D7812"/>
    <w:rsid w:val="005D7C9C"/>
    <w:rsid w:val="005E01C1"/>
    <w:rsid w:val="005E0407"/>
    <w:rsid w:val="005E0957"/>
    <w:rsid w:val="005E128A"/>
    <w:rsid w:val="005E13A6"/>
    <w:rsid w:val="005E13AB"/>
    <w:rsid w:val="005E18F2"/>
    <w:rsid w:val="005E18F3"/>
    <w:rsid w:val="005E1FD6"/>
    <w:rsid w:val="005E204E"/>
    <w:rsid w:val="005E20A0"/>
    <w:rsid w:val="005E2627"/>
    <w:rsid w:val="005E2AFA"/>
    <w:rsid w:val="005E2C85"/>
    <w:rsid w:val="005E2CAD"/>
    <w:rsid w:val="005E2D51"/>
    <w:rsid w:val="005E2F7C"/>
    <w:rsid w:val="005E2FC3"/>
    <w:rsid w:val="005E309A"/>
    <w:rsid w:val="005E30DF"/>
    <w:rsid w:val="005E33AB"/>
    <w:rsid w:val="005E3420"/>
    <w:rsid w:val="005E3700"/>
    <w:rsid w:val="005E3842"/>
    <w:rsid w:val="005E3A81"/>
    <w:rsid w:val="005E3D71"/>
    <w:rsid w:val="005E456A"/>
    <w:rsid w:val="005E4679"/>
    <w:rsid w:val="005E488D"/>
    <w:rsid w:val="005E5184"/>
    <w:rsid w:val="005E5424"/>
    <w:rsid w:val="005E54CB"/>
    <w:rsid w:val="005E59A9"/>
    <w:rsid w:val="005E6089"/>
    <w:rsid w:val="005E6642"/>
    <w:rsid w:val="005E6800"/>
    <w:rsid w:val="005E68BE"/>
    <w:rsid w:val="005E7251"/>
    <w:rsid w:val="005E773F"/>
    <w:rsid w:val="005E7F3C"/>
    <w:rsid w:val="005F08F1"/>
    <w:rsid w:val="005F09CC"/>
    <w:rsid w:val="005F09DB"/>
    <w:rsid w:val="005F1201"/>
    <w:rsid w:val="005F18AF"/>
    <w:rsid w:val="005F198A"/>
    <w:rsid w:val="005F1B00"/>
    <w:rsid w:val="005F1DA3"/>
    <w:rsid w:val="005F2077"/>
    <w:rsid w:val="005F2ACB"/>
    <w:rsid w:val="005F2C42"/>
    <w:rsid w:val="005F2D6E"/>
    <w:rsid w:val="005F2D75"/>
    <w:rsid w:val="005F2F15"/>
    <w:rsid w:val="005F2F6C"/>
    <w:rsid w:val="005F2F87"/>
    <w:rsid w:val="005F30FE"/>
    <w:rsid w:val="005F3460"/>
    <w:rsid w:val="005F3B5B"/>
    <w:rsid w:val="005F4621"/>
    <w:rsid w:val="005F4CF1"/>
    <w:rsid w:val="005F4DF0"/>
    <w:rsid w:val="005F51DF"/>
    <w:rsid w:val="005F5523"/>
    <w:rsid w:val="005F560F"/>
    <w:rsid w:val="005F5911"/>
    <w:rsid w:val="005F5B46"/>
    <w:rsid w:val="005F60A5"/>
    <w:rsid w:val="005F62C1"/>
    <w:rsid w:val="005F63E0"/>
    <w:rsid w:val="005F69C4"/>
    <w:rsid w:val="005F69E9"/>
    <w:rsid w:val="005F6CA0"/>
    <w:rsid w:val="005F6F06"/>
    <w:rsid w:val="005F7102"/>
    <w:rsid w:val="005F73FF"/>
    <w:rsid w:val="005F7492"/>
    <w:rsid w:val="005F75FF"/>
    <w:rsid w:val="005F7E0D"/>
    <w:rsid w:val="006006A8"/>
    <w:rsid w:val="00600D0D"/>
    <w:rsid w:val="00600D7E"/>
    <w:rsid w:val="00600ECC"/>
    <w:rsid w:val="00601040"/>
    <w:rsid w:val="006012D1"/>
    <w:rsid w:val="00601950"/>
    <w:rsid w:val="006024D2"/>
    <w:rsid w:val="0060294F"/>
    <w:rsid w:val="00602FB7"/>
    <w:rsid w:val="00603350"/>
    <w:rsid w:val="00603CB6"/>
    <w:rsid w:val="00604107"/>
    <w:rsid w:val="0060415C"/>
    <w:rsid w:val="006049FF"/>
    <w:rsid w:val="00604E7D"/>
    <w:rsid w:val="00605933"/>
    <w:rsid w:val="00605E4D"/>
    <w:rsid w:val="00605F00"/>
    <w:rsid w:val="00606299"/>
    <w:rsid w:val="006069C2"/>
    <w:rsid w:val="00606A00"/>
    <w:rsid w:val="00606CAD"/>
    <w:rsid w:val="00606E23"/>
    <w:rsid w:val="00606F10"/>
    <w:rsid w:val="006075A1"/>
    <w:rsid w:val="0060798C"/>
    <w:rsid w:val="00607D51"/>
    <w:rsid w:val="006105B3"/>
    <w:rsid w:val="006106CA"/>
    <w:rsid w:val="00610A09"/>
    <w:rsid w:val="00610F64"/>
    <w:rsid w:val="00611173"/>
    <w:rsid w:val="00611492"/>
    <w:rsid w:val="00611570"/>
    <w:rsid w:val="00611624"/>
    <w:rsid w:val="00611794"/>
    <w:rsid w:val="00611FFF"/>
    <w:rsid w:val="00612173"/>
    <w:rsid w:val="006125BD"/>
    <w:rsid w:val="00612B55"/>
    <w:rsid w:val="00612C04"/>
    <w:rsid w:val="00612DC1"/>
    <w:rsid w:val="00613985"/>
    <w:rsid w:val="00613DAD"/>
    <w:rsid w:val="0061402A"/>
    <w:rsid w:val="006143DB"/>
    <w:rsid w:val="0061458E"/>
    <w:rsid w:val="0061485F"/>
    <w:rsid w:val="00614A47"/>
    <w:rsid w:val="00614D54"/>
    <w:rsid w:val="006151A8"/>
    <w:rsid w:val="00615B06"/>
    <w:rsid w:val="00615B6E"/>
    <w:rsid w:val="00615B95"/>
    <w:rsid w:val="00615F4F"/>
    <w:rsid w:val="00616741"/>
    <w:rsid w:val="00616BCE"/>
    <w:rsid w:val="00616D56"/>
    <w:rsid w:val="00616F0C"/>
    <w:rsid w:val="006175BE"/>
    <w:rsid w:val="0061773A"/>
    <w:rsid w:val="006178D7"/>
    <w:rsid w:val="0062077F"/>
    <w:rsid w:val="00620CD1"/>
    <w:rsid w:val="00620F8B"/>
    <w:rsid w:val="00621399"/>
    <w:rsid w:val="0062146B"/>
    <w:rsid w:val="006215FE"/>
    <w:rsid w:val="006217D8"/>
    <w:rsid w:val="0062220C"/>
    <w:rsid w:val="006223E2"/>
    <w:rsid w:val="006226A7"/>
    <w:rsid w:val="006232AF"/>
    <w:rsid w:val="00623487"/>
    <w:rsid w:val="00623559"/>
    <w:rsid w:val="006236BE"/>
    <w:rsid w:val="0062378E"/>
    <w:rsid w:val="006245E3"/>
    <w:rsid w:val="00624A94"/>
    <w:rsid w:val="00624AA5"/>
    <w:rsid w:val="00624D3D"/>
    <w:rsid w:val="00624F7C"/>
    <w:rsid w:val="00625045"/>
    <w:rsid w:val="0062544B"/>
    <w:rsid w:val="00625803"/>
    <w:rsid w:val="0062594B"/>
    <w:rsid w:val="00625A95"/>
    <w:rsid w:val="00625BE3"/>
    <w:rsid w:val="00626033"/>
    <w:rsid w:val="00626121"/>
    <w:rsid w:val="00626146"/>
    <w:rsid w:val="006262A6"/>
    <w:rsid w:val="006266B6"/>
    <w:rsid w:val="00627400"/>
    <w:rsid w:val="006274DE"/>
    <w:rsid w:val="00627767"/>
    <w:rsid w:val="00627918"/>
    <w:rsid w:val="00627BFB"/>
    <w:rsid w:val="006300E3"/>
    <w:rsid w:val="00630510"/>
    <w:rsid w:val="006319FF"/>
    <w:rsid w:val="00631E3A"/>
    <w:rsid w:val="00631EDB"/>
    <w:rsid w:val="006320EA"/>
    <w:rsid w:val="00632C98"/>
    <w:rsid w:val="00633DE4"/>
    <w:rsid w:val="00633FC9"/>
    <w:rsid w:val="00634060"/>
    <w:rsid w:val="0063428E"/>
    <w:rsid w:val="006346EB"/>
    <w:rsid w:val="00634A1A"/>
    <w:rsid w:val="00634E5E"/>
    <w:rsid w:val="00634EA4"/>
    <w:rsid w:val="00635EC1"/>
    <w:rsid w:val="00635F5A"/>
    <w:rsid w:val="00636577"/>
    <w:rsid w:val="006365CE"/>
    <w:rsid w:val="00636618"/>
    <w:rsid w:val="006366D5"/>
    <w:rsid w:val="00636978"/>
    <w:rsid w:val="00636A97"/>
    <w:rsid w:val="00636E84"/>
    <w:rsid w:val="0063715F"/>
    <w:rsid w:val="00637379"/>
    <w:rsid w:val="00637661"/>
    <w:rsid w:val="00637A7E"/>
    <w:rsid w:val="00637F65"/>
    <w:rsid w:val="00640568"/>
    <w:rsid w:val="00640675"/>
    <w:rsid w:val="00641195"/>
    <w:rsid w:val="0064147C"/>
    <w:rsid w:val="0064152C"/>
    <w:rsid w:val="00641688"/>
    <w:rsid w:val="00641FA9"/>
    <w:rsid w:val="006420B6"/>
    <w:rsid w:val="0064251F"/>
    <w:rsid w:val="006427FE"/>
    <w:rsid w:val="00642C01"/>
    <w:rsid w:val="00642FB2"/>
    <w:rsid w:val="006430F2"/>
    <w:rsid w:val="00643161"/>
    <w:rsid w:val="006431D5"/>
    <w:rsid w:val="00643ECB"/>
    <w:rsid w:val="00643F32"/>
    <w:rsid w:val="00644767"/>
    <w:rsid w:val="00644F1D"/>
    <w:rsid w:val="006454AE"/>
    <w:rsid w:val="006455F9"/>
    <w:rsid w:val="0064632E"/>
    <w:rsid w:val="006473D2"/>
    <w:rsid w:val="0064774E"/>
    <w:rsid w:val="00647CA0"/>
    <w:rsid w:val="00650285"/>
    <w:rsid w:val="00650714"/>
    <w:rsid w:val="00650718"/>
    <w:rsid w:val="00650774"/>
    <w:rsid w:val="00650AE3"/>
    <w:rsid w:val="00651045"/>
    <w:rsid w:val="00651A73"/>
    <w:rsid w:val="00652452"/>
    <w:rsid w:val="0065245A"/>
    <w:rsid w:val="006529FE"/>
    <w:rsid w:val="00653105"/>
    <w:rsid w:val="006532FF"/>
    <w:rsid w:val="00653607"/>
    <w:rsid w:val="00653C21"/>
    <w:rsid w:val="00654313"/>
    <w:rsid w:val="006544F2"/>
    <w:rsid w:val="006546EB"/>
    <w:rsid w:val="00654757"/>
    <w:rsid w:val="006548BC"/>
    <w:rsid w:val="0065516C"/>
    <w:rsid w:val="0065590A"/>
    <w:rsid w:val="0065596C"/>
    <w:rsid w:val="00656002"/>
    <w:rsid w:val="0065645F"/>
    <w:rsid w:val="0065685C"/>
    <w:rsid w:val="00657F9A"/>
    <w:rsid w:val="006604F9"/>
    <w:rsid w:val="00660BE1"/>
    <w:rsid w:val="00660CFD"/>
    <w:rsid w:val="006614B1"/>
    <w:rsid w:val="00661DFF"/>
    <w:rsid w:val="00661F7A"/>
    <w:rsid w:val="00661FC5"/>
    <w:rsid w:val="00662255"/>
    <w:rsid w:val="006626A5"/>
    <w:rsid w:val="00662A5F"/>
    <w:rsid w:val="00662D9B"/>
    <w:rsid w:val="00663474"/>
    <w:rsid w:val="006637E0"/>
    <w:rsid w:val="0066381D"/>
    <w:rsid w:val="00663C7F"/>
    <w:rsid w:val="006650CE"/>
    <w:rsid w:val="0066510D"/>
    <w:rsid w:val="00665788"/>
    <w:rsid w:val="006660D8"/>
    <w:rsid w:val="0066611A"/>
    <w:rsid w:val="00666351"/>
    <w:rsid w:val="00666375"/>
    <w:rsid w:val="00667159"/>
    <w:rsid w:val="006673AB"/>
    <w:rsid w:val="00667437"/>
    <w:rsid w:val="00667819"/>
    <w:rsid w:val="006679FB"/>
    <w:rsid w:val="00667AC6"/>
    <w:rsid w:val="00670145"/>
    <w:rsid w:val="006709B5"/>
    <w:rsid w:val="00670A59"/>
    <w:rsid w:val="00670C06"/>
    <w:rsid w:val="00670DAC"/>
    <w:rsid w:val="00670E11"/>
    <w:rsid w:val="00670F7A"/>
    <w:rsid w:val="006711D8"/>
    <w:rsid w:val="00671600"/>
    <w:rsid w:val="006717FF"/>
    <w:rsid w:val="0067193A"/>
    <w:rsid w:val="006719D0"/>
    <w:rsid w:val="00671B8F"/>
    <w:rsid w:val="00672233"/>
    <w:rsid w:val="0067230D"/>
    <w:rsid w:val="00672DB0"/>
    <w:rsid w:val="00673934"/>
    <w:rsid w:val="0067411A"/>
    <w:rsid w:val="00674713"/>
    <w:rsid w:val="00674716"/>
    <w:rsid w:val="00674825"/>
    <w:rsid w:val="00674EA3"/>
    <w:rsid w:val="00675189"/>
    <w:rsid w:val="006752C4"/>
    <w:rsid w:val="006755D1"/>
    <w:rsid w:val="006756F0"/>
    <w:rsid w:val="006758CA"/>
    <w:rsid w:val="00675CE5"/>
    <w:rsid w:val="006760B8"/>
    <w:rsid w:val="00676470"/>
    <w:rsid w:val="00676606"/>
    <w:rsid w:val="00676958"/>
    <w:rsid w:val="00677081"/>
    <w:rsid w:val="00677A3F"/>
    <w:rsid w:val="00677D48"/>
    <w:rsid w:val="00677DD2"/>
    <w:rsid w:val="00677FFC"/>
    <w:rsid w:val="00680066"/>
    <w:rsid w:val="006805A5"/>
    <w:rsid w:val="00680722"/>
    <w:rsid w:val="006808DD"/>
    <w:rsid w:val="00680AF0"/>
    <w:rsid w:val="00680EDA"/>
    <w:rsid w:val="00681EC6"/>
    <w:rsid w:val="00682321"/>
    <w:rsid w:val="00682C6B"/>
    <w:rsid w:val="00682EE1"/>
    <w:rsid w:val="00683067"/>
    <w:rsid w:val="00683163"/>
    <w:rsid w:val="006833A8"/>
    <w:rsid w:val="0068384A"/>
    <w:rsid w:val="00683AE2"/>
    <w:rsid w:val="00683B13"/>
    <w:rsid w:val="00683B51"/>
    <w:rsid w:val="00684388"/>
    <w:rsid w:val="006845EB"/>
    <w:rsid w:val="00684D24"/>
    <w:rsid w:val="00684F23"/>
    <w:rsid w:val="00684F30"/>
    <w:rsid w:val="00684FAC"/>
    <w:rsid w:val="006853CE"/>
    <w:rsid w:val="0068540F"/>
    <w:rsid w:val="00686115"/>
    <w:rsid w:val="00686F77"/>
    <w:rsid w:val="00687350"/>
    <w:rsid w:val="006903E2"/>
    <w:rsid w:val="00691058"/>
    <w:rsid w:val="00691B75"/>
    <w:rsid w:val="006920DE"/>
    <w:rsid w:val="00692B79"/>
    <w:rsid w:val="0069303B"/>
    <w:rsid w:val="006932BD"/>
    <w:rsid w:val="00693866"/>
    <w:rsid w:val="006940C2"/>
    <w:rsid w:val="0069427C"/>
    <w:rsid w:val="00694847"/>
    <w:rsid w:val="00694CA7"/>
    <w:rsid w:val="00694ED7"/>
    <w:rsid w:val="00694FE0"/>
    <w:rsid w:val="0069504E"/>
    <w:rsid w:val="00695186"/>
    <w:rsid w:val="00695213"/>
    <w:rsid w:val="00695501"/>
    <w:rsid w:val="00696570"/>
    <w:rsid w:val="006967C8"/>
    <w:rsid w:val="00696B6B"/>
    <w:rsid w:val="00696BCE"/>
    <w:rsid w:val="00696D1D"/>
    <w:rsid w:val="00696F0D"/>
    <w:rsid w:val="00696F6A"/>
    <w:rsid w:val="00697364"/>
    <w:rsid w:val="0069764A"/>
    <w:rsid w:val="00697855"/>
    <w:rsid w:val="00697F3A"/>
    <w:rsid w:val="006A0158"/>
    <w:rsid w:val="006A0607"/>
    <w:rsid w:val="006A09C6"/>
    <w:rsid w:val="006A1006"/>
    <w:rsid w:val="006A160E"/>
    <w:rsid w:val="006A16AA"/>
    <w:rsid w:val="006A1971"/>
    <w:rsid w:val="006A199A"/>
    <w:rsid w:val="006A255A"/>
    <w:rsid w:val="006A25B0"/>
    <w:rsid w:val="006A27B4"/>
    <w:rsid w:val="006A2B3E"/>
    <w:rsid w:val="006A2C8D"/>
    <w:rsid w:val="006A2FD8"/>
    <w:rsid w:val="006A38D3"/>
    <w:rsid w:val="006A428F"/>
    <w:rsid w:val="006A430C"/>
    <w:rsid w:val="006A4813"/>
    <w:rsid w:val="006A5418"/>
    <w:rsid w:val="006A572E"/>
    <w:rsid w:val="006A5844"/>
    <w:rsid w:val="006A5868"/>
    <w:rsid w:val="006A58CE"/>
    <w:rsid w:val="006A5A8C"/>
    <w:rsid w:val="006A5C01"/>
    <w:rsid w:val="006A615F"/>
    <w:rsid w:val="006A6AEC"/>
    <w:rsid w:val="006A6D4C"/>
    <w:rsid w:val="006A6D91"/>
    <w:rsid w:val="006A74A3"/>
    <w:rsid w:val="006A753E"/>
    <w:rsid w:val="006A7A26"/>
    <w:rsid w:val="006A7D7D"/>
    <w:rsid w:val="006B037D"/>
    <w:rsid w:val="006B0548"/>
    <w:rsid w:val="006B0CD3"/>
    <w:rsid w:val="006B0D11"/>
    <w:rsid w:val="006B0DEB"/>
    <w:rsid w:val="006B1883"/>
    <w:rsid w:val="006B19FE"/>
    <w:rsid w:val="006B23B0"/>
    <w:rsid w:val="006B3229"/>
    <w:rsid w:val="006B365D"/>
    <w:rsid w:val="006B3665"/>
    <w:rsid w:val="006B3D5C"/>
    <w:rsid w:val="006B43A3"/>
    <w:rsid w:val="006B49C3"/>
    <w:rsid w:val="006B50AE"/>
    <w:rsid w:val="006B5712"/>
    <w:rsid w:val="006B583B"/>
    <w:rsid w:val="006B6234"/>
    <w:rsid w:val="006B62B2"/>
    <w:rsid w:val="006B6959"/>
    <w:rsid w:val="006B7239"/>
    <w:rsid w:val="006B72FF"/>
    <w:rsid w:val="006B73BD"/>
    <w:rsid w:val="006B7427"/>
    <w:rsid w:val="006B743F"/>
    <w:rsid w:val="006B76E2"/>
    <w:rsid w:val="006C0116"/>
    <w:rsid w:val="006C06A9"/>
    <w:rsid w:val="006C082A"/>
    <w:rsid w:val="006C0A6C"/>
    <w:rsid w:val="006C0F22"/>
    <w:rsid w:val="006C1065"/>
    <w:rsid w:val="006C10FE"/>
    <w:rsid w:val="006C1ADF"/>
    <w:rsid w:val="006C1CC9"/>
    <w:rsid w:val="006C1E63"/>
    <w:rsid w:val="006C1EC4"/>
    <w:rsid w:val="006C21D3"/>
    <w:rsid w:val="006C2EB7"/>
    <w:rsid w:val="006C38EE"/>
    <w:rsid w:val="006C4276"/>
    <w:rsid w:val="006C4348"/>
    <w:rsid w:val="006C45CF"/>
    <w:rsid w:val="006C4C26"/>
    <w:rsid w:val="006C51A9"/>
    <w:rsid w:val="006C5449"/>
    <w:rsid w:val="006C5D2A"/>
    <w:rsid w:val="006C5DE0"/>
    <w:rsid w:val="006C67DB"/>
    <w:rsid w:val="006C6BF9"/>
    <w:rsid w:val="006C6DD5"/>
    <w:rsid w:val="006C6FB4"/>
    <w:rsid w:val="006C7ADB"/>
    <w:rsid w:val="006C7C70"/>
    <w:rsid w:val="006C7F33"/>
    <w:rsid w:val="006D0716"/>
    <w:rsid w:val="006D08D0"/>
    <w:rsid w:val="006D0A98"/>
    <w:rsid w:val="006D1267"/>
    <w:rsid w:val="006D1291"/>
    <w:rsid w:val="006D155D"/>
    <w:rsid w:val="006D1619"/>
    <w:rsid w:val="006D193D"/>
    <w:rsid w:val="006D1D10"/>
    <w:rsid w:val="006D2301"/>
    <w:rsid w:val="006D24BD"/>
    <w:rsid w:val="006D27FB"/>
    <w:rsid w:val="006D2FF2"/>
    <w:rsid w:val="006D3815"/>
    <w:rsid w:val="006D3BDC"/>
    <w:rsid w:val="006D473A"/>
    <w:rsid w:val="006D476C"/>
    <w:rsid w:val="006D48DF"/>
    <w:rsid w:val="006D51D7"/>
    <w:rsid w:val="006D52AB"/>
    <w:rsid w:val="006D5EE3"/>
    <w:rsid w:val="006D6A26"/>
    <w:rsid w:val="006D6B11"/>
    <w:rsid w:val="006D6E38"/>
    <w:rsid w:val="006D7989"/>
    <w:rsid w:val="006D7EA5"/>
    <w:rsid w:val="006E019F"/>
    <w:rsid w:val="006E02DD"/>
    <w:rsid w:val="006E0341"/>
    <w:rsid w:val="006E0415"/>
    <w:rsid w:val="006E0D49"/>
    <w:rsid w:val="006E14FD"/>
    <w:rsid w:val="006E1B05"/>
    <w:rsid w:val="006E1CC7"/>
    <w:rsid w:val="006E1F19"/>
    <w:rsid w:val="006E21DB"/>
    <w:rsid w:val="006E25D1"/>
    <w:rsid w:val="006E269D"/>
    <w:rsid w:val="006E3185"/>
    <w:rsid w:val="006E3554"/>
    <w:rsid w:val="006E3918"/>
    <w:rsid w:val="006E3A4F"/>
    <w:rsid w:val="006E3F90"/>
    <w:rsid w:val="006E3FCD"/>
    <w:rsid w:val="006E3FEA"/>
    <w:rsid w:val="006E43C2"/>
    <w:rsid w:val="006E5053"/>
    <w:rsid w:val="006E535A"/>
    <w:rsid w:val="006E53F1"/>
    <w:rsid w:val="006E5879"/>
    <w:rsid w:val="006E5887"/>
    <w:rsid w:val="006E59D8"/>
    <w:rsid w:val="006E5E52"/>
    <w:rsid w:val="006E6721"/>
    <w:rsid w:val="006E6954"/>
    <w:rsid w:val="006E6A4D"/>
    <w:rsid w:val="006E6F0F"/>
    <w:rsid w:val="006E70F1"/>
    <w:rsid w:val="006E7476"/>
    <w:rsid w:val="006E7516"/>
    <w:rsid w:val="006E7675"/>
    <w:rsid w:val="006E7D3B"/>
    <w:rsid w:val="006E7E10"/>
    <w:rsid w:val="006E7FCD"/>
    <w:rsid w:val="006F0077"/>
    <w:rsid w:val="006F01D7"/>
    <w:rsid w:val="006F0C02"/>
    <w:rsid w:val="006F0DDE"/>
    <w:rsid w:val="006F0F55"/>
    <w:rsid w:val="006F153D"/>
    <w:rsid w:val="006F1703"/>
    <w:rsid w:val="006F18A9"/>
    <w:rsid w:val="006F1F38"/>
    <w:rsid w:val="006F2C4D"/>
    <w:rsid w:val="006F31B3"/>
    <w:rsid w:val="006F3229"/>
    <w:rsid w:val="006F325A"/>
    <w:rsid w:val="006F350F"/>
    <w:rsid w:val="006F401F"/>
    <w:rsid w:val="006F4068"/>
    <w:rsid w:val="006F408D"/>
    <w:rsid w:val="006F4951"/>
    <w:rsid w:val="006F49AA"/>
    <w:rsid w:val="006F4A6A"/>
    <w:rsid w:val="006F4D94"/>
    <w:rsid w:val="006F539E"/>
    <w:rsid w:val="006F6387"/>
    <w:rsid w:val="006F70F1"/>
    <w:rsid w:val="006F7278"/>
    <w:rsid w:val="006F730E"/>
    <w:rsid w:val="006F73E1"/>
    <w:rsid w:val="006F7914"/>
    <w:rsid w:val="006F79F4"/>
    <w:rsid w:val="007003AA"/>
    <w:rsid w:val="00700732"/>
    <w:rsid w:val="00700A21"/>
    <w:rsid w:val="00700BA5"/>
    <w:rsid w:val="00700FD0"/>
    <w:rsid w:val="00701677"/>
    <w:rsid w:val="0070188E"/>
    <w:rsid w:val="00701AC1"/>
    <w:rsid w:val="00701D6A"/>
    <w:rsid w:val="00702503"/>
    <w:rsid w:val="00702FF1"/>
    <w:rsid w:val="00703903"/>
    <w:rsid w:val="00703D63"/>
    <w:rsid w:val="0070400B"/>
    <w:rsid w:val="00704546"/>
    <w:rsid w:val="007045A9"/>
    <w:rsid w:val="007048D9"/>
    <w:rsid w:val="00704B6A"/>
    <w:rsid w:val="00705731"/>
    <w:rsid w:val="00705790"/>
    <w:rsid w:val="00705C7A"/>
    <w:rsid w:val="00706815"/>
    <w:rsid w:val="007068D5"/>
    <w:rsid w:val="0070707B"/>
    <w:rsid w:val="00707223"/>
    <w:rsid w:val="00707EC6"/>
    <w:rsid w:val="007102A8"/>
    <w:rsid w:val="007108EF"/>
    <w:rsid w:val="00710D81"/>
    <w:rsid w:val="00710FAB"/>
    <w:rsid w:val="0071126A"/>
    <w:rsid w:val="00711721"/>
    <w:rsid w:val="0071182E"/>
    <w:rsid w:val="00711BBA"/>
    <w:rsid w:val="00712183"/>
    <w:rsid w:val="007122B7"/>
    <w:rsid w:val="0071267A"/>
    <w:rsid w:val="007127D5"/>
    <w:rsid w:val="007129D1"/>
    <w:rsid w:val="00712B71"/>
    <w:rsid w:val="00712BB1"/>
    <w:rsid w:val="00713A2A"/>
    <w:rsid w:val="00714535"/>
    <w:rsid w:val="00715252"/>
    <w:rsid w:val="00715360"/>
    <w:rsid w:val="0071540A"/>
    <w:rsid w:val="00715556"/>
    <w:rsid w:val="0071700E"/>
    <w:rsid w:val="0072030E"/>
    <w:rsid w:val="00720E35"/>
    <w:rsid w:val="00720F01"/>
    <w:rsid w:val="007212BE"/>
    <w:rsid w:val="00721508"/>
    <w:rsid w:val="007216C8"/>
    <w:rsid w:val="00721C24"/>
    <w:rsid w:val="00722133"/>
    <w:rsid w:val="0072299D"/>
    <w:rsid w:val="007229E1"/>
    <w:rsid w:val="007230A6"/>
    <w:rsid w:val="0072328B"/>
    <w:rsid w:val="00723AC7"/>
    <w:rsid w:val="0072416D"/>
    <w:rsid w:val="0072477D"/>
    <w:rsid w:val="00724CD2"/>
    <w:rsid w:val="00724DC8"/>
    <w:rsid w:val="00724F21"/>
    <w:rsid w:val="007250E4"/>
    <w:rsid w:val="00725A44"/>
    <w:rsid w:val="00725EF8"/>
    <w:rsid w:val="00725F89"/>
    <w:rsid w:val="00725F9D"/>
    <w:rsid w:val="00726417"/>
    <w:rsid w:val="007265DE"/>
    <w:rsid w:val="00726B1B"/>
    <w:rsid w:val="00726CC4"/>
    <w:rsid w:val="00727853"/>
    <w:rsid w:val="007278A5"/>
    <w:rsid w:val="00727C65"/>
    <w:rsid w:val="00727DCA"/>
    <w:rsid w:val="00727E81"/>
    <w:rsid w:val="0073058B"/>
    <w:rsid w:val="007307F8"/>
    <w:rsid w:val="00730C8E"/>
    <w:rsid w:val="00730F7B"/>
    <w:rsid w:val="00731372"/>
    <w:rsid w:val="00731816"/>
    <w:rsid w:val="00731E9D"/>
    <w:rsid w:val="00731EB8"/>
    <w:rsid w:val="007321F2"/>
    <w:rsid w:val="007327A0"/>
    <w:rsid w:val="0073350F"/>
    <w:rsid w:val="00733C0B"/>
    <w:rsid w:val="00734159"/>
    <w:rsid w:val="0073415D"/>
    <w:rsid w:val="0073423A"/>
    <w:rsid w:val="00734279"/>
    <w:rsid w:val="007344A8"/>
    <w:rsid w:val="007345DE"/>
    <w:rsid w:val="00734A8F"/>
    <w:rsid w:val="00734C1D"/>
    <w:rsid w:val="0073534B"/>
    <w:rsid w:val="0073534F"/>
    <w:rsid w:val="00735466"/>
    <w:rsid w:val="00735ACF"/>
    <w:rsid w:val="00735B1F"/>
    <w:rsid w:val="00735DE4"/>
    <w:rsid w:val="007361F5"/>
    <w:rsid w:val="00736631"/>
    <w:rsid w:val="00736B92"/>
    <w:rsid w:val="00736EA3"/>
    <w:rsid w:val="00737262"/>
    <w:rsid w:val="00737693"/>
    <w:rsid w:val="007378E2"/>
    <w:rsid w:val="00737A68"/>
    <w:rsid w:val="00737AA8"/>
    <w:rsid w:val="00737EBE"/>
    <w:rsid w:val="00737EF9"/>
    <w:rsid w:val="007406EA"/>
    <w:rsid w:val="007412B6"/>
    <w:rsid w:val="007413BE"/>
    <w:rsid w:val="00741473"/>
    <w:rsid w:val="00741BF5"/>
    <w:rsid w:val="00741ECA"/>
    <w:rsid w:val="00742302"/>
    <w:rsid w:val="00742318"/>
    <w:rsid w:val="00742475"/>
    <w:rsid w:val="00742767"/>
    <w:rsid w:val="00742979"/>
    <w:rsid w:val="00743033"/>
    <w:rsid w:val="0074320A"/>
    <w:rsid w:val="00743923"/>
    <w:rsid w:val="0074399F"/>
    <w:rsid w:val="00743B3D"/>
    <w:rsid w:val="007440E5"/>
    <w:rsid w:val="00744A16"/>
    <w:rsid w:val="00745445"/>
    <w:rsid w:val="00745648"/>
    <w:rsid w:val="007456FD"/>
    <w:rsid w:val="0074571F"/>
    <w:rsid w:val="00745733"/>
    <w:rsid w:val="0074589F"/>
    <w:rsid w:val="00745F24"/>
    <w:rsid w:val="00746033"/>
    <w:rsid w:val="0074623F"/>
    <w:rsid w:val="007469C6"/>
    <w:rsid w:val="00747377"/>
    <w:rsid w:val="0074747B"/>
    <w:rsid w:val="00747800"/>
    <w:rsid w:val="0074796F"/>
    <w:rsid w:val="00747AD1"/>
    <w:rsid w:val="00747BFD"/>
    <w:rsid w:val="00747C2D"/>
    <w:rsid w:val="007503D4"/>
    <w:rsid w:val="00750AD8"/>
    <w:rsid w:val="00750D21"/>
    <w:rsid w:val="007512A0"/>
    <w:rsid w:val="007513A5"/>
    <w:rsid w:val="00751675"/>
    <w:rsid w:val="00751865"/>
    <w:rsid w:val="0075186E"/>
    <w:rsid w:val="00751C52"/>
    <w:rsid w:val="00751FC6"/>
    <w:rsid w:val="0075251E"/>
    <w:rsid w:val="007527CC"/>
    <w:rsid w:val="007528A3"/>
    <w:rsid w:val="00752A43"/>
    <w:rsid w:val="00752AD4"/>
    <w:rsid w:val="007532D2"/>
    <w:rsid w:val="007539E5"/>
    <w:rsid w:val="00753C0F"/>
    <w:rsid w:val="00753F86"/>
    <w:rsid w:val="007542C0"/>
    <w:rsid w:val="0075434B"/>
    <w:rsid w:val="00754C54"/>
    <w:rsid w:val="007551FA"/>
    <w:rsid w:val="007553C3"/>
    <w:rsid w:val="00755D31"/>
    <w:rsid w:val="00755F6D"/>
    <w:rsid w:val="00755F94"/>
    <w:rsid w:val="00756712"/>
    <w:rsid w:val="00756CC1"/>
    <w:rsid w:val="0075764D"/>
    <w:rsid w:val="007608D0"/>
    <w:rsid w:val="00760E53"/>
    <w:rsid w:val="00761423"/>
    <w:rsid w:val="007614E5"/>
    <w:rsid w:val="00761C5D"/>
    <w:rsid w:val="00762C11"/>
    <w:rsid w:val="00763476"/>
    <w:rsid w:val="00763779"/>
    <w:rsid w:val="00763A8E"/>
    <w:rsid w:val="00763F86"/>
    <w:rsid w:val="007644F3"/>
    <w:rsid w:val="0076453E"/>
    <w:rsid w:val="00764679"/>
    <w:rsid w:val="00764994"/>
    <w:rsid w:val="007654C1"/>
    <w:rsid w:val="00765898"/>
    <w:rsid w:val="00765D58"/>
    <w:rsid w:val="00766462"/>
    <w:rsid w:val="00766477"/>
    <w:rsid w:val="007664DA"/>
    <w:rsid w:val="007666FE"/>
    <w:rsid w:val="0076690F"/>
    <w:rsid w:val="00767232"/>
    <w:rsid w:val="007677D5"/>
    <w:rsid w:val="00767810"/>
    <w:rsid w:val="00767AED"/>
    <w:rsid w:val="0077010F"/>
    <w:rsid w:val="007703CF"/>
    <w:rsid w:val="00771502"/>
    <w:rsid w:val="007723DB"/>
    <w:rsid w:val="00772445"/>
    <w:rsid w:val="007724F6"/>
    <w:rsid w:val="007725D5"/>
    <w:rsid w:val="007726A0"/>
    <w:rsid w:val="00772E94"/>
    <w:rsid w:val="00773127"/>
    <w:rsid w:val="007731EE"/>
    <w:rsid w:val="007732A5"/>
    <w:rsid w:val="0077359D"/>
    <w:rsid w:val="007736C9"/>
    <w:rsid w:val="00773847"/>
    <w:rsid w:val="0077389E"/>
    <w:rsid w:val="0077408C"/>
    <w:rsid w:val="00774D62"/>
    <w:rsid w:val="00774D79"/>
    <w:rsid w:val="00774F1E"/>
    <w:rsid w:val="00775223"/>
    <w:rsid w:val="007754D8"/>
    <w:rsid w:val="00775B36"/>
    <w:rsid w:val="00775FED"/>
    <w:rsid w:val="0077650C"/>
    <w:rsid w:val="0077659F"/>
    <w:rsid w:val="00777079"/>
    <w:rsid w:val="00777A09"/>
    <w:rsid w:val="00777CC4"/>
    <w:rsid w:val="00780492"/>
    <w:rsid w:val="007807B3"/>
    <w:rsid w:val="00781A9F"/>
    <w:rsid w:val="00781BF1"/>
    <w:rsid w:val="00782159"/>
    <w:rsid w:val="007823FD"/>
    <w:rsid w:val="00782E11"/>
    <w:rsid w:val="007835AD"/>
    <w:rsid w:val="007838F0"/>
    <w:rsid w:val="007844DB"/>
    <w:rsid w:val="007844F7"/>
    <w:rsid w:val="00784B33"/>
    <w:rsid w:val="00784E6A"/>
    <w:rsid w:val="00785046"/>
    <w:rsid w:val="007855A7"/>
    <w:rsid w:val="007856BF"/>
    <w:rsid w:val="007856D4"/>
    <w:rsid w:val="00785B66"/>
    <w:rsid w:val="00785D74"/>
    <w:rsid w:val="00785FD7"/>
    <w:rsid w:val="00786209"/>
    <w:rsid w:val="00786415"/>
    <w:rsid w:val="007866B3"/>
    <w:rsid w:val="00786700"/>
    <w:rsid w:val="00786B50"/>
    <w:rsid w:val="007873B0"/>
    <w:rsid w:val="00787636"/>
    <w:rsid w:val="00787827"/>
    <w:rsid w:val="007911A1"/>
    <w:rsid w:val="00791201"/>
    <w:rsid w:val="0079259A"/>
    <w:rsid w:val="00792678"/>
    <w:rsid w:val="00792748"/>
    <w:rsid w:val="00792A11"/>
    <w:rsid w:val="00792E52"/>
    <w:rsid w:val="00792FD5"/>
    <w:rsid w:val="007931F5"/>
    <w:rsid w:val="00793581"/>
    <w:rsid w:val="007936D1"/>
    <w:rsid w:val="00793FAF"/>
    <w:rsid w:val="00794556"/>
    <w:rsid w:val="00794C5B"/>
    <w:rsid w:val="00794D06"/>
    <w:rsid w:val="00794EFC"/>
    <w:rsid w:val="0079515D"/>
    <w:rsid w:val="00796085"/>
    <w:rsid w:val="007968E3"/>
    <w:rsid w:val="00796DCF"/>
    <w:rsid w:val="00797D7E"/>
    <w:rsid w:val="00797F10"/>
    <w:rsid w:val="007A0101"/>
    <w:rsid w:val="007A1614"/>
    <w:rsid w:val="007A18AC"/>
    <w:rsid w:val="007A20BC"/>
    <w:rsid w:val="007A242A"/>
    <w:rsid w:val="007A3185"/>
    <w:rsid w:val="007A325F"/>
    <w:rsid w:val="007A3879"/>
    <w:rsid w:val="007A3985"/>
    <w:rsid w:val="007A3CDC"/>
    <w:rsid w:val="007A3DD1"/>
    <w:rsid w:val="007A3E11"/>
    <w:rsid w:val="007A40F8"/>
    <w:rsid w:val="007A42DB"/>
    <w:rsid w:val="007A44F2"/>
    <w:rsid w:val="007A4C42"/>
    <w:rsid w:val="007A5024"/>
    <w:rsid w:val="007A5045"/>
    <w:rsid w:val="007A51C5"/>
    <w:rsid w:val="007A53B9"/>
    <w:rsid w:val="007A53F6"/>
    <w:rsid w:val="007A598A"/>
    <w:rsid w:val="007A5AFD"/>
    <w:rsid w:val="007A5C07"/>
    <w:rsid w:val="007A5D57"/>
    <w:rsid w:val="007A6DC3"/>
    <w:rsid w:val="007A702E"/>
    <w:rsid w:val="007A71E6"/>
    <w:rsid w:val="007A75C2"/>
    <w:rsid w:val="007A7952"/>
    <w:rsid w:val="007A7A5B"/>
    <w:rsid w:val="007A7D89"/>
    <w:rsid w:val="007A7EBC"/>
    <w:rsid w:val="007A7FFD"/>
    <w:rsid w:val="007B053F"/>
    <w:rsid w:val="007B0A00"/>
    <w:rsid w:val="007B0AA5"/>
    <w:rsid w:val="007B0E83"/>
    <w:rsid w:val="007B1376"/>
    <w:rsid w:val="007B15EC"/>
    <w:rsid w:val="007B16EE"/>
    <w:rsid w:val="007B1AF6"/>
    <w:rsid w:val="007B1B81"/>
    <w:rsid w:val="007B1BD5"/>
    <w:rsid w:val="007B1C30"/>
    <w:rsid w:val="007B25DE"/>
    <w:rsid w:val="007B2F93"/>
    <w:rsid w:val="007B35B6"/>
    <w:rsid w:val="007B38A7"/>
    <w:rsid w:val="007B3DBE"/>
    <w:rsid w:val="007B3DC9"/>
    <w:rsid w:val="007B4111"/>
    <w:rsid w:val="007B45D8"/>
    <w:rsid w:val="007B471E"/>
    <w:rsid w:val="007B4890"/>
    <w:rsid w:val="007B4994"/>
    <w:rsid w:val="007B4EFC"/>
    <w:rsid w:val="007B4F3A"/>
    <w:rsid w:val="007B526C"/>
    <w:rsid w:val="007B5459"/>
    <w:rsid w:val="007B5C01"/>
    <w:rsid w:val="007B6200"/>
    <w:rsid w:val="007B631B"/>
    <w:rsid w:val="007B6BAA"/>
    <w:rsid w:val="007B70CB"/>
    <w:rsid w:val="007B739A"/>
    <w:rsid w:val="007B75DE"/>
    <w:rsid w:val="007B7FA6"/>
    <w:rsid w:val="007C0E05"/>
    <w:rsid w:val="007C1387"/>
    <w:rsid w:val="007C1853"/>
    <w:rsid w:val="007C18F3"/>
    <w:rsid w:val="007C1FBC"/>
    <w:rsid w:val="007C23C2"/>
    <w:rsid w:val="007C2448"/>
    <w:rsid w:val="007C26CB"/>
    <w:rsid w:val="007C29A6"/>
    <w:rsid w:val="007C3227"/>
    <w:rsid w:val="007C3665"/>
    <w:rsid w:val="007C3C2D"/>
    <w:rsid w:val="007C446D"/>
    <w:rsid w:val="007C456D"/>
    <w:rsid w:val="007C49C3"/>
    <w:rsid w:val="007C4A6C"/>
    <w:rsid w:val="007C4AA8"/>
    <w:rsid w:val="007C4B8C"/>
    <w:rsid w:val="007C503B"/>
    <w:rsid w:val="007C54DC"/>
    <w:rsid w:val="007C59C5"/>
    <w:rsid w:val="007C6499"/>
    <w:rsid w:val="007C64A5"/>
    <w:rsid w:val="007C732B"/>
    <w:rsid w:val="007C7372"/>
    <w:rsid w:val="007C7478"/>
    <w:rsid w:val="007C7D71"/>
    <w:rsid w:val="007C7D79"/>
    <w:rsid w:val="007D03BF"/>
    <w:rsid w:val="007D08F7"/>
    <w:rsid w:val="007D0A41"/>
    <w:rsid w:val="007D1395"/>
    <w:rsid w:val="007D24D2"/>
    <w:rsid w:val="007D314C"/>
    <w:rsid w:val="007D3387"/>
    <w:rsid w:val="007D38FD"/>
    <w:rsid w:val="007D3CE7"/>
    <w:rsid w:val="007D3F6A"/>
    <w:rsid w:val="007D46A0"/>
    <w:rsid w:val="007D4824"/>
    <w:rsid w:val="007D4C2A"/>
    <w:rsid w:val="007D4D62"/>
    <w:rsid w:val="007D4E72"/>
    <w:rsid w:val="007D5029"/>
    <w:rsid w:val="007D5070"/>
    <w:rsid w:val="007D50D0"/>
    <w:rsid w:val="007D51D8"/>
    <w:rsid w:val="007D53CE"/>
    <w:rsid w:val="007D56FA"/>
    <w:rsid w:val="007D59A5"/>
    <w:rsid w:val="007D5AAC"/>
    <w:rsid w:val="007D5DB9"/>
    <w:rsid w:val="007D6183"/>
    <w:rsid w:val="007D6248"/>
    <w:rsid w:val="007D633F"/>
    <w:rsid w:val="007D6567"/>
    <w:rsid w:val="007D6B4D"/>
    <w:rsid w:val="007D6D1F"/>
    <w:rsid w:val="007D73DB"/>
    <w:rsid w:val="007D7714"/>
    <w:rsid w:val="007D7AE3"/>
    <w:rsid w:val="007D7E3C"/>
    <w:rsid w:val="007E02C0"/>
    <w:rsid w:val="007E0352"/>
    <w:rsid w:val="007E0421"/>
    <w:rsid w:val="007E0DBF"/>
    <w:rsid w:val="007E0DCB"/>
    <w:rsid w:val="007E0E5A"/>
    <w:rsid w:val="007E13EB"/>
    <w:rsid w:val="007E201A"/>
    <w:rsid w:val="007E2024"/>
    <w:rsid w:val="007E21D0"/>
    <w:rsid w:val="007E22A0"/>
    <w:rsid w:val="007E26A5"/>
    <w:rsid w:val="007E2C57"/>
    <w:rsid w:val="007E329F"/>
    <w:rsid w:val="007E3376"/>
    <w:rsid w:val="007E364D"/>
    <w:rsid w:val="007E428D"/>
    <w:rsid w:val="007E42F7"/>
    <w:rsid w:val="007E4315"/>
    <w:rsid w:val="007E5CF1"/>
    <w:rsid w:val="007E61C3"/>
    <w:rsid w:val="007E62C7"/>
    <w:rsid w:val="007E65AF"/>
    <w:rsid w:val="007E6918"/>
    <w:rsid w:val="007E74C4"/>
    <w:rsid w:val="007E7856"/>
    <w:rsid w:val="007E79BF"/>
    <w:rsid w:val="007E7C2D"/>
    <w:rsid w:val="007E7C53"/>
    <w:rsid w:val="007E7D49"/>
    <w:rsid w:val="007F0158"/>
    <w:rsid w:val="007F0754"/>
    <w:rsid w:val="007F124B"/>
    <w:rsid w:val="007F151F"/>
    <w:rsid w:val="007F171C"/>
    <w:rsid w:val="007F1930"/>
    <w:rsid w:val="007F19C5"/>
    <w:rsid w:val="007F1F1F"/>
    <w:rsid w:val="007F21AB"/>
    <w:rsid w:val="007F26F5"/>
    <w:rsid w:val="007F2CF8"/>
    <w:rsid w:val="007F2E71"/>
    <w:rsid w:val="007F300B"/>
    <w:rsid w:val="007F3259"/>
    <w:rsid w:val="007F3464"/>
    <w:rsid w:val="007F3624"/>
    <w:rsid w:val="007F3C21"/>
    <w:rsid w:val="007F3D43"/>
    <w:rsid w:val="007F3E62"/>
    <w:rsid w:val="007F435D"/>
    <w:rsid w:val="007F4697"/>
    <w:rsid w:val="007F4712"/>
    <w:rsid w:val="007F5288"/>
    <w:rsid w:val="007F5552"/>
    <w:rsid w:val="007F6234"/>
    <w:rsid w:val="007F63DE"/>
    <w:rsid w:val="007F66C1"/>
    <w:rsid w:val="007F678A"/>
    <w:rsid w:val="007F6EC4"/>
    <w:rsid w:val="007F6FAD"/>
    <w:rsid w:val="007F790B"/>
    <w:rsid w:val="007F7BCA"/>
    <w:rsid w:val="007F7F1E"/>
    <w:rsid w:val="00800370"/>
    <w:rsid w:val="00800A18"/>
    <w:rsid w:val="00800F06"/>
    <w:rsid w:val="00801266"/>
    <w:rsid w:val="0080202C"/>
    <w:rsid w:val="00802543"/>
    <w:rsid w:val="008027D0"/>
    <w:rsid w:val="008029E1"/>
    <w:rsid w:val="00802F63"/>
    <w:rsid w:val="00803689"/>
    <w:rsid w:val="0080399F"/>
    <w:rsid w:val="00803AFB"/>
    <w:rsid w:val="00803CBE"/>
    <w:rsid w:val="00803CEF"/>
    <w:rsid w:val="00803CF1"/>
    <w:rsid w:val="00803F27"/>
    <w:rsid w:val="0080459D"/>
    <w:rsid w:val="008057C9"/>
    <w:rsid w:val="0080590B"/>
    <w:rsid w:val="0080629B"/>
    <w:rsid w:val="008065AD"/>
    <w:rsid w:val="0080702E"/>
    <w:rsid w:val="008070AD"/>
    <w:rsid w:val="008074F6"/>
    <w:rsid w:val="00807C26"/>
    <w:rsid w:val="00807CAB"/>
    <w:rsid w:val="008100A6"/>
    <w:rsid w:val="00810397"/>
    <w:rsid w:val="0081088D"/>
    <w:rsid w:val="00810B5A"/>
    <w:rsid w:val="00811720"/>
    <w:rsid w:val="008118A3"/>
    <w:rsid w:val="00811E29"/>
    <w:rsid w:val="00812071"/>
    <w:rsid w:val="00812294"/>
    <w:rsid w:val="0081259A"/>
    <w:rsid w:val="00812B1C"/>
    <w:rsid w:val="00812D09"/>
    <w:rsid w:val="008130C5"/>
    <w:rsid w:val="0081373F"/>
    <w:rsid w:val="008138EA"/>
    <w:rsid w:val="00813F0D"/>
    <w:rsid w:val="008140D0"/>
    <w:rsid w:val="008142E6"/>
    <w:rsid w:val="008147DC"/>
    <w:rsid w:val="0081489D"/>
    <w:rsid w:val="00814978"/>
    <w:rsid w:val="0081500F"/>
    <w:rsid w:val="00815327"/>
    <w:rsid w:val="00815BF2"/>
    <w:rsid w:val="00815D94"/>
    <w:rsid w:val="00816120"/>
    <w:rsid w:val="008161E6"/>
    <w:rsid w:val="008162B0"/>
    <w:rsid w:val="008164B4"/>
    <w:rsid w:val="008165A6"/>
    <w:rsid w:val="0081687F"/>
    <w:rsid w:val="008176FF"/>
    <w:rsid w:val="008200D5"/>
    <w:rsid w:val="0082040A"/>
    <w:rsid w:val="00820BE1"/>
    <w:rsid w:val="008210A9"/>
    <w:rsid w:val="008216A3"/>
    <w:rsid w:val="008218C3"/>
    <w:rsid w:val="0082193C"/>
    <w:rsid w:val="00821F98"/>
    <w:rsid w:val="00822064"/>
    <w:rsid w:val="008223BA"/>
    <w:rsid w:val="00822713"/>
    <w:rsid w:val="00822DB4"/>
    <w:rsid w:val="00822ED2"/>
    <w:rsid w:val="00822F1A"/>
    <w:rsid w:val="00823109"/>
    <w:rsid w:val="00823736"/>
    <w:rsid w:val="00823CAB"/>
    <w:rsid w:val="00823EF4"/>
    <w:rsid w:val="00823FD9"/>
    <w:rsid w:val="00824008"/>
    <w:rsid w:val="00824399"/>
    <w:rsid w:val="00824508"/>
    <w:rsid w:val="008246F1"/>
    <w:rsid w:val="008247EE"/>
    <w:rsid w:val="00824C85"/>
    <w:rsid w:val="0082539F"/>
    <w:rsid w:val="008253AF"/>
    <w:rsid w:val="008258ED"/>
    <w:rsid w:val="0082711D"/>
    <w:rsid w:val="00827195"/>
    <w:rsid w:val="008276BB"/>
    <w:rsid w:val="00827950"/>
    <w:rsid w:val="00827CF5"/>
    <w:rsid w:val="00827DA0"/>
    <w:rsid w:val="008303F4"/>
    <w:rsid w:val="008310D3"/>
    <w:rsid w:val="00831F41"/>
    <w:rsid w:val="00831F9E"/>
    <w:rsid w:val="0083217B"/>
    <w:rsid w:val="0083219D"/>
    <w:rsid w:val="00832272"/>
    <w:rsid w:val="008323EE"/>
    <w:rsid w:val="00832DDB"/>
    <w:rsid w:val="0083320C"/>
    <w:rsid w:val="00833717"/>
    <w:rsid w:val="0083383B"/>
    <w:rsid w:val="00833C8C"/>
    <w:rsid w:val="00833E91"/>
    <w:rsid w:val="0083400E"/>
    <w:rsid w:val="00834573"/>
    <w:rsid w:val="00834623"/>
    <w:rsid w:val="00834C16"/>
    <w:rsid w:val="008351C4"/>
    <w:rsid w:val="008356F7"/>
    <w:rsid w:val="00835948"/>
    <w:rsid w:val="00835C77"/>
    <w:rsid w:val="00835ECE"/>
    <w:rsid w:val="0083622F"/>
    <w:rsid w:val="008363CE"/>
    <w:rsid w:val="00836D3F"/>
    <w:rsid w:val="00836D8A"/>
    <w:rsid w:val="00836E7C"/>
    <w:rsid w:val="0083736C"/>
    <w:rsid w:val="00837640"/>
    <w:rsid w:val="00837774"/>
    <w:rsid w:val="00837CA9"/>
    <w:rsid w:val="00837F9E"/>
    <w:rsid w:val="00840028"/>
    <w:rsid w:val="00840379"/>
    <w:rsid w:val="008404FD"/>
    <w:rsid w:val="00840BAE"/>
    <w:rsid w:val="00840F42"/>
    <w:rsid w:val="00840F48"/>
    <w:rsid w:val="0084158A"/>
    <w:rsid w:val="00841A19"/>
    <w:rsid w:val="00841DC3"/>
    <w:rsid w:val="00842154"/>
    <w:rsid w:val="00842215"/>
    <w:rsid w:val="00842696"/>
    <w:rsid w:val="00842712"/>
    <w:rsid w:val="00842B5F"/>
    <w:rsid w:val="00842E25"/>
    <w:rsid w:val="008432C1"/>
    <w:rsid w:val="008432C5"/>
    <w:rsid w:val="00843780"/>
    <w:rsid w:val="00843CE9"/>
    <w:rsid w:val="00844103"/>
    <w:rsid w:val="008441B8"/>
    <w:rsid w:val="00844509"/>
    <w:rsid w:val="0084460F"/>
    <w:rsid w:val="00844BC2"/>
    <w:rsid w:val="00844C88"/>
    <w:rsid w:val="00844CCC"/>
    <w:rsid w:val="00844FF3"/>
    <w:rsid w:val="00845BF7"/>
    <w:rsid w:val="00845DBD"/>
    <w:rsid w:val="00845EC2"/>
    <w:rsid w:val="00846105"/>
    <w:rsid w:val="00846237"/>
    <w:rsid w:val="0084670F"/>
    <w:rsid w:val="008467EF"/>
    <w:rsid w:val="00846B39"/>
    <w:rsid w:val="008470A2"/>
    <w:rsid w:val="008474D4"/>
    <w:rsid w:val="008474EB"/>
    <w:rsid w:val="0084791A"/>
    <w:rsid w:val="008502C8"/>
    <w:rsid w:val="00850371"/>
    <w:rsid w:val="00850AAD"/>
    <w:rsid w:val="00850B49"/>
    <w:rsid w:val="00850C8E"/>
    <w:rsid w:val="00850FA4"/>
    <w:rsid w:val="00851218"/>
    <w:rsid w:val="008514DD"/>
    <w:rsid w:val="00851613"/>
    <w:rsid w:val="00851A8D"/>
    <w:rsid w:val="00851B93"/>
    <w:rsid w:val="0085233B"/>
    <w:rsid w:val="0085251D"/>
    <w:rsid w:val="00853595"/>
    <w:rsid w:val="0085379E"/>
    <w:rsid w:val="00853888"/>
    <w:rsid w:val="00854049"/>
    <w:rsid w:val="00854AB4"/>
    <w:rsid w:val="008561FA"/>
    <w:rsid w:val="00856393"/>
    <w:rsid w:val="00856D01"/>
    <w:rsid w:val="00856D30"/>
    <w:rsid w:val="0085713E"/>
    <w:rsid w:val="00857436"/>
    <w:rsid w:val="008576C1"/>
    <w:rsid w:val="008579B5"/>
    <w:rsid w:val="008579F9"/>
    <w:rsid w:val="00857DEF"/>
    <w:rsid w:val="008600E0"/>
    <w:rsid w:val="00860176"/>
    <w:rsid w:val="00860292"/>
    <w:rsid w:val="008603A5"/>
    <w:rsid w:val="008604A6"/>
    <w:rsid w:val="00860A80"/>
    <w:rsid w:val="0086130E"/>
    <w:rsid w:val="00861C9C"/>
    <w:rsid w:val="00861DD7"/>
    <w:rsid w:val="00861F5C"/>
    <w:rsid w:val="0086204A"/>
    <w:rsid w:val="00862252"/>
    <w:rsid w:val="00862B7F"/>
    <w:rsid w:val="00862C05"/>
    <w:rsid w:val="00862C3C"/>
    <w:rsid w:val="00862F98"/>
    <w:rsid w:val="008636E3"/>
    <w:rsid w:val="00863D92"/>
    <w:rsid w:val="00864BF7"/>
    <w:rsid w:val="00864E44"/>
    <w:rsid w:val="00864F5D"/>
    <w:rsid w:val="0086653F"/>
    <w:rsid w:val="00866B48"/>
    <w:rsid w:val="008672C0"/>
    <w:rsid w:val="00867739"/>
    <w:rsid w:val="00867855"/>
    <w:rsid w:val="00867AE0"/>
    <w:rsid w:val="00867F08"/>
    <w:rsid w:val="00870229"/>
    <w:rsid w:val="008706AE"/>
    <w:rsid w:val="00870CD3"/>
    <w:rsid w:val="00871315"/>
    <w:rsid w:val="00871744"/>
    <w:rsid w:val="008718BA"/>
    <w:rsid w:val="00871A67"/>
    <w:rsid w:val="00871B4E"/>
    <w:rsid w:val="008720B0"/>
    <w:rsid w:val="0087210B"/>
    <w:rsid w:val="0087221B"/>
    <w:rsid w:val="00872411"/>
    <w:rsid w:val="008724B5"/>
    <w:rsid w:val="00872968"/>
    <w:rsid w:val="00872B89"/>
    <w:rsid w:val="00872EBE"/>
    <w:rsid w:val="00872F26"/>
    <w:rsid w:val="008733D3"/>
    <w:rsid w:val="008735DC"/>
    <w:rsid w:val="00873907"/>
    <w:rsid w:val="0087398C"/>
    <w:rsid w:val="00873A41"/>
    <w:rsid w:val="00873E8E"/>
    <w:rsid w:val="00873F42"/>
    <w:rsid w:val="00874274"/>
    <w:rsid w:val="00874907"/>
    <w:rsid w:val="008752F3"/>
    <w:rsid w:val="008753F7"/>
    <w:rsid w:val="00875B22"/>
    <w:rsid w:val="00875CB0"/>
    <w:rsid w:val="00876103"/>
    <w:rsid w:val="008763DB"/>
    <w:rsid w:val="00876844"/>
    <w:rsid w:val="00876978"/>
    <w:rsid w:val="00876A4D"/>
    <w:rsid w:val="00876F24"/>
    <w:rsid w:val="0087706D"/>
    <w:rsid w:val="00880488"/>
    <w:rsid w:val="008804AB"/>
    <w:rsid w:val="008804C0"/>
    <w:rsid w:val="00880555"/>
    <w:rsid w:val="008809DF"/>
    <w:rsid w:val="00881197"/>
    <w:rsid w:val="00881640"/>
    <w:rsid w:val="00882040"/>
    <w:rsid w:val="008824FE"/>
    <w:rsid w:val="00882BBD"/>
    <w:rsid w:val="0088346C"/>
    <w:rsid w:val="008834A0"/>
    <w:rsid w:val="00883CC8"/>
    <w:rsid w:val="008843DC"/>
    <w:rsid w:val="00884678"/>
    <w:rsid w:val="00885186"/>
    <w:rsid w:val="008852B0"/>
    <w:rsid w:val="008853BF"/>
    <w:rsid w:val="00885E2E"/>
    <w:rsid w:val="00886296"/>
    <w:rsid w:val="008866B4"/>
    <w:rsid w:val="00886BB6"/>
    <w:rsid w:val="00886BC0"/>
    <w:rsid w:val="00886C29"/>
    <w:rsid w:val="0088749C"/>
    <w:rsid w:val="008877CF"/>
    <w:rsid w:val="008879BD"/>
    <w:rsid w:val="00887E27"/>
    <w:rsid w:val="00887FF7"/>
    <w:rsid w:val="008900CC"/>
    <w:rsid w:val="00890670"/>
    <w:rsid w:val="0089070F"/>
    <w:rsid w:val="00890F7C"/>
    <w:rsid w:val="0089118E"/>
    <w:rsid w:val="00891AD0"/>
    <w:rsid w:val="00891DFB"/>
    <w:rsid w:val="00891EFE"/>
    <w:rsid w:val="00891F45"/>
    <w:rsid w:val="008929DE"/>
    <w:rsid w:val="00892F96"/>
    <w:rsid w:val="0089384E"/>
    <w:rsid w:val="008939F0"/>
    <w:rsid w:val="00894016"/>
    <w:rsid w:val="00894085"/>
    <w:rsid w:val="00894D9C"/>
    <w:rsid w:val="00894DC4"/>
    <w:rsid w:val="00894F9E"/>
    <w:rsid w:val="0089516D"/>
    <w:rsid w:val="008952D6"/>
    <w:rsid w:val="00895B29"/>
    <w:rsid w:val="00895C6C"/>
    <w:rsid w:val="0089612D"/>
    <w:rsid w:val="0089621A"/>
    <w:rsid w:val="0089654A"/>
    <w:rsid w:val="0089697C"/>
    <w:rsid w:val="00896DC9"/>
    <w:rsid w:val="0089705C"/>
    <w:rsid w:val="008975F3"/>
    <w:rsid w:val="0089770B"/>
    <w:rsid w:val="0089784F"/>
    <w:rsid w:val="008A0332"/>
    <w:rsid w:val="008A04CD"/>
    <w:rsid w:val="008A08B3"/>
    <w:rsid w:val="008A0E8D"/>
    <w:rsid w:val="008A12C5"/>
    <w:rsid w:val="008A13B0"/>
    <w:rsid w:val="008A15E2"/>
    <w:rsid w:val="008A1843"/>
    <w:rsid w:val="008A1A2A"/>
    <w:rsid w:val="008A2387"/>
    <w:rsid w:val="008A2433"/>
    <w:rsid w:val="008A2A36"/>
    <w:rsid w:val="008A2DDB"/>
    <w:rsid w:val="008A363A"/>
    <w:rsid w:val="008A3669"/>
    <w:rsid w:val="008A3A6C"/>
    <w:rsid w:val="008A3D23"/>
    <w:rsid w:val="008A407E"/>
    <w:rsid w:val="008A45D2"/>
    <w:rsid w:val="008A4648"/>
    <w:rsid w:val="008A4825"/>
    <w:rsid w:val="008A4DC1"/>
    <w:rsid w:val="008A4DF2"/>
    <w:rsid w:val="008A4EB1"/>
    <w:rsid w:val="008A4ED7"/>
    <w:rsid w:val="008A504F"/>
    <w:rsid w:val="008A511D"/>
    <w:rsid w:val="008A5512"/>
    <w:rsid w:val="008A63B4"/>
    <w:rsid w:val="008A63E4"/>
    <w:rsid w:val="008A6666"/>
    <w:rsid w:val="008A6A0D"/>
    <w:rsid w:val="008A6F56"/>
    <w:rsid w:val="008A7111"/>
    <w:rsid w:val="008A71F2"/>
    <w:rsid w:val="008A724A"/>
    <w:rsid w:val="008A7865"/>
    <w:rsid w:val="008A7FA8"/>
    <w:rsid w:val="008B02A6"/>
    <w:rsid w:val="008B07A9"/>
    <w:rsid w:val="008B093F"/>
    <w:rsid w:val="008B0FB8"/>
    <w:rsid w:val="008B1B8B"/>
    <w:rsid w:val="008B1C0E"/>
    <w:rsid w:val="008B1E17"/>
    <w:rsid w:val="008B21CE"/>
    <w:rsid w:val="008B21E1"/>
    <w:rsid w:val="008B2EAE"/>
    <w:rsid w:val="008B2F7C"/>
    <w:rsid w:val="008B32DB"/>
    <w:rsid w:val="008B3502"/>
    <w:rsid w:val="008B3681"/>
    <w:rsid w:val="008B3E79"/>
    <w:rsid w:val="008B46E6"/>
    <w:rsid w:val="008B46EF"/>
    <w:rsid w:val="008B48DA"/>
    <w:rsid w:val="008B4B4C"/>
    <w:rsid w:val="008B4BB1"/>
    <w:rsid w:val="008B4C26"/>
    <w:rsid w:val="008B4C40"/>
    <w:rsid w:val="008B4E20"/>
    <w:rsid w:val="008B53C5"/>
    <w:rsid w:val="008B55B7"/>
    <w:rsid w:val="008B55FC"/>
    <w:rsid w:val="008B5C6B"/>
    <w:rsid w:val="008B5C70"/>
    <w:rsid w:val="008B6928"/>
    <w:rsid w:val="008B6D72"/>
    <w:rsid w:val="008B7156"/>
    <w:rsid w:val="008B7326"/>
    <w:rsid w:val="008B75D0"/>
    <w:rsid w:val="008B7A84"/>
    <w:rsid w:val="008B7BB0"/>
    <w:rsid w:val="008B7CF8"/>
    <w:rsid w:val="008C0065"/>
    <w:rsid w:val="008C051E"/>
    <w:rsid w:val="008C08BD"/>
    <w:rsid w:val="008C0CE4"/>
    <w:rsid w:val="008C1333"/>
    <w:rsid w:val="008C1499"/>
    <w:rsid w:val="008C14B6"/>
    <w:rsid w:val="008C1A72"/>
    <w:rsid w:val="008C1AB8"/>
    <w:rsid w:val="008C1BA5"/>
    <w:rsid w:val="008C1D94"/>
    <w:rsid w:val="008C1EA5"/>
    <w:rsid w:val="008C2408"/>
    <w:rsid w:val="008C2521"/>
    <w:rsid w:val="008C2A25"/>
    <w:rsid w:val="008C2B26"/>
    <w:rsid w:val="008C2BFC"/>
    <w:rsid w:val="008C2CC7"/>
    <w:rsid w:val="008C2D79"/>
    <w:rsid w:val="008C32BC"/>
    <w:rsid w:val="008C39BB"/>
    <w:rsid w:val="008C3AE3"/>
    <w:rsid w:val="008C3EA5"/>
    <w:rsid w:val="008C40E6"/>
    <w:rsid w:val="008C4727"/>
    <w:rsid w:val="008C4D69"/>
    <w:rsid w:val="008C560E"/>
    <w:rsid w:val="008C56CD"/>
    <w:rsid w:val="008C5B94"/>
    <w:rsid w:val="008C5D98"/>
    <w:rsid w:val="008C6023"/>
    <w:rsid w:val="008C6239"/>
    <w:rsid w:val="008C66D9"/>
    <w:rsid w:val="008C6BCC"/>
    <w:rsid w:val="008C6D5C"/>
    <w:rsid w:val="008C6D6C"/>
    <w:rsid w:val="008C6EDD"/>
    <w:rsid w:val="008C7839"/>
    <w:rsid w:val="008C79A8"/>
    <w:rsid w:val="008C7C90"/>
    <w:rsid w:val="008C7DA8"/>
    <w:rsid w:val="008D0C11"/>
    <w:rsid w:val="008D0C9C"/>
    <w:rsid w:val="008D0CE2"/>
    <w:rsid w:val="008D0DB2"/>
    <w:rsid w:val="008D0E2A"/>
    <w:rsid w:val="008D11CF"/>
    <w:rsid w:val="008D1589"/>
    <w:rsid w:val="008D1760"/>
    <w:rsid w:val="008D1C4C"/>
    <w:rsid w:val="008D2700"/>
    <w:rsid w:val="008D31BD"/>
    <w:rsid w:val="008D3806"/>
    <w:rsid w:val="008D3E55"/>
    <w:rsid w:val="008D47BF"/>
    <w:rsid w:val="008D4E5B"/>
    <w:rsid w:val="008D5334"/>
    <w:rsid w:val="008D54E3"/>
    <w:rsid w:val="008D553A"/>
    <w:rsid w:val="008D58B7"/>
    <w:rsid w:val="008D5FA8"/>
    <w:rsid w:val="008D6357"/>
    <w:rsid w:val="008D6445"/>
    <w:rsid w:val="008D6B6A"/>
    <w:rsid w:val="008D723A"/>
    <w:rsid w:val="008D7627"/>
    <w:rsid w:val="008D7EDF"/>
    <w:rsid w:val="008E01F9"/>
    <w:rsid w:val="008E0306"/>
    <w:rsid w:val="008E09D8"/>
    <w:rsid w:val="008E09F0"/>
    <w:rsid w:val="008E0C06"/>
    <w:rsid w:val="008E0C43"/>
    <w:rsid w:val="008E0F93"/>
    <w:rsid w:val="008E134C"/>
    <w:rsid w:val="008E13CA"/>
    <w:rsid w:val="008E1B42"/>
    <w:rsid w:val="008E1C90"/>
    <w:rsid w:val="008E1D5E"/>
    <w:rsid w:val="008E2508"/>
    <w:rsid w:val="008E2ECE"/>
    <w:rsid w:val="008E2FDD"/>
    <w:rsid w:val="008E303E"/>
    <w:rsid w:val="008E30B4"/>
    <w:rsid w:val="008E3E60"/>
    <w:rsid w:val="008E3F5C"/>
    <w:rsid w:val="008E420A"/>
    <w:rsid w:val="008E4973"/>
    <w:rsid w:val="008E50EE"/>
    <w:rsid w:val="008E5422"/>
    <w:rsid w:val="008E5539"/>
    <w:rsid w:val="008E59C4"/>
    <w:rsid w:val="008E5DD8"/>
    <w:rsid w:val="008E65BD"/>
    <w:rsid w:val="008E6B72"/>
    <w:rsid w:val="008E6D3D"/>
    <w:rsid w:val="008E6DDC"/>
    <w:rsid w:val="008E6FD5"/>
    <w:rsid w:val="008E7016"/>
    <w:rsid w:val="008E7C47"/>
    <w:rsid w:val="008E7D31"/>
    <w:rsid w:val="008E7DED"/>
    <w:rsid w:val="008F0B52"/>
    <w:rsid w:val="008F1331"/>
    <w:rsid w:val="008F152B"/>
    <w:rsid w:val="008F18A0"/>
    <w:rsid w:val="008F18C8"/>
    <w:rsid w:val="008F1938"/>
    <w:rsid w:val="008F1EEE"/>
    <w:rsid w:val="008F2065"/>
    <w:rsid w:val="008F258E"/>
    <w:rsid w:val="008F2F07"/>
    <w:rsid w:val="008F2F78"/>
    <w:rsid w:val="008F31A0"/>
    <w:rsid w:val="008F3A52"/>
    <w:rsid w:val="008F3B30"/>
    <w:rsid w:val="008F3F33"/>
    <w:rsid w:val="008F42D7"/>
    <w:rsid w:val="008F4587"/>
    <w:rsid w:val="008F5478"/>
    <w:rsid w:val="008F5C17"/>
    <w:rsid w:val="008F614F"/>
    <w:rsid w:val="008F6372"/>
    <w:rsid w:val="008F6E73"/>
    <w:rsid w:val="008F7267"/>
    <w:rsid w:val="008F7A00"/>
    <w:rsid w:val="008F7D1B"/>
    <w:rsid w:val="009002EC"/>
    <w:rsid w:val="009002F5"/>
    <w:rsid w:val="0090063E"/>
    <w:rsid w:val="009006CF"/>
    <w:rsid w:val="009008FD"/>
    <w:rsid w:val="009010F8"/>
    <w:rsid w:val="0090139C"/>
    <w:rsid w:val="00901533"/>
    <w:rsid w:val="009015CD"/>
    <w:rsid w:val="00901FB6"/>
    <w:rsid w:val="00902CB4"/>
    <w:rsid w:val="0090309C"/>
    <w:rsid w:val="00903276"/>
    <w:rsid w:val="00903B56"/>
    <w:rsid w:val="00904A9B"/>
    <w:rsid w:val="00904E7B"/>
    <w:rsid w:val="009056C1"/>
    <w:rsid w:val="00905A39"/>
    <w:rsid w:val="00906220"/>
    <w:rsid w:val="00906370"/>
    <w:rsid w:val="00906533"/>
    <w:rsid w:val="009065A9"/>
    <w:rsid w:val="00906C88"/>
    <w:rsid w:val="00906CB6"/>
    <w:rsid w:val="00906E3D"/>
    <w:rsid w:val="009075E6"/>
    <w:rsid w:val="00907921"/>
    <w:rsid w:val="009102D9"/>
    <w:rsid w:val="009103B2"/>
    <w:rsid w:val="00910663"/>
    <w:rsid w:val="00910CD6"/>
    <w:rsid w:val="00911938"/>
    <w:rsid w:val="00911B7D"/>
    <w:rsid w:val="00911C60"/>
    <w:rsid w:val="00911EA8"/>
    <w:rsid w:val="00912822"/>
    <w:rsid w:val="00912CA8"/>
    <w:rsid w:val="00913131"/>
    <w:rsid w:val="009132B2"/>
    <w:rsid w:val="00913509"/>
    <w:rsid w:val="009137F9"/>
    <w:rsid w:val="00913936"/>
    <w:rsid w:val="00914098"/>
    <w:rsid w:val="009140DC"/>
    <w:rsid w:val="009146E3"/>
    <w:rsid w:val="00914794"/>
    <w:rsid w:val="00914AF8"/>
    <w:rsid w:val="00914C03"/>
    <w:rsid w:val="0091509A"/>
    <w:rsid w:val="009150FE"/>
    <w:rsid w:val="009151CC"/>
    <w:rsid w:val="00915261"/>
    <w:rsid w:val="009157F6"/>
    <w:rsid w:val="00915926"/>
    <w:rsid w:val="00915CA9"/>
    <w:rsid w:val="00915EB5"/>
    <w:rsid w:val="009167DC"/>
    <w:rsid w:val="009169B9"/>
    <w:rsid w:val="00916D18"/>
    <w:rsid w:val="00916D71"/>
    <w:rsid w:val="00916F6C"/>
    <w:rsid w:val="00917162"/>
    <w:rsid w:val="009171E0"/>
    <w:rsid w:val="00917765"/>
    <w:rsid w:val="00917DF8"/>
    <w:rsid w:val="00917E15"/>
    <w:rsid w:val="00920140"/>
    <w:rsid w:val="00920456"/>
    <w:rsid w:val="00920539"/>
    <w:rsid w:val="00920623"/>
    <w:rsid w:val="00920625"/>
    <w:rsid w:val="00920732"/>
    <w:rsid w:val="00920748"/>
    <w:rsid w:val="00920C92"/>
    <w:rsid w:val="00921045"/>
    <w:rsid w:val="00921E87"/>
    <w:rsid w:val="00921EDA"/>
    <w:rsid w:val="009227E9"/>
    <w:rsid w:val="00922AF6"/>
    <w:rsid w:val="00923194"/>
    <w:rsid w:val="00923703"/>
    <w:rsid w:val="00923D05"/>
    <w:rsid w:val="009240B5"/>
    <w:rsid w:val="00924816"/>
    <w:rsid w:val="0092586A"/>
    <w:rsid w:val="009258C6"/>
    <w:rsid w:val="00925C3E"/>
    <w:rsid w:val="00925FFA"/>
    <w:rsid w:val="009264B4"/>
    <w:rsid w:val="00926E42"/>
    <w:rsid w:val="00926FFA"/>
    <w:rsid w:val="00927012"/>
    <w:rsid w:val="0092732A"/>
    <w:rsid w:val="009273E4"/>
    <w:rsid w:val="009277E3"/>
    <w:rsid w:val="00927EDC"/>
    <w:rsid w:val="00930876"/>
    <w:rsid w:val="009310E0"/>
    <w:rsid w:val="00931F48"/>
    <w:rsid w:val="0093220B"/>
    <w:rsid w:val="009329A9"/>
    <w:rsid w:val="00932BB3"/>
    <w:rsid w:val="00932E5D"/>
    <w:rsid w:val="00933980"/>
    <w:rsid w:val="00933F18"/>
    <w:rsid w:val="009347D3"/>
    <w:rsid w:val="00934CD9"/>
    <w:rsid w:val="00935487"/>
    <w:rsid w:val="00935EBF"/>
    <w:rsid w:val="00936126"/>
    <w:rsid w:val="009366F5"/>
    <w:rsid w:val="00936A51"/>
    <w:rsid w:val="00936A90"/>
    <w:rsid w:val="009370C2"/>
    <w:rsid w:val="00937104"/>
    <w:rsid w:val="0093712F"/>
    <w:rsid w:val="00937405"/>
    <w:rsid w:val="009378B5"/>
    <w:rsid w:val="00937FCC"/>
    <w:rsid w:val="00940AD0"/>
    <w:rsid w:val="009413F7"/>
    <w:rsid w:val="0094150A"/>
    <w:rsid w:val="009415F7"/>
    <w:rsid w:val="00941AC9"/>
    <w:rsid w:val="00941C41"/>
    <w:rsid w:val="0094291E"/>
    <w:rsid w:val="00942AA3"/>
    <w:rsid w:val="00942C69"/>
    <w:rsid w:val="00942CC5"/>
    <w:rsid w:val="0094305E"/>
    <w:rsid w:val="009431ED"/>
    <w:rsid w:val="00943416"/>
    <w:rsid w:val="00943F3F"/>
    <w:rsid w:val="0094424C"/>
    <w:rsid w:val="009442AC"/>
    <w:rsid w:val="009444C6"/>
    <w:rsid w:val="009448D2"/>
    <w:rsid w:val="00944A8B"/>
    <w:rsid w:val="00944FA6"/>
    <w:rsid w:val="00945271"/>
    <w:rsid w:val="00945730"/>
    <w:rsid w:val="0094594D"/>
    <w:rsid w:val="00945C71"/>
    <w:rsid w:val="00946082"/>
    <w:rsid w:val="00946A26"/>
    <w:rsid w:val="00946A80"/>
    <w:rsid w:val="00946DC0"/>
    <w:rsid w:val="00946F31"/>
    <w:rsid w:val="00947082"/>
    <w:rsid w:val="009470D0"/>
    <w:rsid w:val="00947157"/>
    <w:rsid w:val="009474A2"/>
    <w:rsid w:val="009477F7"/>
    <w:rsid w:val="009479CB"/>
    <w:rsid w:val="00947C2D"/>
    <w:rsid w:val="009508AC"/>
    <w:rsid w:val="00950C02"/>
    <w:rsid w:val="00950E3C"/>
    <w:rsid w:val="00950F61"/>
    <w:rsid w:val="00951381"/>
    <w:rsid w:val="00951587"/>
    <w:rsid w:val="00951980"/>
    <w:rsid w:val="00951EAB"/>
    <w:rsid w:val="00951F26"/>
    <w:rsid w:val="00951F9F"/>
    <w:rsid w:val="0095207F"/>
    <w:rsid w:val="0095220F"/>
    <w:rsid w:val="009523B9"/>
    <w:rsid w:val="009526C1"/>
    <w:rsid w:val="00952829"/>
    <w:rsid w:val="00952E65"/>
    <w:rsid w:val="00952F3C"/>
    <w:rsid w:val="0095319A"/>
    <w:rsid w:val="00953727"/>
    <w:rsid w:val="0095461C"/>
    <w:rsid w:val="0095475B"/>
    <w:rsid w:val="00954BD2"/>
    <w:rsid w:val="00954D44"/>
    <w:rsid w:val="0095532F"/>
    <w:rsid w:val="00955589"/>
    <w:rsid w:val="00955A31"/>
    <w:rsid w:val="00955D32"/>
    <w:rsid w:val="00955DDA"/>
    <w:rsid w:val="009567DD"/>
    <w:rsid w:val="009567E2"/>
    <w:rsid w:val="00956946"/>
    <w:rsid w:val="009572A2"/>
    <w:rsid w:val="0095771B"/>
    <w:rsid w:val="0095789B"/>
    <w:rsid w:val="00957CEC"/>
    <w:rsid w:val="00957ED4"/>
    <w:rsid w:val="00960390"/>
    <w:rsid w:val="009608A6"/>
    <w:rsid w:val="00960C6A"/>
    <w:rsid w:val="00960F64"/>
    <w:rsid w:val="00960F98"/>
    <w:rsid w:val="009611CA"/>
    <w:rsid w:val="0096170C"/>
    <w:rsid w:val="0096174A"/>
    <w:rsid w:val="00961966"/>
    <w:rsid w:val="00962137"/>
    <w:rsid w:val="009621A8"/>
    <w:rsid w:val="0096223E"/>
    <w:rsid w:val="009623A9"/>
    <w:rsid w:val="009624B1"/>
    <w:rsid w:val="00962539"/>
    <w:rsid w:val="009626EC"/>
    <w:rsid w:val="009626F9"/>
    <w:rsid w:val="00962FD7"/>
    <w:rsid w:val="00963153"/>
    <w:rsid w:val="0096379C"/>
    <w:rsid w:val="00964BE4"/>
    <w:rsid w:val="00965430"/>
    <w:rsid w:val="0096554F"/>
    <w:rsid w:val="00965655"/>
    <w:rsid w:val="00966071"/>
    <w:rsid w:val="00966156"/>
    <w:rsid w:val="009667BA"/>
    <w:rsid w:val="009667FE"/>
    <w:rsid w:val="00966CC7"/>
    <w:rsid w:val="00967242"/>
    <w:rsid w:val="009675A0"/>
    <w:rsid w:val="0096794A"/>
    <w:rsid w:val="00967A66"/>
    <w:rsid w:val="00967FCB"/>
    <w:rsid w:val="00970225"/>
    <w:rsid w:val="00970292"/>
    <w:rsid w:val="0097041B"/>
    <w:rsid w:val="00970830"/>
    <w:rsid w:val="00970A30"/>
    <w:rsid w:val="00970C4A"/>
    <w:rsid w:val="00971342"/>
    <w:rsid w:val="009720DA"/>
    <w:rsid w:val="009724D9"/>
    <w:rsid w:val="00972518"/>
    <w:rsid w:val="00972A9F"/>
    <w:rsid w:val="00972B1C"/>
    <w:rsid w:val="00973141"/>
    <w:rsid w:val="009731FB"/>
    <w:rsid w:val="00973D17"/>
    <w:rsid w:val="009741B3"/>
    <w:rsid w:val="0097490B"/>
    <w:rsid w:val="00974DFB"/>
    <w:rsid w:val="00975281"/>
    <w:rsid w:val="00975286"/>
    <w:rsid w:val="00975727"/>
    <w:rsid w:val="00975D0E"/>
    <w:rsid w:val="00975F3D"/>
    <w:rsid w:val="00976116"/>
    <w:rsid w:val="0097638B"/>
    <w:rsid w:val="00976775"/>
    <w:rsid w:val="009769CF"/>
    <w:rsid w:val="00980129"/>
    <w:rsid w:val="00980268"/>
    <w:rsid w:val="0098026D"/>
    <w:rsid w:val="00980541"/>
    <w:rsid w:val="009807B2"/>
    <w:rsid w:val="00980C1B"/>
    <w:rsid w:val="0098132B"/>
    <w:rsid w:val="00981B77"/>
    <w:rsid w:val="00981BDD"/>
    <w:rsid w:val="00982150"/>
    <w:rsid w:val="00982515"/>
    <w:rsid w:val="00982641"/>
    <w:rsid w:val="009827ED"/>
    <w:rsid w:val="00982C14"/>
    <w:rsid w:val="00982CE4"/>
    <w:rsid w:val="009831BD"/>
    <w:rsid w:val="00983270"/>
    <w:rsid w:val="00983994"/>
    <w:rsid w:val="0098412D"/>
    <w:rsid w:val="0098469F"/>
    <w:rsid w:val="0098491D"/>
    <w:rsid w:val="00985B39"/>
    <w:rsid w:val="00986C02"/>
    <w:rsid w:val="00986C3A"/>
    <w:rsid w:val="009870B7"/>
    <w:rsid w:val="009879F1"/>
    <w:rsid w:val="00987D1D"/>
    <w:rsid w:val="009905CD"/>
    <w:rsid w:val="00990741"/>
    <w:rsid w:val="009907D5"/>
    <w:rsid w:val="00990D7D"/>
    <w:rsid w:val="00991008"/>
    <w:rsid w:val="00991501"/>
    <w:rsid w:val="0099181D"/>
    <w:rsid w:val="0099196A"/>
    <w:rsid w:val="00991F8F"/>
    <w:rsid w:val="009923B6"/>
    <w:rsid w:val="009929C0"/>
    <w:rsid w:val="00993019"/>
    <w:rsid w:val="00993058"/>
    <w:rsid w:val="009934F1"/>
    <w:rsid w:val="00993687"/>
    <w:rsid w:val="009936AF"/>
    <w:rsid w:val="009939EB"/>
    <w:rsid w:val="00993A07"/>
    <w:rsid w:val="00993A38"/>
    <w:rsid w:val="00994A23"/>
    <w:rsid w:val="00994A61"/>
    <w:rsid w:val="00994C3E"/>
    <w:rsid w:val="00994C4F"/>
    <w:rsid w:val="00995192"/>
    <w:rsid w:val="009951F5"/>
    <w:rsid w:val="009958DF"/>
    <w:rsid w:val="00995C87"/>
    <w:rsid w:val="00995FCA"/>
    <w:rsid w:val="00996388"/>
    <w:rsid w:val="009968A6"/>
    <w:rsid w:val="0099766A"/>
    <w:rsid w:val="00997745"/>
    <w:rsid w:val="0099788C"/>
    <w:rsid w:val="00997CE9"/>
    <w:rsid w:val="00997D19"/>
    <w:rsid w:val="00997D79"/>
    <w:rsid w:val="009A0102"/>
    <w:rsid w:val="009A0152"/>
    <w:rsid w:val="009A0205"/>
    <w:rsid w:val="009A07A1"/>
    <w:rsid w:val="009A0B15"/>
    <w:rsid w:val="009A1233"/>
    <w:rsid w:val="009A124C"/>
    <w:rsid w:val="009A129C"/>
    <w:rsid w:val="009A1537"/>
    <w:rsid w:val="009A18C2"/>
    <w:rsid w:val="009A1A7C"/>
    <w:rsid w:val="009A20BE"/>
    <w:rsid w:val="009A3879"/>
    <w:rsid w:val="009A4742"/>
    <w:rsid w:val="009A5077"/>
    <w:rsid w:val="009A50DE"/>
    <w:rsid w:val="009A5258"/>
    <w:rsid w:val="009A52CF"/>
    <w:rsid w:val="009A57FB"/>
    <w:rsid w:val="009A6374"/>
    <w:rsid w:val="009A6677"/>
    <w:rsid w:val="009A6A1C"/>
    <w:rsid w:val="009A6AAF"/>
    <w:rsid w:val="009A6AFC"/>
    <w:rsid w:val="009A6B35"/>
    <w:rsid w:val="009A6C12"/>
    <w:rsid w:val="009A6C3E"/>
    <w:rsid w:val="009A71D1"/>
    <w:rsid w:val="009A7526"/>
    <w:rsid w:val="009A7BA4"/>
    <w:rsid w:val="009A7E8F"/>
    <w:rsid w:val="009B032F"/>
    <w:rsid w:val="009B04C0"/>
    <w:rsid w:val="009B059E"/>
    <w:rsid w:val="009B0820"/>
    <w:rsid w:val="009B0C76"/>
    <w:rsid w:val="009B0E36"/>
    <w:rsid w:val="009B1373"/>
    <w:rsid w:val="009B1766"/>
    <w:rsid w:val="009B1814"/>
    <w:rsid w:val="009B1C1A"/>
    <w:rsid w:val="009B2761"/>
    <w:rsid w:val="009B2A00"/>
    <w:rsid w:val="009B2AD1"/>
    <w:rsid w:val="009B2C44"/>
    <w:rsid w:val="009B31B0"/>
    <w:rsid w:val="009B36FE"/>
    <w:rsid w:val="009B37FB"/>
    <w:rsid w:val="009B3957"/>
    <w:rsid w:val="009B397F"/>
    <w:rsid w:val="009B3A04"/>
    <w:rsid w:val="009B3A3B"/>
    <w:rsid w:val="009B3AA6"/>
    <w:rsid w:val="009B3C29"/>
    <w:rsid w:val="009B3C78"/>
    <w:rsid w:val="009B4151"/>
    <w:rsid w:val="009B42FE"/>
    <w:rsid w:val="009B4EA1"/>
    <w:rsid w:val="009B4ECA"/>
    <w:rsid w:val="009B4F76"/>
    <w:rsid w:val="009B5073"/>
    <w:rsid w:val="009B51C2"/>
    <w:rsid w:val="009B541A"/>
    <w:rsid w:val="009B542A"/>
    <w:rsid w:val="009B588C"/>
    <w:rsid w:val="009B59F1"/>
    <w:rsid w:val="009B5CC0"/>
    <w:rsid w:val="009B5DE9"/>
    <w:rsid w:val="009B6EFC"/>
    <w:rsid w:val="009B7254"/>
    <w:rsid w:val="009B776F"/>
    <w:rsid w:val="009B7DFF"/>
    <w:rsid w:val="009B7FE7"/>
    <w:rsid w:val="009C006C"/>
    <w:rsid w:val="009C16C5"/>
    <w:rsid w:val="009C16ED"/>
    <w:rsid w:val="009C17AA"/>
    <w:rsid w:val="009C2693"/>
    <w:rsid w:val="009C2D9F"/>
    <w:rsid w:val="009C2DE4"/>
    <w:rsid w:val="009C2E8E"/>
    <w:rsid w:val="009C509C"/>
    <w:rsid w:val="009C5202"/>
    <w:rsid w:val="009C53F4"/>
    <w:rsid w:val="009C544A"/>
    <w:rsid w:val="009C5B4B"/>
    <w:rsid w:val="009C5D3D"/>
    <w:rsid w:val="009C6658"/>
    <w:rsid w:val="009C681A"/>
    <w:rsid w:val="009C69A9"/>
    <w:rsid w:val="009C6BE7"/>
    <w:rsid w:val="009C6CB2"/>
    <w:rsid w:val="009C75B6"/>
    <w:rsid w:val="009C7B45"/>
    <w:rsid w:val="009C7B59"/>
    <w:rsid w:val="009C7E48"/>
    <w:rsid w:val="009D0D6D"/>
    <w:rsid w:val="009D0FD8"/>
    <w:rsid w:val="009D10BE"/>
    <w:rsid w:val="009D120D"/>
    <w:rsid w:val="009D12EE"/>
    <w:rsid w:val="009D132D"/>
    <w:rsid w:val="009D13F8"/>
    <w:rsid w:val="009D14FD"/>
    <w:rsid w:val="009D208C"/>
    <w:rsid w:val="009D22D2"/>
    <w:rsid w:val="009D2630"/>
    <w:rsid w:val="009D2A08"/>
    <w:rsid w:val="009D2C31"/>
    <w:rsid w:val="009D31E3"/>
    <w:rsid w:val="009D3329"/>
    <w:rsid w:val="009D3476"/>
    <w:rsid w:val="009D3860"/>
    <w:rsid w:val="009D3BAA"/>
    <w:rsid w:val="009D3C15"/>
    <w:rsid w:val="009D3DCD"/>
    <w:rsid w:val="009D480E"/>
    <w:rsid w:val="009D5B8E"/>
    <w:rsid w:val="009D5D32"/>
    <w:rsid w:val="009D6093"/>
    <w:rsid w:val="009D616D"/>
    <w:rsid w:val="009D67BB"/>
    <w:rsid w:val="009D69AE"/>
    <w:rsid w:val="009D69D8"/>
    <w:rsid w:val="009D6A56"/>
    <w:rsid w:val="009D6D01"/>
    <w:rsid w:val="009D6E38"/>
    <w:rsid w:val="009D6F83"/>
    <w:rsid w:val="009D71A9"/>
    <w:rsid w:val="009D7494"/>
    <w:rsid w:val="009D7877"/>
    <w:rsid w:val="009E02E6"/>
    <w:rsid w:val="009E03DB"/>
    <w:rsid w:val="009E0937"/>
    <w:rsid w:val="009E0FAE"/>
    <w:rsid w:val="009E0FBA"/>
    <w:rsid w:val="009E121C"/>
    <w:rsid w:val="009E15F7"/>
    <w:rsid w:val="009E1DCB"/>
    <w:rsid w:val="009E209A"/>
    <w:rsid w:val="009E2B6E"/>
    <w:rsid w:val="009E316E"/>
    <w:rsid w:val="009E3424"/>
    <w:rsid w:val="009E3560"/>
    <w:rsid w:val="009E35A3"/>
    <w:rsid w:val="009E3FB1"/>
    <w:rsid w:val="009E444E"/>
    <w:rsid w:val="009E44A0"/>
    <w:rsid w:val="009E4933"/>
    <w:rsid w:val="009E4C87"/>
    <w:rsid w:val="009E4EB3"/>
    <w:rsid w:val="009E5311"/>
    <w:rsid w:val="009E6350"/>
    <w:rsid w:val="009E6836"/>
    <w:rsid w:val="009E68C2"/>
    <w:rsid w:val="009E6CCC"/>
    <w:rsid w:val="009E7147"/>
    <w:rsid w:val="009E7639"/>
    <w:rsid w:val="009E77EB"/>
    <w:rsid w:val="009E7EC4"/>
    <w:rsid w:val="009F10A8"/>
    <w:rsid w:val="009F10CC"/>
    <w:rsid w:val="009F1167"/>
    <w:rsid w:val="009F1B3C"/>
    <w:rsid w:val="009F1CDB"/>
    <w:rsid w:val="009F2318"/>
    <w:rsid w:val="009F24E1"/>
    <w:rsid w:val="009F2DD7"/>
    <w:rsid w:val="009F31CE"/>
    <w:rsid w:val="009F341E"/>
    <w:rsid w:val="009F34E7"/>
    <w:rsid w:val="009F362A"/>
    <w:rsid w:val="009F370C"/>
    <w:rsid w:val="009F42AC"/>
    <w:rsid w:val="009F434C"/>
    <w:rsid w:val="009F43FA"/>
    <w:rsid w:val="009F4486"/>
    <w:rsid w:val="009F4C09"/>
    <w:rsid w:val="009F4C40"/>
    <w:rsid w:val="009F4E0F"/>
    <w:rsid w:val="009F5156"/>
    <w:rsid w:val="009F51C3"/>
    <w:rsid w:val="009F543B"/>
    <w:rsid w:val="009F568F"/>
    <w:rsid w:val="009F5EE6"/>
    <w:rsid w:val="009F60F2"/>
    <w:rsid w:val="009F6F83"/>
    <w:rsid w:val="009F740C"/>
    <w:rsid w:val="009F7799"/>
    <w:rsid w:val="009F7848"/>
    <w:rsid w:val="009F7AD0"/>
    <w:rsid w:val="00A001C1"/>
    <w:rsid w:val="00A0055A"/>
    <w:rsid w:val="00A008E2"/>
    <w:rsid w:val="00A009FC"/>
    <w:rsid w:val="00A00F98"/>
    <w:rsid w:val="00A01129"/>
    <w:rsid w:val="00A016C0"/>
    <w:rsid w:val="00A016DC"/>
    <w:rsid w:val="00A0194F"/>
    <w:rsid w:val="00A02F50"/>
    <w:rsid w:val="00A03252"/>
    <w:rsid w:val="00A03440"/>
    <w:rsid w:val="00A039B2"/>
    <w:rsid w:val="00A0416E"/>
    <w:rsid w:val="00A044B5"/>
    <w:rsid w:val="00A049EC"/>
    <w:rsid w:val="00A04ACB"/>
    <w:rsid w:val="00A04B33"/>
    <w:rsid w:val="00A04D69"/>
    <w:rsid w:val="00A04D7A"/>
    <w:rsid w:val="00A04F0D"/>
    <w:rsid w:val="00A0503F"/>
    <w:rsid w:val="00A053AB"/>
    <w:rsid w:val="00A05943"/>
    <w:rsid w:val="00A06265"/>
    <w:rsid w:val="00A06523"/>
    <w:rsid w:val="00A0711E"/>
    <w:rsid w:val="00A07422"/>
    <w:rsid w:val="00A078AF"/>
    <w:rsid w:val="00A100E7"/>
    <w:rsid w:val="00A100F2"/>
    <w:rsid w:val="00A10123"/>
    <w:rsid w:val="00A1041C"/>
    <w:rsid w:val="00A10427"/>
    <w:rsid w:val="00A10801"/>
    <w:rsid w:val="00A10B8F"/>
    <w:rsid w:val="00A10C10"/>
    <w:rsid w:val="00A11262"/>
    <w:rsid w:val="00A11AEC"/>
    <w:rsid w:val="00A11AFE"/>
    <w:rsid w:val="00A11D59"/>
    <w:rsid w:val="00A11FFB"/>
    <w:rsid w:val="00A129BC"/>
    <w:rsid w:val="00A12F28"/>
    <w:rsid w:val="00A13020"/>
    <w:rsid w:val="00A13071"/>
    <w:rsid w:val="00A131FF"/>
    <w:rsid w:val="00A1369F"/>
    <w:rsid w:val="00A13D2D"/>
    <w:rsid w:val="00A13E20"/>
    <w:rsid w:val="00A141F4"/>
    <w:rsid w:val="00A14231"/>
    <w:rsid w:val="00A14434"/>
    <w:rsid w:val="00A14516"/>
    <w:rsid w:val="00A147BC"/>
    <w:rsid w:val="00A148B7"/>
    <w:rsid w:val="00A150CA"/>
    <w:rsid w:val="00A1515C"/>
    <w:rsid w:val="00A15391"/>
    <w:rsid w:val="00A15570"/>
    <w:rsid w:val="00A15713"/>
    <w:rsid w:val="00A15D47"/>
    <w:rsid w:val="00A162B6"/>
    <w:rsid w:val="00A164F7"/>
    <w:rsid w:val="00A16659"/>
    <w:rsid w:val="00A167E4"/>
    <w:rsid w:val="00A16C76"/>
    <w:rsid w:val="00A172BA"/>
    <w:rsid w:val="00A17581"/>
    <w:rsid w:val="00A177DA"/>
    <w:rsid w:val="00A17F1D"/>
    <w:rsid w:val="00A17F6C"/>
    <w:rsid w:val="00A20644"/>
    <w:rsid w:val="00A21152"/>
    <w:rsid w:val="00A21B88"/>
    <w:rsid w:val="00A21D1A"/>
    <w:rsid w:val="00A21E3C"/>
    <w:rsid w:val="00A220B4"/>
    <w:rsid w:val="00A22648"/>
    <w:rsid w:val="00A229F5"/>
    <w:rsid w:val="00A22C85"/>
    <w:rsid w:val="00A22CF7"/>
    <w:rsid w:val="00A22F7D"/>
    <w:rsid w:val="00A23019"/>
    <w:rsid w:val="00A23114"/>
    <w:rsid w:val="00A231A4"/>
    <w:rsid w:val="00A23A04"/>
    <w:rsid w:val="00A23CFF"/>
    <w:rsid w:val="00A23F96"/>
    <w:rsid w:val="00A2419F"/>
    <w:rsid w:val="00A24454"/>
    <w:rsid w:val="00A2521D"/>
    <w:rsid w:val="00A25822"/>
    <w:rsid w:val="00A259B4"/>
    <w:rsid w:val="00A2652D"/>
    <w:rsid w:val="00A266DE"/>
    <w:rsid w:val="00A274FF"/>
    <w:rsid w:val="00A275B1"/>
    <w:rsid w:val="00A276DF"/>
    <w:rsid w:val="00A2795D"/>
    <w:rsid w:val="00A30422"/>
    <w:rsid w:val="00A30578"/>
    <w:rsid w:val="00A305DA"/>
    <w:rsid w:val="00A308FF"/>
    <w:rsid w:val="00A30A95"/>
    <w:rsid w:val="00A316DB"/>
    <w:rsid w:val="00A31734"/>
    <w:rsid w:val="00A317A9"/>
    <w:rsid w:val="00A31BCC"/>
    <w:rsid w:val="00A32210"/>
    <w:rsid w:val="00A3227C"/>
    <w:rsid w:val="00A32555"/>
    <w:rsid w:val="00A32ACB"/>
    <w:rsid w:val="00A32C0B"/>
    <w:rsid w:val="00A32F4E"/>
    <w:rsid w:val="00A332EB"/>
    <w:rsid w:val="00A334EF"/>
    <w:rsid w:val="00A3369F"/>
    <w:rsid w:val="00A339CB"/>
    <w:rsid w:val="00A345AB"/>
    <w:rsid w:val="00A3543B"/>
    <w:rsid w:val="00A35C21"/>
    <w:rsid w:val="00A35D2F"/>
    <w:rsid w:val="00A35DE4"/>
    <w:rsid w:val="00A35E53"/>
    <w:rsid w:val="00A35FD1"/>
    <w:rsid w:val="00A36029"/>
    <w:rsid w:val="00A362E6"/>
    <w:rsid w:val="00A365F2"/>
    <w:rsid w:val="00A36812"/>
    <w:rsid w:val="00A36955"/>
    <w:rsid w:val="00A36B6A"/>
    <w:rsid w:val="00A36BDE"/>
    <w:rsid w:val="00A36F64"/>
    <w:rsid w:val="00A36FF3"/>
    <w:rsid w:val="00A36FF5"/>
    <w:rsid w:val="00A37D49"/>
    <w:rsid w:val="00A37E38"/>
    <w:rsid w:val="00A4031C"/>
    <w:rsid w:val="00A40EFD"/>
    <w:rsid w:val="00A4114F"/>
    <w:rsid w:val="00A411D1"/>
    <w:rsid w:val="00A4175D"/>
    <w:rsid w:val="00A41A84"/>
    <w:rsid w:val="00A4204C"/>
    <w:rsid w:val="00A42280"/>
    <w:rsid w:val="00A42C1C"/>
    <w:rsid w:val="00A432E9"/>
    <w:rsid w:val="00A4345F"/>
    <w:rsid w:val="00A43841"/>
    <w:rsid w:val="00A438DC"/>
    <w:rsid w:val="00A43B1F"/>
    <w:rsid w:val="00A43B53"/>
    <w:rsid w:val="00A43C85"/>
    <w:rsid w:val="00A43D99"/>
    <w:rsid w:val="00A44918"/>
    <w:rsid w:val="00A451AD"/>
    <w:rsid w:val="00A45265"/>
    <w:rsid w:val="00A453B6"/>
    <w:rsid w:val="00A453D5"/>
    <w:rsid w:val="00A454FD"/>
    <w:rsid w:val="00A45C11"/>
    <w:rsid w:val="00A4602D"/>
    <w:rsid w:val="00A4638C"/>
    <w:rsid w:val="00A46ADD"/>
    <w:rsid w:val="00A46BFF"/>
    <w:rsid w:val="00A4769D"/>
    <w:rsid w:val="00A47A4F"/>
    <w:rsid w:val="00A47B7B"/>
    <w:rsid w:val="00A47EE7"/>
    <w:rsid w:val="00A5020B"/>
    <w:rsid w:val="00A5039B"/>
    <w:rsid w:val="00A508A3"/>
    <w:rsid w:val="00A50C17"/>
    <w:rsid w:val="00A521A2"/>
    <w:rsid w:val="00A5284C"/>
    <w:rsid w:val="00A52EFD"/>
    <w:rsid w:val="00A5388A"/>
    <w:rsid w:val="00A54067"/>
    <w:rsid w:val="00A54526"/>
    <w:rsid w:val="00A54618"/>
    <w:rsid w:val="00A5476E"/>
    <w:rsid w:val="00A547D4"/>
    <w:rsid w:val="00A54AAE"/>
    <w:rsid w:val="00A54D1B"/>
    <w:rsid w:val="00A54D77"/>
    <w:rsid w:val="00A54EF2"/>
    <w:rsid w:val="00A55059"/>
    <w:rsid w:val="00A5568E"/>
    <w:rsid w:val="00A55913"/>
    <w:rsid w:val="00A55C21"/>
    <w:rsid w:val="00A55CA4"/>
    <w:rsid w:val="00A55D61"/>
    <w:rsid w:val="00A55DF7"/>
    <w:rsid w:val="00A561DB"/>
    <w:rsid w:val="00A562C7"/>
    <w:rsid w:val="00A564EA"/>
    <w:rsid w:val="00A56A3E"/>
    <w:rsid w:val="00A57019"/>
    <w:rsid w:val="00A5702F"/>
    <w:rsid w:val="00A5748F"/>
    <w:rsid w:val="00A57834"/>
    <w:rsid w:val="00A5792F"/>
    <w:rsid w:val="00A57D89"/>
    <w:rsid w:val="00A57E0F"/>
    <w:rsid w:val="00A602CF"/>
    <w:rsid w:val="00A6053E"/>
    <w:rsid w:val="00A607BA"/>
    <w:rsid w:val="00A60B6F"/>
    <w:rsid w:val="00A60C9D"/>
    <w:rsid w:val="00A60D60"/>
    <w:rsid w:val="00A60DB1"/>
    <w:rsid w:val="00A60EDA"/>
    <w:rsid w:val="00A6127A"/>
    <w:rsid w:val="00A61F91"/>
    <w:rsid w:val="00A6208C"/>
    <w:rsid w:val="00A62457"/>
    <w:rsid w:val="00A62F6D"/>
    <w:rsid w:val="00A630CE"/>
    <w:rsid w:val="00A63142"/>
    <w:rsid w:val="00A63202"/>
    <w:rsid w:val="00A635E6"/>
    <w:rsid w:val="00A63688"/>
    <w:rsid w:val="00A63DF7"/>
    <w:rsid w:val="00A63FD8"/>
    <w:rsid w:val="00A64050"/>
    <w:rsid w:val="00A64380"/>
    <w:rsid w:val="00A6439E"/>
    <w:rsid w:val="00A64623"/>
    <w:rsid w:val="00A64624"/>
    <w:rsid w:val="00A64786"/>
    <w:rsid w:val="00A64912"/>
    <w:rsid w:val="00A6493C"/>
    <w:rsid w:val="00A64985"/>
    <w:rsid w:val="00A64F57"/>
    <w:rsid w:val="00A64FCA"/>
    <w:rsid w:val="00A6511D"/>
    <w:rsid w:val="00A65870"/>
    <w:rsid w:val="00A66602"/>
    <w:rsid w:val="00A66677"/>
    <w:rsid w:val="00A669BD"/>
    <w:rsid w:val="00A66B46"/>
    <w:rsid w:val="00A66EB5"/>
    <w:rsid w:val="00A66FBF"/>
    <w:rsid w:val="00A67025"/>
    <w:rsid w:val="00A675AF"/>
    <w:rsid w:val="00A677FC"/>
    <w:rsid w:val="00A67E12"/>
    <w:rsid w:val="00A70003"/>
    <w:rsid w:val="00A70305"/>
    <w:rsid w:val="00A70497"/>
    <w:rsid w:val="00A70D3E"/>
    <w:rsid w:val="00A70ED1"/>
    <w:rsid w:val="00A71545"/>
    <w:rsid w:val="00A71612"/>
    <w:rsid w:val="00A71979"/>
    <w:rsid w:val="00A71B71"/>
    <w:rsid w:val="00A71DBE"/>
    <w:rsid w:val="00A72613"/>
    <w:rsid w:val="00A729F2"/>
    <w:rsid w:val="00A73590"/>
    <w:rsid w:val="00A737C4"/>
    <w:rsid w:val="00A738BF"/>
    <w:rsid w:val="00A738F7"/>
    <w:rsid w:val="00A74083"/>
    <w:rsid w:val="00A7437D"/>
    <w:rsid w:val="00A74557"/>
    <w:rsid w:val="00A746F2"/>
    <w:rsid w:val="00A74C27"/>
    <w:rsid w:val="00A74CD6"/>
    <w:rsid w:val="00A751FA"/>
    <w:rsid w:val="00A759C6"/>
    <w:rsid w:val="00A75D3A"/>
    <w:rsid w:val="00A76161"/>
    <w:rsid w:val="00A76265"/>
    <w:rsid w:val="00A76571"/>
    <w:rsid w:val="00A76E79"/>
    <w:rsid w:val="00A76FB4"/>
    <w:rsid w:val="00A7709E"/>
    <w:rsid w:val="00A777E2"/>
    <w:rsid w:val="00A77914"/>
    <w:rsid w:val="00A77B70"/>
    <w:rsid w:val="00A77BCC"/>
    <w:rsid w:val="00A77C9A"/>
    <w:rsid w:val="00A77E19"/>
    <w:rsid w:val="00A80BE0"/>
    <w:rsid w:val="00A81797"/>
    <w:rsid w:val="00A81995"/>
    <w:rsid w:val="00A82447"/>
    <w:rsid w:val="00A82EF4"/>
    <w:rsid w:val="00A83228"/>
    <w:rsid w:val="00A837E6"/>
    <w:rsid w:val="00A83ADF"/>
    <w:rsid w:val="00A83F01"/>
    <w:rsid w:val="00A843A1"/>
    <w:rsid w:val="00A8444C"/>
    <w:rsid w:val="00A84C34"/>
    <w:rsid w:val="00A854AA"/>
    <w:rsid w:val="00A866DC"/>
    <w:rsid w:val="00A86A6F"/>
    <w:rsid w:val="00A86B75"/>
    <w:rsid w:val="00A87073"/>
    <w:rsid w:val="00A871D6"/>
    <w:rsid w:val="00A87413"/>
    <w:rsid w:val="00A875C7"/>
    <w:rsid w:val="00A908D6"/>
    <w:rsid w:val="00A910E2"/>
    <w:rsid w:val="00A91415"/>
    <w:rsid w:val="00A91435"/>
    <w:rsid w:val="00A9176A"/>
    <w:rsid w:val="00A91873"/>
    <w:rsid w:val="00A91BBA"/>
    <w:rsid w:val="00A91BE8"/>
    <w:rsid w:val="00A91DFF"/>
    <w:rsid w:val="00A92353"/>
    <w:rsid w:val="00A92456"/>
    <w:rsid w:val="00A924ED"/>
    <w:rsid w:val="00A93608"/>
    <w:rsid w:val="00A93CC1"/>
    <w:rsid w:val="00A93EF1"/>
    <w:rsid w:val="00A94050"/>
    <w:rsid w:val="00A943B0"/>
    <w:rsid w:val="00A945E2"/>
    <w:rsid w:val="00A94D7D"/>
    <w:rsid w:val="00A953D7"/>
    <w:rsid w:val="00A954EB"/>
    <w:rsid w:val="00A956B6"/>
    <w:rsid w:val="00A95883"/>
    <w:rsid w:val="00A95921"/>
    <w:rsid w:val="00A9651E"/>
    <w:rsid w:val="00A967F0"/>
    <w:rsid w:val="00A968CA"/>
    <w:rsid w:val="00A97611"/>
    <w:rsid w:val="00A97733"/>
    <w:rsid w:val="00A97D64"/>
    <w:rsid w:val="00AA026C"/>
    <w:rsid w:val="00AA02ED"/>
    <w:rsid w:val="00AA0723"/>
    <w:rsid w:val="00AA077B"/>
    <w:rsid w:val="00AA08EF"/>
    <w:rsid w:val="00AA0C35"/>
    <w:rsid w:val="00AA0E35"/>
    <w:rsid w:val="00AA1081"/>
    <w:rsid w:val="00AA1EF6"/>
    <w:rsid w:val="00AA236C"/>
    <w:rsid w:val="00AA2AB5"/>
    <w:rsid w:val="00AA375C"/>
    <w:rsid w:val="00AA3D9E"/>
    <w:rsid w:val="00AA492C"/>
    <w:rsid w:val="00AA49AC"/>
    <w:rsid w:val="00AA5216"/>
    <w:rsid w:val="00AA5800"/>
    <w:rsid w:val="00AA58A6"/>
    <w:rsid w:val="00AA5939"/>
    <w:rsid w:val="00AA5A5F"/>
    <w:rsid w:val="00AA62F8"/>
    <w:rsid w:val="00AA6A0C"/>
    <w:rsid w:val="00AA6DF0"/>
    <w:rsid w:val="00AA6E87"/>
    <w:rsid w:val="00AA722A"/>
    <w:rsid w:val="00AA72A8"/>
    <w:rsid w:val="00AA7459"/>
    <w:rsid w:val="00AA7A93"/>
    <w:rsid w:val="00AB130E"/>
    <w:rsid w:val="00AB1B72"/>
    <w:rsid w:val="00AB20C0"/>
    <w:rsid w:val="00AB24D9"/>
    <w:rsid w:val="00AB2945"/>
    <w:rsid w:val="00AB2C6F"/>
    <w:rsid w:val="00AB2C74"/>
    <w:rsid w:val="00AB3396"/>
    <w:rsid w:val="00AB37E5"/>
    <w:rsid w:val="00AB421A"/>
    <w:rsid w:val="00AB47C5"/>
    <w:rsid w:val="00AB507A"/>
    <w:rsid w:val="00AB52F5"/>
    <w:rsid w:val="00AB5F47"/>
    <w:rsid w:val="00AB6226"/>
    <w:rsid w:val="00AB623A"/>
    <w:rsid w:val="00AB6314"/>
    <w:rsid w:val="00AB6632"/>
    <w:rsid w:val="00AB6E31"/>
    <w:rsid w:val="00AB6F53"/>
    <w:rsid w:val="00AB7086"/>
    <w:rsid w:val="00AB786F"/>
    <w:rsid w:val="00AC028A"/>
    <w:rsid w:val="00AC0A50"/>
    <w:rsid w:val="00AC0CC9"/>
    <w:rsid w:val="00AC0EA7"/>
    <w:rsid w:val="00AC0EE2"/>
    <w:rsid w:val="00AC0F52"/>
    <w:rsid w:val="00AC1461"/>
    <w:rsid w:val="00AC1A93"/>
    <w:rsid w:val="00AC22A9"/>
    <w:rsid w:val="00AC2414"/>
    <w:rsid w:val="00AC346D"/>
    <w:rsid w:val="00AC36A1"/>
    <w:rsid w:val="00AC3A29"/>
    <w:rsid w:val="00AC3CFA"/>
    <w:rsid w:val="00AC4757"/>
    <w:rsid w:val="00AC49E0"/>
    <w:rsid w:val="00AC4A78"/>
    <w:rsid w:val="00AC54EB"/>
    <w:rsid w:val="00AC5894"/>
    <w:rsid w:val="00AC5A69"/>
    <w:rsid w:val="00AC5B95"/>
    <w:rsid w:val="00AC618B"/>
    <w:rsid w:val="00AC623A"/>
    <w:rsid w:val="00AC6338"/>
    <w:rsid w:val="00AC6491"/>
    <w:rsid w:val="00AC65AC"/>
    <w:rsid w:val="00AC65CD"/>
    <w:rsid w:val="00AC6AC2"/>
    <w:rsid w:val="00AC6B0C"/>
    <w:rsid w:val="00AC7168"/>
    <w:rsid w:val="00AC755C"/>
    <w:rsid w:val="00AC7C76"/>
    <w:rsid w:val="00AD02B8"/>
    <w:rsid w:val="00AD06AF"/>
    <w:rsid w:val="00AD0D06"/>
    <w:rsid w:val="00AD0DFA"/>
    <w:rsid w:val="00AD0EDF"/>
    <w:rsid w:val="00AD13A8"/>
    <w:rsid w:val="00AD13E0"/>
    <w:rsid w:val="00AD1A39"/>
    <w:rsid w:val="00AD28DC"/>
    <w:rsid w:val="00AD2FC8"/>
    <w:rsid w:val="00AD3348"/>
    <w:rsid w:val="00AD37CD"/>
    <w:rsid w:val="00AD3993"/>
    <w:rsid w:val="00AD3F35"/>
    <w:rsid w:val="00AD46B2"/>
    <w:rsid w:val="00AD4C67"/>
    <w:rsid w:val="00AD4CD3"/>
    <w:rsid w:val="00AD4F81"/>
    <w:rsid w:val="00AD574B"/>
    <w:rsid w:val="00AD5C77"/>
    <w:rsid w:val="00AD69FF"/>
    <w:rsid w:val="00AD7028"/>
    <w:rsid w:val="00AD72FA"/>
    <w:rsid w:val="00AD72FB"/>
    <w:rsid w:val="00AD79DA"/>
    <w:rsid w:val="00AD7B9A"/>
    <w:rsid w:val="00AD7C87"/>
    <w:rsid w:val="00AD7F97"/>
    <w:rsid w:val="00AE0434"/>
    <w:rsid w:val="00AE05A4"/>
    <w:rsid w:val="00AE0CAB"/>
    <w:rsid w:val="00AE0D12"/>
    <w:rsid w:val="00AE100C"/>
    <w:rsid w:val="00AE14E1"/>
    <w:rsid w:val="00AE198E"/>
    <w:rsid w:val="00AE1C93"/>
    <w:rsid w:val="00AE1D6E"/>
    <w:rsid w:val="00AE1F10"/>
    <w:rsid w:val="00AE1F3C"/>
    <w:rsid w:val="00AE1F9C"/>
    <w:rsid w:val="00AE2226"/>
    <w:rsid w:val="00AE2FE7"/>
    <w:rsid w:val="00AE3844"/>
    <w:rsid w:val="00AE3BC3"/>
    <w:rsid w:val="00AE3C0D"/>
    <w:rsid w:val="00AE467A"/>
    <w:rsid w:val="00AE46F1"/>
    <w:rsid w:val="00AE49D6"/>
    <w:rsid w:val="00AE4B03"/>
    <w:rsid w:val="00AE4B06"/>
    <w:rsid w:val="00AE4F03"/>
    <w:rsid w:val="00AE513D"/>
    <w:rsid w:val="00AE55CC"/>
    <w:rsid w:val="00AE5636"/>
    <w:rsid w:val="00AE5705"/>
    <w:rsid w:val="00AE5755"/>
    <w:rsid w:val="00AE58F1"/>
    <w:rsid w:val="00AE5915"/>
    <w:rsid w:val="00AE6203"/>
    <w:rsid w:val="00AE6458"/>
    <w:rsid w:val="00AE65A5"/>
    <w:rsid w:val="00AE6660"/>
    <w:rsid w:val="00AE67E9"/>
    <w:rsid w:val="00AE687B"/>
    <w:rsid w:val="00AE707A"/>
    <w:rsid w:val="00AE7D49"/>
    <w:rsid w:val="00AE7E18"/>
    <w:rsid w:val="00AF0483"/>
    <w:rsid w:val="00AF058F"/>
    <w:rsid w:val="00AF06BD"/>
    <w:rsid w:val="00AF0DD8"/>
    <w:rsid w:val="00AF0F57"/>
    <w:rsid w:val="00AF1021"/>
    <w:rsid w:val="00AF11AC"/>
    <w:rsid w:val="00AF1A95"/>
    <w:rsid w:val="00AF1C60"/>
    <w:rsid w:val="00AF1DDB"/>
    <w:rsid w:val="00AF2C95"/>
    <w:rsid w:val="00AF2CB5"/>
    <w:rsid w:val="00AF3090"/>
    <w:rsid w:val="00AF364B"/>
    <w:rsid w:val="00AF42A6"/>
    <w:rsid w:val="00AF4392"/>
    <w:rsid w:val="00AF44CF"/>
    <w:rsid w:val="00AF4744"/>
    <w:rsid w:val="00AF4B1A"/>
    <w:rsid w:val="00AF546D"/>
    <w:rsid w:val="00AF5E4A"/>
    <w:rsid w:val="00AF60D6"/>
    <w:rsid w:val="00AF74A1"/>
    <w:rsid w:val="00AF76DC"/>
    <w:rsid w:val="00AF79C3"/>
    <w:rsid w:val="00AF7A73"/>
    <w:rsid w:val="00AF7EA8"/>
    <w:rsid w:val="00B00105"/>
    <w:rsid w:val="00B00290"/>
    <w:rsid w:val="00B003FF"/>
    <w:rsid w:val="00B006CF"/>
    <w:rsid w:val="00B007BA"/>
    <w:rsid w:val="00B00983"/>
    <w:rsid w:val="00B009BF"/>
    <w:rsid w:val="00B00CBE"/>
    <w:rsid w:val="00B01171"/>
    <w:rsid w:val="00B011B6"/>
    <w:rsid w:val="00B0136C"/>
    <w:rsid w:val="00B013B8"/>
    <w:rsid w:val="00B01558"/>
    <w:rsid w:val="00B0179F"/>
    <w:rsid w:val="00B019CB"/>
    <w:rsid w:val="00B02107"/>
    <w:rsid w:val="00B02944"/>
    <w:rsid w:val="00B02F3D"/>
    <w:rsid w:val="00B033F9"/>
    <w:rsid w:val="00B03880"/>
    <w:rsid w:val="00B039FF"/>
    <w:rsid w:val="00B03B48"/>
    <w:rsid w:val="00B03C04"/>
    <w:rsid w:val="00B03D88"/>
    <w:rsid w:val="00B03F85"/>
    <w:rsid w:val="00B045ED"/>
    <w:rsid w:val="00B04644"/>
    <w:rsid w:val="00B0464F"/>
    <w:rsid w:val="00B048AD"/>
    <w:rsid w:val="00B04C24"/>
    <w:rsid w:val="00B0500D"/>
    <w:rsid w:val="00B065BF"/>
    <w:rsid w:val="00B067E2"/>
    <w:rsid w:val="00B06A9D"/>
    <w:rsid w:val="00B06F4C"/>
    <w:rsid w:val="00B07C58"/>
    <w:rsid w:val="00B1060D"/>
    <w:rsid w:val="00B1110E"/>
    <w:rsid w:val="00B112DE"/>
    <w:rsid w:val="00B11345"/>
    <w:rsid w:val="00B114D5"/>
    <w:rsid w:val="00B12C0B"/>
    <w:rsid w:val="00B13415"/>
    <w:rsid w:val="00B1366B"/>
    <w:rsid w:val="00B13DED"/>
    <w:rsid w:val="00B1408B"/>
    <w:rsid w:val="00B142AE"/>
    <w:rsid w:val="00B14358"/>
    <w:rsid w:val="00B1443D"/>
    <w:rsid w:val="00B14D82"/>
    <w:rsid w:val="00B150C9"/>
    <w:rsid w:val="00B152E4"/>
    <w:rsid w:val="00B15340"/>
    <w:rsid w:val="00B15623"/>
    <w:rsid w:val="00B15764"/>
    <w:rsid w:val="00B15856"/>
    <w:rsid w:val="00B16807"/>
    <w:rsid w:val="00B16941"/>
    <w:rsid w:val="00B16DE1"/>
    <w:rsid w:val="00B16F54"/>
    <w:rsid w:val="00B17646"/>
    <w:rsid w:val="00B20688"/>
    <w:rsid w:val="00B2102E"/>
    <w:rsid w:val="00B212D9"/>
    <w:rsid w:val="00B214F6"/>
    <w:rsid w:val="00B21729"/>
    <w:rsid w:val="00B218D6"/>
    <w:rsid w:val="00B21907"/>
    <w:rsid w:val="00B21A5A"/>
    <w:rsid w:val="00B22049"/>
    <w:rsid w:val="00B22239"/>
    <w:rsid w:val="00B2230E"/>
    <w:rsid w:val="00B223EC"/>
    <w:rsid w:val="00B228DA"/>
    <w:rsid w:val="00B22F2F"/>
    <w:rsid w:val="00B23E86"/>
    <w:rsid w:val="00B24212"/>
    <w:rsid w:val="00B246CF"/>
    <w:rsid w:val="00B24B5F"/>
    <w:rsid w:val="00B24CCB"/>
    <w:rsid w:val="00B24E91"/>
    <w:rsid w:val="00B2525C"/>
    <w:rsid w:val="00B25678"/>
    <w:rsid w:val="00B2586F"/>
    <w:rsid w:val="00B25E0E"/>
    <w:rsid w:val="00B26360"/>
    <w:rsid w:val="00B26465"/>
    <w:rsid w:val="00B266CC"/>
    <w:rsid w:val="00B26C8D"/>
    <w:rsid w:val="00B26EC4"/>
    <w:rsid w:val="00B26FF9"/>
    <w:rsid w:val="00B276E4"/>
    <w:rsid w:val="00B3066B"/>
    <w:rsid w:val="00B3079E"/>
    <w:rsid w:val="00B30B38"/>
    <w:rsid w:val="00B31AA9"/>
    <w:rsid w:val="00B32000"/>
    <w:rsid w:val="00B32393"/>
    <w:rsid w:val="00B3255D"/>
    <w:rsid w:val="00B32EB9"/>
    <w:rsid w:val="00B341F7"/>
    <w:rsid w:val="00B34514"/>
    <w:rsid w:val="00B3484C"/>
    <w:rsid w:val="00B3548F"/>
    <w:rsid w:val="00B357CC"/>
    <w:rsid w:val="00B3581D"/>
    <w:rsid w:val="00B35D42"/>
    <w:rsid w:val="00B35E32"/>
    <w:rsid w:val="00B35F16"/>
    <w:rsid w:val="00B367B0"/>
    <w:rsid w:val="00B3685E"/>
    <w:rsid w:val="00B369D5"/>
    <w:rsid w:val="00B4005D"/>
    <w:rsid w:val="00B4039B"/>
    <w:rsid w:val="00B40618"/>
    <w:rsid w:val="00B40A90"/>
    <w:rsid w:val="00B4101B"/>
    <w:rsid w:val="00B41178"/>
    <w:rsid w:val="00B420EB"/>
    <w:rsid w:val="00B421E9"/>
    <w:rsid w:val="00B4260A"/>
    <w:rsid w:val="00B42D97"/>
    <w:rsid w:val="00B43023"/>
    <w:rsid w:val="00B436C3"/>
    <w:rsid w:val="00B43B51"/>
    <w:rsid w:val="00B43ECD"/>
    <w:rsid w:val="00B440CA"/>
    <w:rsid w:val="00B4413E"/>
    <w:rsid w:val="00B44617"/>
    <w:rsid w:val="00B44672"/>
    <w:rsid w:val="00B44BE7"/>
    <w:rsid w:val="00B44D46"/>
    <w:rsid w:val="00B44F8C"/>
    <w:rsid w:val="00B45429"/>
    <w:rsid w:val="00B45D59"/>
    <w:rsid w:val="00B463D2"/>
    <w:rsid w:val="00B46B37"/>
    <w:rsid w:val="00B4785C"/>
    <w:rsid w:val="00B47941"/>
    <w:rsid w:val="00B47AF2"/>
    <w:rsid w:val="00B50229"/>
    <w:rsid w:val="00B50401"/>
    <w:rsid w:val="00B505DB"/>
    <w:rsid w:val="00B5094B"/>
    <w:rsid w:val="00B50D8B"/>
    <w:rsid w:val="00B50E01"/>
    <w:rsid w:val="00B512EF"/>
    <w:rsid w:val="00B51333"/>
    <w:rsid w:val="00B516C0"/>
    <w:rsid w:val="00B518E0"/>
    <w:rsid w:val="00B519FB"/>
    <w:rsid w:val="00B51D3C"/>
    <w:rsid w:val="00B51E6F"/>
    <w:rsid w:val="00B51E7B"/>
    <w:rsid w:val="00B52AAC"/>
    <w:rsid w:val="00B53445"/>
    <w:rsid w:val="00B53BFB"/>
    <w:rsid w:val="00B53DED"/>
    <w:rsid w:val="00B54369"/>
    <w:rsid w:val="00B5454F"/>
    <w:rsid w:val="00B54989"/>
    <w:rsid w:val="00B54A70"/>
    <w:rsid w:val="00B54D1E"/>
    <w:rsid w:val="00B54D75"/>
    <w:rsid w:val="00B5522A"/>
    <w:rsid w:val="00B557F8"/>
    <w:rsid w:val="00B55C47"/>
    <w:rsid w:val="00B55F58"/>
    <w:rsid w:val="00B56455"/>
    <w:rsid w:val="00B565DA"/>
    <w:rsid w:val="00B56A70"/>
    <w:rsid w:val="00B56ADA"/>
    <w:rsid w:val="00B5705E"/>
    <w:rsid w:val="00B5723F"/>
    <w:rsid w:val="00B60903"/>
    <w:rsid w:val="00B60A02"/>
    <w:rsid w:val="00B60C38"/>
    <w:rsid w:val="00B60F95"/>
    <w:rsid w:val="00B616BD"/>
    <w:rsid w:val="00B61F15"/>
    <w:rsid w:val="00B62244"/>
    <w:rsid w:val="00B6236B"/>
    <w:rsid w:val="00B62A05"/>
    <w:rsid w:val="00B62B29"/>
    <w:rsid w:val="00B62C9B"/>
    <w:rsid w:val="00B62DC4"/>
    <w:rsid w:val="00B63362"/>
    <w:rsid w:val="00B64155"/>
    <w:rsid w:val="00B64519"/>
    <w:rsid w:val="00B64853"/>
    <w:rsid w:val="00B64AA0"/>
    <w:rsid w:val="00B64B7C"/>
    <w:rsid w:val="00B650BD"/>
    <w:rsid w:val="00B651A2"/>
    <w:rsid w:val="00B6685D"/>
    <w:rsid w:val="00B66B08"/>
    <w:rsid w:val="00B66EC6"/>
    <w:rsid w:val="00B675D8"/>
    <w:rsid w:val="00B702A6"/>
    <w:rsid w:val="00B70508"/>
    <w:rsid w:val="00B70758"/>
    <w:rsid w:val="00B70792"/>
    <w:rsid w:val="00B70FE4"/>
    <w:rsid w:val="00B7196F"/>
    <w:rsid w:val="00B71C6E"/>
    <w:rsid w:val="00B72184"/>
    <w:rsid w:val="00B721BF"/>
    <w:rsid w:val="00B72288"/>
    <w:rsid w:val="00B7247B"/>
    <w:rsid w:val="00B725D2"/>
    <w:rsid w:val="00B72CE9"/>
    <w:rsid w:val="00B736C7"/>
    <w:rsid w:val="00B739E0"/>
    <w:rsid w:val="00B73D77"/>
    <w:rsid w:val="00B73DF1"/>
    <w:rsid w:val="00B7435C"/>
    <w:rsid w:val="00B74753"/>
    <w:rsid w:val="00B748C2"/>
    <w:rsid w:val="00B751F7"/>
    <w:rsid w:val="00B7524B"/>
    <w:rsid w:val="00B75376"/>
    <w:rsid w:val="00B754AC"/>
    <w:rsid w:val="00B75E78"/>
    <w:rsid w:val="00B7624A"/>
    <w:rsid w:val="00B763B9"/>
    <w:rsid w:val="00B76448"/>
    <w:rsid w:val="00B76F54"/>
    <w:rsid w:val="00B775BB"/>
    <w:rsid w:val="00B775E6"/>
    <w:rsid w:val="00B776CA"/>
    <w:rsid w:val="00B7791A"/>
    <w:rsid w:val="00B77E72"/>
    <w:rsid w:val="00B807DF"/>
    <w:rsid w:val="00B81A2C"/>
    <w:rsid w:val="00B81E82"/>
    <w:rsid w:val="00B821CA"/>
    <w:rsid w:val="00B82739"/>
    <w:rsid w:val="00B82784"/>
    <w:rsid w:val="00B82891"/>
    <w:rsid w:val="00B82995"/>
    <w:rsid w:val="00B82D90"/>
    <w:rsid w:val="00B8309D"/>
    <w:rsid w:val="00B83217"/>
    <w:rsid w:val="00B83D44"/>
    <w:rsid w:val="00B83F99"/>
    <w:rsid w:val="00B84311"/>
    <w:rsid w:val="00B846F4"/>
    <w:rsid w:val="00B84A2A"/>
    <w:rsid w:val="00B84FA6"/>
    <w:rsid w:val="00B85231"/>
    <w:rsid w:val="00B8555C"/>
    <w:rsid w:val="00B856DF"/>
    <w:rsid w:val="00B85834"/>
    <w:rsid w:val="00B85B0E"/>
    <w:rsid w:val="00B85D1C"/>
    <w:rsid w:val="00B86014"/>
    <w:rsid w:val="00B8737A"/>
    <w:rsid w:val="00B87DE9"/>
    <w:rsid w:val="00B907AE"/>
    <w:rsid w:val="00B90E58"/>
    <w:rsid w:val="00B90ED2"/>
    <w:rsid w:val="00B91020"/>
    <w:rsid w:val="00B918CA"/>
    <w:rsid w:val="00B91BBF"/>
    <w:rsid w:val="00B9218E"/>
    <w:rsid w:val="00B9243C"/>
    <w:rsid w:val="00B924D4"/>
    <w:rsid w:val="00B930FC"/>
    <w:rsid w:val="00B9388D"/>
    <w:rsid w:val="00B93B33"/>
    <w:rsid w:val="00B946E7"/>
    <w:rsid w:val="00B948FB"/>
    <w:rsid w:val="00B94AE0"/>
    <w:rsid w:val="00B95168"/>
    <w:rsid w:val="00B951F4"/>
    <w:rsid w:val="00B959C1"/>
    <w:rsid w:val="00B95AD3"/>
    <w:rsid w:val="00B95AD5"/>
    <w:rsid w:val="00B95C7A"/>
    <w:rsid w:val="00B95CEA"/>
    <w:rsid w:val="00B965E3"/>
    <w:rsid w:val="00B96B50"/>
    <w:rsid w:val="00B973A0"/>
    <w:rsid w:val="00BA00C9"/>
    <w:rsid w:val="00BA1086"/>
    <w:rsid w:val="00BA12D5"/>
    <w:rsid w:val="00BA1689"/>
    <w:rsid w:val="00BA2296"/>
    <w:rsid w:val="00BA2788"/>
    <w:rsid w:val="00BA27E8"/>
    <w:rsid w:val="00BA2806"/>
    <w:rsid w:val="00BA2AF5"/>
    <w:rsid w:val="00BA2C46"/>
    <w:rsid w:val="00BA306A"/>
    <w:rsid w:val="00BA3311"/>
    <w:rsid w:val="00BA3590"/>
    <w:rsid w:val="00BA3A85"/>
    <w:rsid w:val="00BA3C10"/>
    <w:rsid w:val="00BA3CEA"/>
    <w:rsid w:val="00BA416C"/>
    <w:rsid w:val="00BA42C0"/>
    <w:rsid w:val="00BA4768"/>
    <w:rsid w:val="00BA47A2"/>
    <w:rsid w:val="00BA4B08"/>
    <w:rsid w:val="00BA4C61"/>
    <w:rsid w:val="00BA4DF4"/>
    <w:rsid w:val="00BA4FA4"/>
    <w:rsid w:val="00BA5918"/>
    <w:rsid w:val="00BA5A91"/>
    <w:rsid w:val="00BA629F"/>
    <w:rsid w:val="00BA6DFB"/>
    <w:rsid w:val="00BA76FE"/>
    <w:rsid w:val="00BA7EBB"/>
    <w:rsid w:val="00BB061E"/>
    <w:rsid w:val="00BB088F"/>
    <w:rsid w:val="00BB1376"/>
    <w:rsid w:val="00BB159E"/>
    <w:rsid w:val="00BB1812"/>
    <w:rsid w:val="00BB1DD0"/>
    <w:rsid w:val="00BB20B1"/>
    <w:rsid w:val="00BB267A"/>
    <w:rsid w:val="00BB286B"/>
    <w:rsid w:val="00BB2A07"/>
    <w:rsid w:val="00BB2DC8"/>
    <w:rsid w:val="00BB2EBC"/>
    <w:rsid w:val="00BB316C"/>
    <w:rsid w:val="00BB3176"/>
    <w:rsid w:val="00BB3FD2"/>
    <w:rsid w:val="00BB41E7"/>
    <w:rsid w:val="00BB5C72"/>
    <w:rsid w:val="00BB698A"/>
    <w:rsid w:val="00BB6E08"/>
    <w:rsid w:val="00BB7433"/>
    <w:rsid w:val="00BB75EE"/>
    <w:rsid w:val="00BB77A8"/>
    <w:rsid w:val="00BB7D61"/>
    <w:rsid w:val="00BB7E34"/>
    <w:rsid w:val="00BB7EA7"/>
    <w:rsid w:val="00BB7EE6"/>
    <w:rsid w:val="00BC079E"/>
    <w:rsid w:val="00BC1654"/>
    <w:rsid w:val="00BC1840"/>
    <w:rsid w:val="00BC2149"/>
    <w:rsid w:val="00BC2396"/>
    <w:rsid w:val="00BC23B5"/>
    <w:rsid w:val="00BC28AE"/>
    <w:rsid w:val="00BC2DDC"/>
    <w:rsid w:val="00BC2E81"/>
    <w:rsid w:val="00BC2F75"/>
    <w:rsid w:val="00BC3226"/>
    <w:rsid w:val="00BC33EA"/>
    <w:rsid w:val="00BC3866"/>
    <w:rsid w:val="00BC3987"/>
    <w:rsid w:val="00BC3A51"/>
    <w:rsid w:val="00BC3A90"/>
    <w:rsid w:val="00BC3B1D"/>
    <w:rsid w:val="00BC3CFE"/>
    <w:rsid w:val="00BC3D27"/>
    <w:rsid w:val="00BC3EDE"/>
    <w:rsid w:val="00BC47AE"/>
    <w:rsid w:val="00BC50F6"/>
    <w:rsid w:val="00BC53E8"/>
    <w:rsid w:val="00BC5727"/>
    <w:rsid w:val="00BC57CA"/>
    <w:rsid w:val="00BC5EC0"/>
    <w:rsid w:val="00BC6264"/>
    <w:rsid w:val="00BC67E2"/>
    <w:rsid w:val="00BC6865"/>
    <w:rsid w:val="00BC6F9F"/>
    <w:rsid w:val="00BC7266"/>
    <w:rsid w:val="00BC75AB"/>
    <w:rsid w:val="00BD02E7"/>
    <w:rsid w:val="00BD042D"/>
    <w:rsid w:val="00BD0561"/>
    <w:rsid w:val="00BD0795"/>
    <w:rsid w:val="00BD0BC8"/>
    <w:rsid w:val="00BD1034"/>
    <w:rsid w:val="00BD1371"/>
    <w:rsid w:val="00BD17F7"/>
    <w:rsid w:val="00BD2504"/>
    <w:rsid w:val="00BD252B"/>
    <w:rsid w:val="00BD2542"/>
    <w:rsid w:val="00BD2D31"/>
    <w:rsid w:val="00BD2E2A"/>
    <w:rsid w:val="00BD2FF4"/>
    <w:rsid w:val="00BD32D1"/>
    <w:rsid w:val="00BD3F3F"/>
    <w:rsid w:val="00BD487F"/>
    <w:rsid w:val="00BD4FBF"/>
    <w:rsid w:val="00BD5257"/>
    <w:rsid w:val="00BD55ED"/>
    <w:rsid w:val="00BD56F3"/>
    <w:rsid w:val="00BD57B9"/>
    <w:rsid w:val="00BD5AC7"/>
    <w:rsid w:val="00BD5E61"/>
    <w:rsid w:val="00BD5E81"/>
    <w:rsid w:val="00BD5E90"/>
    <w:rsid w:val="00BD6053"/>
    <w:rsid w:val="00BD608D"/>
    <w:rsid w:val="00BD62D2"/>
    <w:rsid w:val="00BD7033"/>
    <w:rsid w:val="00BD7747"/>
    <w:rsid w:val="00BD7CE0"/>
    <w:rsid w:val="00BD7E21"/>
    <w:rsid w:val="00BD7F18"/>
    <w:rsid w:val="00BE012F"/>
    <w:rsid w:val="00BE0C2D"/>
    <w:rsid w:val="00BE123E"/>
    <w:rsid w:val="00BE1A43"/>
    <w:rsid w:val="00BE1AA1"/>
    <w:rsid w:val="00BE1EE4"/>
    <w:rsid w:val="00BE2A34"/>
    <w:rsid w:val="00BE2EF0"/>
    <w:rsid w:val="00BE3C1E"/>
    <w:rsid w:val="00BE3D0F"/>
    <w:rsid w:val="00BE3E0C"/>
    <w:rsid w:val="00BE3FF5"/>
    <w:rsid w:val="00BE449F"/>
    <w:rsid w:val="00BE4563"/>
    <w:rsid w:val="00BE4FD5"/>
    <w:rsid w:val="00BE5569"/>
    <w:rsid w:val="00BE58B3"/>
    <w:rsid w:val="00BE58F6"/>
    <w:rsid w:val="00BE5938"/>
    <w:rsid w:val="00BE5C6F"/>
    <w:rsid w:val="00BE6670"/>
    <w:rsid w:val="00BE6746"/>
    <w:rsid w:val="00BE6A95"/>
    <w:rsid w:val="00BE6D8D"/>
    <w:rsid w:val="00BE73B9"/>
    <w:rsid w:val="00BE7472"/>
    <w:rsid w:val="00BE7BA5"/>
    <w:rsid w:val="00BF0975"/>
    <w:rsid w:val="00BF0C8E"/>
    <w:rsid w:val="00BF0F15"/>
    <w:rsid w:val="00BF0F22"/>
    <w:rsid w:val="00BF10B1"/>
    <w:rsid w:val="00BF1BF0"/>
    <w:rsid w:val="00BF1D21"/>
    <w:rsid w:val="00BF223B"/>
    <w:rsid w:val="00BF234A"/>
    <w:rsid w:val="00BF2EC0"/>
    <w:rsid w:val="00BF3219"/>
    <w:rsid w:val="00BF32F5"/>
    <w:rsid w:val="00BF476F"/>
    <w:rsid w:val="00BF4A9C"/>
    <w:rsid w:val="00BF50A0"/>
    <w:rsid w:val="00BF544C"/>
    <w:rsid w:val="00BF57E0"/>
    <w:rsid w:val="00BF5879"/>
    <w:rsid w:val="00BF59AD"/>
    <w:rsid w:val="00BF5B86"/>
    <w:rsid w:val="00BF7443"/>
    <w:rsid w:val="00BF756C"/>
    <w:rsid w:val="00BF7BBF"/>
    <w:rsid w:val="00C00707"/>
    <w:rsid w:val="00C007DF"/>
    <w:rsid w:val="00C00A1A"/>
    <w:rsid w:val="00C00A79"/>
    <w:rsid w:val="00C010D4"/>
    <w:rsid w:val="00C0110D"/>
    <w:rsid w:val="00C0114C"/>
    <w:rsid w:val="00C012B3"/>
    <w:rsid w:val="00C015C5"/>
    <w:rsid w:val="00C01D0F"/>
    <w:rsid w:val="00C0217E"/>
    <w:rsid w:val="00C0237A"/>
    <w:rsid w:val="00C026FC"/>
    <w:rsid w:val="00C02759"/>
    <w:rsid w:val="00C02A09"/>
    <w:rsid w:val="00C02A67"/>
    <w:rsid w:val="00C02B85"/>
    <w:rsid w:val="00C02F28"/>
    <w:rsid w:val="00C03646"/>
    <w:rsid w:val="00C0377C"/>
    <w:rsid w:val="00C03BE6"/>
    <w:rsid w:val="00C03C57"/>
    <w:rsid w:val="00C03EB2"/>
    <w:rsid w:val="00C03F4A"/>
    <w:rsid w:val="00C043E3"/>
    <w:rsid w:val="00C043E6"/>
    <w:rsid w:val="00C049AF"/>
    <w:rsid w:val="00C04ABF"/>
    <w:rsid w:val="00C04CFC"/>
    <w:rsid w:val="00C05288"/>
    <w:rsid w:val="00C057C4"/>
    <w:rsid w:val="00C05929"/>
    <w:rsid w:val="00C0598F"/>
    <w:rsid w:val="00C05AA7"/>
    <w:rsid w:val="00C05EFA"/>
    <w:rsid w:val="00C061A5"/>
    <w:rsid w:val="00C06569"/>
    <w:rsid w:val="00C06995"/>
    <w:rsid w:val="00C071E1"/>
    <w:rsid w:val="00C07469"/>
    <w:rsid w:val="00C076A9"/>
    <w:rsid w:val="00C10259"/>
    <w:rsid w:val="00C1063B"/>
    <w:rsid w:val="00C109AE"/>
    <w:rsid w:val="00C11618"/>
    <w:rsid w:val="00C11933"/>
    <w:rsid w:val="00C119BD"/>
    <w:rsid w:val="00C11CE8"/>
    <w:rsid w:val="00C11D82"/>
    <w:rsid w:val="00C11D88"/>
    <w:rsid w:val="00C132AC"/>
    <w:rsid w:val="00C138B6"/>
    <w:rsid w:val="00C13CE2"/>
    <w:rsid w:val="00C1406D"/>
    <w:rsid w:val="00C14517"/>
    <w:rsid w:val="00C14B16"/>
    <w:rsid w:val="00C14CD7"/>
    <w:rsid w:val="00C15409"/>
    <w:rsid w:val="00C15A2E"/>
    <w:rsid w:val="00C15CD3"/>
    <w:rsid w:val="00C16710"/>
    <w:rsid w:val="00C1674F"/>
    <w:rsid w:val="00C16B2F"/>
    <w:rsid w:val="00C16E71"/>
    <w:rsid w:val="00C17055"/>
    <w:rsid w:val="00C170DD"/>
    <w:rsid w:val="00C173D4"/>
    <w:rsid w:val="00C17CB5"/>
    <w:rsid w:val="00C17E61"/>
    <w:rsid w:val="00C201D8"/>
    <w:rsid w:val="00C20832"/>
    <w:rsid w:val="00C20A2D"/>
    <w:rsid w:val="00C2126B"/>
    <w:rsid w:val="00C21AA2"/>
    <w:rsid w:val="00C21DC9"/>
    <w:rsid w:val="00C21E52"/>
    <w:rsid w:val="00C21ED4"/>
    <w:rsid w:val="00C227DF"/>
    <w:rsid w:val="00C22803"/>
    <w:rsid w:val="00C2296F"/>
    <w:rsid w:val="00C22979"/>
    <w:rsid w:val="00C2317A"/>
    <w:rsid w:val="00C23589"/>
    <w:rsid w:val="00C237EA"/>
    <w:rsid w:val="00C2397A"/>
    <w:rsid w:val="00C23B36"/>
    <w:rsid w:val="00C24F83"/>
    <w:rsid w:val="00C2524F"/>
    <w:rsid w:val="00C2539B"/>
    <w:rsid w:val="00C2553D"/>
    <w:rsid w:val="00C2578E"/>
    <w:rsid w:val="00C26034"/>
    <w:rsid w:val="00C2613B"/>
    <w:rsid w:val="00C26713"/>
    <w:rsid w:val="00C26B29"/>
    <w:rsid w:val="00C26E72"/>
    <w:rsid w:val="00C274C7"/>
    <w:rsid w:val="00C27B01"/>
    <w:rsid w:val="00C30187"/>
    <w:rsid w:val="00C30772"/>
    <w:rsid w:val="00C30C1E"/>
    <w:rsid w:val="00C30D3C"/>
    <w:rsid w:val="00C30DD4"/>
    <w:rsid w:val="00C3122A"/>
    <w:rsid w:val="00C3126B"/>
    <w:rsid w:val="00C31300"/>
    <w:rsid w:val="00C31632"/>
    <w:rsid w:val="00C316E2"/>
    <w:rsid w:val="00C31D5B"/>
    <w:rsid w:val="00C32536"/>
    <w:rsid w:val="00C329E0"/>
    <w:rsid w:val="00C33CFC"/>
    <w:rsid w:val="00C33D80"/>
    <w:rsid w:val="00C34114"/>
    <w:rsid w:val="00C341F1"/>
    <w:rsid w:val="00C34587"/>
    <w:rsid w:val="00C34882"/>
    <w:rsid w:val="00C352EA"/>
    <w:rsid w:val="00C35595"/>
    <w:rsid w:val="00C359DE"/>
    <w:rsid w:val="00C35F4D"/>
    <w:rsid w:val="00C36146"/>
    <w:rsid w:val="00C363DB"/>
    <w:rsid w:val="00C364EB"/>
    <w:rsid w:val="00C368C1"/>
    <w:rsid w:val="00C36E4D"/>
    <w:rsid w:val="00C370BF"/>
    <w:rsid w:val="00C37109"/>
    <w:rsid w:val="00C3732A"/>
    <w:rsid w:val="00C376A2"/>
    <w:rsid w:val="00C37754"/>
    <w:rsid w:val="00C403E8"/>
    <w:rsid w:val="00C40DA8"/>
    <w:rsid w:val="00C411B7"/>
    <w:rsid w:val="00C41301"/>
    <w:rsid w:val="00C4136D"/>
    <w:rsid w:val="00C418B6"/>
    <w:rsid w:val="00C420D2"/>
    <w:rsid w:val="00C421C4"/>
    <w:rsid w:val="00C42617"/>
    <w:rsid w:val="00C42930"/>
    <w:rsid w:val="00C42B9F"/>
    <w:rsid w:val="00C4347D"/>
    <w:rsid w:val="00C43D6D"/>
    <w:rsid w:val="00C43F5C"/>
    <w:rsid w:val="00C44581"/>
    <w:rsid w:val="00C44AF1"/>
    <w:rsid w:val="00C44E86"/>
    <w:rsid w:val="00C453D5"/>
    <w:rsid w:val="00C462CD"/>
    <w:rsid w:val="00C46BF3"/>
    <w:rsid w:val="00C46CEE"/>
    <w:rsid w:val="00C46EB4"/>
    <w:rsid w:val="00C470E8"/>
    <w:rsid w:val="00C4762A"/>
    <w:rsid w:val="00C4764E"/>
    <w:rsid w:val="00C47C8E"/>
    <w:rsid w:val="00C47F82"/>
    <w:rsid w:val="00C47FF0"/>
    <w:rsid w:val="00C500CF"/>
    <w:rsid w:val="00C502AE"/>
    <w:rsid w:val="00C502F4"/>
    <w:rsid w:val="00C507ED"/>
    <w:rsid w:val="00C50E70"/>
    <w:rsid w:val="00C51456"/>
    <w:rsid w:val="00C515E6"/>
    <w:rsid w:val="00C51867"/>
    <w:rsid w:val="00C52297"/>
    <w:rsid w:val="00C525A0"/>
    <w:rsid w:val="00C52700"/>
    <w:rsid w:val="00C527AE"/>
    <w:rsid w:val="00C52A36"/>
    <w:rsid w:val="00C53281"/>
    <w:rsid w:val="00C53450"/>
    <w:rsid w:val="00C53580"/>
    <w:rsid w:val="00C53DE6"/>
    <w:rsid w:val="00C540FE"/>
    <w:rsid w:val="00C54683"/>
    <w:rsid w:val="00C55EED"/>
    <w:rsid w:val="00C5669E"/>
    <w:rsid w:val="00C56C5F"/>
    <w:rsid w:val="00C56D08"/>
    <w:rsid w:val="00C56D69"/>
    <w:rsid w:val="00C56DB3"/>
    <w:rsid w:val="00C56F12"/>
    <w:rsid w:val="00C57787"/>
    <w:rsid w:val="00C57823"/>
    <w:rsid w:val="00C57F4F"/>
    <w:rsid w:val="00C60331"/>
    <w:rsid w:val="00C60771"/>
    <w:rsid w:val="00C60B4A"/>
    <w:rsid w:val="00C60BD4"/>
    <w:rsid w:val="00C60C7F"/>
    <w:rsid w:val="00C6125A"/>
    <w:rsid w:val="00C61530"/>
    <w:rsid w:val="00C615B3"/>
    <w:rsid w:val="00C61EF5"/>
    <w:rsid w:val="00C61FE4"/>
    <w:rsid w:val="00C62EE2"/>
    <w:rsid w:val="00C63566"/>
    <w:rsid w:val="00C6388F"/>
    <w:rsid w:val="00C63E81"/>
    <w:rsid w:val="00C640B0"/>
    <w:rsid w:val="00C64621"/>
    <w:rsid w:val="00C6543B"/>
    <w:rsid w:val="00C65AA2"/>
    <w:rsid w:val="00C65FB5"/>
    <w:rsid w:val="00C6613C"/>
    <w:rsid w:val="00C66228"/>
    <w:rsid w:val="00C666BF"/>
    <w:rsid w:val="00C667CD"/>
    <w:rsid w:val="00C667F1"/>
    <w:rsid w:val="00C66B07"/>
    <w:rsid w:val="00C66CD4"/>
    <w:rsid w:val="00C66EBB"/>
    <w:rsid w:val="00C6762C"/>
    <w:rsid w:val="00C676FF"/>
    <w:rsid w:val="00C677BF"/>
    <w:rsid w:val="00C67830"/>
    <w:rsid w:val="00C67EF8"/>
    <w:rsid w:val="00C706F0"/>
    <w:rsid w:val="00C70913"/>
    <w:rsid w:val="00C70C53"/>
    <w:rsid w:val="00C70EDD"/>
    <w:rsid w:val="00C710CB"/>
    <w:rsid w:val="00C7132E"/>
    <w:rsid w:val="00C71AFE"/>
    <w:rsid w:val="00C71B0D"/>
    <w:rsid w:val="00C71E65"/>
    <w:rsid w:val="00C71EB3"/>
    <w:rsid w:val="00C725FB"/>
    <w:rsid w:val="00C726A0"/>
    <w:rsid w:val="00C735F9"/>
    <w:rsid w:val="00C737E5"/>
    <w:rsid w:val="00C73909"/>
    <w:rsid w:val="00C73C8C"/>
    <w:rsid w:val="00C73D07"/>
    <w:rsid w:val="00C73EAE"/>
    <w:rsid w:val="00C740EC"/>
    <w:rsid w:val="00C7463B"/>
    <w:rsid w:val="00C750EC"/>
    <w:rsid w:val="00C7522B"/>
    <w:rsid w:val="00C75377"/>
    <w:rsid w:val="00C75DFB"/>
    <w:rsid w:val="00C769F0"/>
    <w:rsid w:val="00C76CA7"/>
    <w:rsid w:val="00C77BCA"/>
    <w:rsid w:val="00C77E95"/>
    <w:rsid w:val="00C809A7"/>
    <w:rsid w:val="00C80F52"/>
    <w:rsid w:val="00C8124D"/>
    <w:rsid w:val="00C81289"/>
    <w:rsid w:val="00C8128C"/>
    <w:rsid w:val="00C81297"/>
    <w:rsid w:val="00C81ABE"/>
    <w:rsid w:val="00C81CF4"/>
    <w:rsid w:val="00C82FF4"/>
    <w:rsid w:val="00C83390"/>
    <w:rsid w:val="00C83F9F"/>
    <w:rsid w:val="00C840FE"/>
    <w:rsid w:val="00C8436D"/>
    <w:rsid w:val="00C843BF"/>
    <w:rsid w:val="00C85632"/>
    <w:rsid w:val="00C85946"/>
    <w:rsid w:val="00C8603E"/>
    <w:rsid w:val="00C86098"/>
    <w:rsid w:val="00C869BC"/>
    <w:rsid w:val="00C86B22"/>
    <w:rsid w:val="00C87032"/>
    <w:rsid w:val="00C8709F"/>
    <w:rsid w:val="00C8735C"/>
    <w:rsid w:val="00C87425"/>
    <w:rsid w:val="00C874F6"/>
    <w:rsid w:val="00C87670"/>
    <w:rsid w:val="00C90074"/>
    <w:rsid w:val="00C90327"/>
    <w:rsid w:val="00C9075D"/>
    <w:rsid w:val="00C907ED"/>
    <w:rsid w:val="00C90C7A"/>
    <w:rsid w:val="00C90E18"/>
    <w:rsid w:val="00C90FDF"/>
    <w:rsid w:val="00C9131C"/>
    <w:rsid w:val="00C9133B"/>
    <w:rsid w:val="00C91359"/>
    <w:rsid w:val="00C91CB5"/>
    <w:rsid w:val="00C9206D"/>
    <w:rsid w:val="00C921C3"/>
    <w:rsid w:val="00C9257D"/>
    <w:rsid w:val="00C92A0D"/>
    <w:rsid w:val="00C92B11"/>
    <w:rsid w:val="00C92C94"/>
    <w:rsid w:val="00C93BA4"/>
    <w:rsid w:val="00C93D2C"/>
    <w:rsid w:val="00C942DF"/>
    <w:rsid w:val="00C94449"/>
    <w:rsid w:val="00C94D7D"/>
    <w:rsid w:val="00C95211"/>
    <w:rsid w:val="00C954B5"/>
    <w:rsid w:val="00C9574D"/>
    <w:rsid w:val="00C9600D"/>
    <w:rsid w:val="00C96462"/>
    <w:rsid w:val="00C966D6"/>
    <w:rsid w:val="00C96C29"/>
    <w:rsid w:val="00C974A9"/>
    <w:rsid w:val="00CA0100"/>
    <w:rsid w:val="00CA02D7"/>
    <w:rsid w:val="00CA0A39"/>
    <w:rsid w:val="00CA0F22"/>
    <w:rsid w:val="00CA121D"/>
    <w:rsid w:val="00CA161A"/>
    <w:rsid w:val="00CA1A19"/>
    <w:rsid w:val="00CA1E25"/>
    <w:rsid w:val="00CA245A"/>
    <w:rsid w:val="00CA2700"/>
    <w:rsid w:val="00CA282A"/>
    <w:rsid w:val="00CA298C"/>
    <w:rsid w:val="00CA2AA2"/>
    <w:rsid w:val="00CA2C1C"/>
    <w:rsid w:val="00CA3259"/>
    <w:rsid w:val="00CA3A47"/>
    <w:rsid w:val="00CA3C52"/>
    <w:rsid w:val="00CA4FCC"/>
    <w:rsid w:val="00CA5501"/>
    <w:rsid w:val="00CA5619"/>
    <w:rsid w:val="00CA5B18"/>
    <w:rsid w:val="00CA5DF8"/>
    <w:rsid w:val="00CA6E5C"/>
    <w:rsid w:val="00CA708E"/>
    <w:rsid w:val="00CA7265"/>
    <w:rsid w:val="00CA7624"/>
    <w:rsid w:val="00CA773A"/>
    <w:rsid w:val="00CA7E4C"/>
    <w:rsid w:val="00CB07D6"/>
    <w:rsid w:val="00CB0A8B"/>
    <w:rsid w:val="00CB0E1C"/>
    <w:rsid w:val="00CB103E"/>
    <w:rsid w:val="00CB1235"/>
    <w:rsid w:val="00CB1568"/>
    <w:rsid w:val="00CB1AB3"/>
    <w:rsid w:val="00CB21B3"/>
    <w:rsid w:val="00CB23AB"/>
    <w:rsid w:val="00CB2431"/>
    <w:rsid w:val="00CB2AD7"/>
    <w:rsid w:val="00CB2ADF"/>
    <w:rsid w:val="00CB318A"/>
    <w:rsid w:val="00CB31BB"/>
    <w:rsid w:val="00CB32CE"/>
    <w:rsid w:val="00CB336D"/>
    <w:rsid w:val="00CB35F5"/>
    <w:rsid w:val="00CB36BB"/>
    <w:rsid w:val="00CB3867"/>
    <w:rsid w:val="00CB3A54"/>
    <w:rsid w:val="00CB44AE"/>
    <w:rsid w:val="00CB46D4"/>
    <w:rsid w:val="00CB4A1B"/>
    <w:rsid w:val="00CB4DBF"/>
    <w:rsid w:val="00CB5607"/>
    <w:rsid w:val="00CB5B8B"/>
    <w:rsid w:val="00CB5FED"/>
    <w:rsid w:val="00CB602F"/>
    <w:rsid w:val="00CB646E"/>
    <w:rsid w:val="00CB64D0"/>
    <w:rsid w:val="00CB684D"/>
    <w:rsid w:val="00CB6A45"/>
    <w:rsid w:val="00CB6A5E"/>
    <w:rsid w:val="00CB6BDD"/>
    <w:rsid w:val="00CB72BD"/>
    <w:rsid w:val="00CB7365"/>
    <w:rsid w:val="00CB762F"/>
    <w:rsid w:val="00CB7914"/>
    <w:rsid w:val="00CC0372"/>
    <w:rsid w:val="00CC0715"/>
    <w:rsid w:val="00CC0B69"/>
    <w:rsid w:val="00CC0C9B"/>
    <w:rsid w:val="00CC0CA5"/>
    <w:rsid w:val="00CC191C"/>
    <w:rsid w:val="00CC1A10"/>
    <w:rsid w:val="00CC1CAF"/>
    <w:rsid w:val="00CC2070"/>
    <w:rsid w:val="00CC2167"/>
    <w:rsid w:val="00CC26BB"/>
    <w:rsid w:val="00CC27EE"/>
    <w:rsid w:val="00CC2BEC"/>
    <w:rsid w:val="00CC337E"/>
    <w:rsid w:val="00CC376A"/>
    <w:rsid w:val="00CC39D8"/>
    <w:rsid w:val="00CC3D88"/>
    <w:rsid w:val="00CC3F57"/>
    <w:rsid w:val="00CC415E"/>
    <w:rsid w:val="00CC45B6"/>
    <w:rsid w:val="00CC48DA"/>
    <w:rsid w:val="00CC4A7A"/>
    <w:rsid w:val="00CC5D83"/>
    <w:rsid w:val="00CC617F"/>
    <w:rsid w:val="00CC72B0"/>
    <w:rsid w:val="00CC7F2B"/>
    <w:rsid w:val="00CD0DE8"/>
    <w:rsid w:val="00CD0F42"/>
    <w:rsid w:val="00CD1336"/>
    <w:rsid w:val="00CD1E45"/>
    <w:rsid w:val="00CD20C9"/>
    <w:rsid w:val="00CD2373"/>
    <w:rsid w:val="00CD2750"/>
    <w:rsid w:val="00CD2BDA"/>
    <w:rsid w:val="00CD2D61"/>
    <w:rsid w:val="00CD2D80"/>
    <w:rsid w:val="00CD2FCB"/>
    <w:rsid w:val="00CD302A"/>
    <w:rsid w:val="00CD336E"/>
    <w:rsid w:val="00CD3646"/>
    <w:rsid w:val="00CD36C5"/>
    <w:rsid w:val="00CD3ABF"/>
    <w:rsid w:val="00CD3AFD"/>
    <w:rsid w:val="00CD3B59"/>
    <w:rsid w:val="00CD3BA0"/>
    <w:rsid w:val="00CD3DE7"/>
    <w:rsid w:val="00CD3FF9"/>
    <w:rsid w:val="00CD4129"/>
    <w:rsid w:val="00CD4295"/>
    <w:rsid w:val="00CD4D78"/>
    <w:rsid w:val="00CD50D4"/>
    <w:rsid w:val="00CD5C41"/>
    <w:rsid w:val="00CD6399"/>
    <w:rsid w:val="00CD6904"/>
    <w:rsid w:val="00CD6BE7"/>
    <w:rsid w:val="00CD6F68"/>
    <w:rsid w:val="00CD78DE"/>
    <w:rsid w:val="00CD7A18"/>
    <w:rsid w:val="00CD7AFA"/>
    <w:rsid w:val="00CE0A0A"/>
    <w:rsid w:val="00CE116B"/>
    <w:rsid w:val="00CE1384"/>
    <w:rsid w:val="00CE16D0"/>
    <w:rsid w:val="00CE181C"/>
    <w:rsid w:val="00CE190A"/>
    <w:rsid w:val="00CE1FD1"/>
    <w:rsid w:val="00CE2891"/>
    <w:rsid w:val="00CE2EE0"/>
    <w:rsid w:val="00CE310D"/>
    <w:rsid w:val="00CE3869"/>
    <w:rsid w:val="00CE470C"/>
    <w:rsid w:val="00CE47D3"/>
    <w:rsid w:val="00CE49C9"/>
    <w:rsid w:val="00CE4F5D"/>
    <w:rsid w:val="00CE501F"/>
    <w:rsid w:val="00CE54D6"/>
    <w:rsid w:val="00CE54DF"/>
    <w:rsid w:val="00CE5550"/>
    <w:rsid w:val="00CE61EA"/>
    <w:rsid w:val="00CE645A"/>
    <w:rsid w:val="00CE64ED"/>
    <w:rsid w:val="00CE6B93"/>
    <w:rsid w:val="00CE7180"/>
    <w:rsid w:val="00CE773E"/>
    <w:rsid w:val="00CE79A8"/>
    <w:rsid w:val="00CE7B67"/>
    <w:rsid w:val="00CE7BFB"/>
    <w:rsid w:val="00CE7F12"/>
    <w:rsid w:val="00CE7F17"/>
    <w:rsid w:val="00CE7FDB"/>
    <w:rsid w:val="00CF0600"/>
    <w:rsid w:val="00CF0894"/>
    <w:rsid w:val="00CF0E73"/>
    <w:rsid w:val="00CF1043"/>
    <w:rsid w:val="00CF1115"/>
    <w:rsid w:val="00CF12B8"/>
    <w:rsid w:val="00CF1AFF"/>
    <w:rsid w:val="00CF2549"/>
    <w:rsid w:val="00CF304E"/>
    <w:rsid w:val="00CF305F"/>
    <w:rsid w:val="00CF3685"/>
    <w:rsid w:val="00CF379B"/>
    <w:rsid w:val="00CF38D5"/>
    <w:rsid w:val="00CF40B3"/>
    <w:rsid w:val="00CF4273"/>
    <w:rsid w:val="00CF42AB"/>
    <w:rsid w:val="00CF44E4"/>
    <w:rsid w:val="00CF4826"/>
    <w:rsid w:val="00CF48FC"/>
    <w:rsid w:val="00CF51A1"/>
    <w:rsid w:val="00CF554E"/>
    <w:rsid w:val="00CF58A2"/>
    <w:rsid w:val="00CF60C1"/>
    <w:rsid w:val="00CF6132"/>
    <w:rsid w:val="00CF67FA"/>
    <w:rsid w:val="00CF6C1F"/>
    <w:rsid w:val="00CF6E05"/>
    <w:rsid w:val="00CF6F54"/>
    <w:rsid w:val="00CF7445"/>
    <w:rsid w:val="00CF74E4"/>
    <w:rsid w:val="00CF7F1B"/>
    <w:rsid w:val="00CF7F20"/>
    <w:rsid w:val="00D00A0D"/>
    <w:rsid w:val="00D00EE8"/>
    <w:rsid w:val="00D011D3"/>
    <w:rsid w:val="00D01914"/>
    <w:rsid w:val="00D01F19"/>
    <w:rsid w:val="00D02060"/>
    <w:rsid w:val="00D023AC"/>
    <w:rsid w:val="00D0249A"/>
    <w:rsid w:val="00D025CD"/>
    <w:rsid w:val="00D025F8"/>
    <w:rsid w:val="00D02703"/>
    <w:rsid w:val="00D02CDC"/>
    <w:rsid w:val="00D02DE7"/>
    <w:rsid w:val="00D02E80"/>
    <w:rsid w:val="00D02F7D"/>
    <w:rsid w:val="00D030A7"/>
    <w:rsid w:val="00D039B6"/>
    <w:rsid w:val="00D039FE"/>
    <w:rsid w:val="00D04318"/>
    <w:rsid w:val="00D0454F"/>
    <w:rsid w:val="00D05111"/>
    <w:rsid w:val="00D053C4"/>
    <w:rsid w:val="00D0560F"/>
    <w:rsid w:val="00D05A76"/>
    <w:rsid w:val="00D05B30"/>
    <w:rsid w:val="00D05EE9"/>
    <w:rsid w:val="00D06240"/>
    <w:rsid w:val="00D067B9"/>
    <w:rsid w:val="00D06924"/>
    <w:rsid w:val="00D074B4"/>
    <w:rsid w:val="00D07F56"/>
    <w:rsid w:val="00D10578"/>
    <w:rsid w:val="00D10DDA"/>
    <w:rsid w:val="00D1103F"/>
    <w:rsid w:val="00D11121"/>
    <w:rsid w:val="00D11C2D"/>
    <w:rsid w:val="00D11D79"/>
    <w:rsid w:val="00D1208D"/>
    <w:rsid w:val="00D12167"/>
    <w:rsid w:val="00D12175"/>
    <w:rsid w:val="00D12F05"/>
    <w:rsid w:val="00D130BD"/>
    <w:rsid w:val="00D13AAA"/>
    <w:rsid w:val="00D13AE2"/>
    <w:rsid w:val="00D14724"/>
    <w:rsid w:val="00D14895"/>
    <w:rsid w:val="00D15859"/>
    <w:rsid w:val="00D1611C"/>
    <w:rsid w:val="00D16555"/>
    <w:rsid w:val="00D1658B"/>
    <w:rsid w:val="00D16A3B"/>
    <w:rsid w:val="00D16DBE"/>
    <w:rsid w:val="00D16E4F"/>
    <w:rsid w:val="00D16EF9"/>
    <w:rsid w:val="00D17232"/>
    <w:rsid w:val="00D172E9"/>
    <w:rsid w:val="00D17C89"/>
    <w:rsid w:val="00D203C6"/>
    <w:rsid w:val="00D20B4B"/>
    <w:rsid w:val="00D20F2D"/>
    <w:rsid w:val="00D21269"/>
    <w:rsid w:val="00D216EE"/>
    <w:rsid w:val="00D21811"/>
    <w:rsid w:val="00D2187A"/>
    <w:rsid w:val="00D219E7"/>
    <w:rsid w:val="00D21AE0"/>
    <w:rsid w:val="00D21B89"/>
    <w:rsid w:val="00D221AE"/>
    <w:rsid w:val="00D22E8E"/>
    <w:rsid w:val="00D22E90"/>
    <w:rsid w:val="00D23285"/>
    <w:rsid w:val="00D23296"/>
    <w:rsid w:val="00D234C9"/>
    <w:rsid w:val="00D2363A"/>
    <w:rsid w:val="00D23AEA"/>
    <w:rsid w:val="00D23B18"/>
    <w:rsid w:val="00D2458C"/>
    <w:rsid w:val="00D24D04"/>
    <w:rsid w:val="00D255E8"/>
    <w:rsid w:val="00D25B6E"/>
    <w:rsid w:val="00D25BF0"/>
    <w:rsid w:val="00D25C72"/>
    <w:rsid w:val="00D25E05"/>
    <w:rsid w:val="00D260A7"/>
    <w:rsid w:val="00D26422"/>
    <w:rsid w:val="00D26839"/>
    <w:rsid w:val="00D273A1"/>
    <w:rsid w:val="00D27BD0"/>
    <w:rsid w:val="00D27C95"/>
    <w:rsid w:val="00D30269"/>
    <w:rsid w:val="00D3051F"/>
    <w:rsid w:val="00D30A87"/>
    <w:rsid w:val="00D30A99"/>
    <w:rsid w:val="00D30DC3"/>
    <w:rsid w:val="00D30E4D"/>
    <w:rsid w:val="00D3104D"/>
    <w:rsid w:val="00D3175F"/>
    <w:rsid w:val="00D3179B"/>
    <w:rsid w:val="00D31AB9"/>
    <w:rsid w:val="00D31C0B"/>
    <w:rsid w:val="00D326CD"/>
    <w:rsid w:val="00D32F87"/>
    <w:rsid w:val="00D34793"/>
    <w:rsid w:val="00D347DE"/>
    <w:rsid w:val="00D34C8F"/>
    <w:rsid w:val="00D34ED0"/>
    <w:rsid w:val="00D352E8"/>
    <w:rsid w:val="00D35755"/>
    <w:rsid w:val="00D35ABC"/>
    <w:rsid w:val="00D35CF3"/>
    <w:rsid w:val="00D35D05"/>
    <w:rsid w:val="00D35D1F"/>
    <w:rsid w:val="00D35D4D"/>
    <w:rsid w:val="00D35FA0"/>
    <w:rsid w:val="00D3622F"/>
    <w:rsid w:val="00D3685A"/>
    <w:rsid w:val="00D36F70"/>
    <w:rsid w:val="00D36FA9"/>
    <w:rsid w:val="00D37E3F"/>
    <w:rsid w:val="00D403B5"/>
    <w:rsid w:val="00D403C5"/>
    <w:rsid w:val="00D40620"/>
    <w:rsid w:val="00D40739"/>
    <w:rsid w:val="00D408D7"/>
    <w:rsid w:val="00D40F98"/>
    <w:rsid w:val="00D4103C"/>
    <w:rsid w:val="00D4168B"/>
    <w:rsid w:val="00D416C7"/>
    <w:rsid w:val="00D419E2"/>
    <w:rsid w:val="00D41BD6"/>
    <w:rsid w:val="00D41C37"/>
    <w:rsid w:val="00D41D74"/>
    <w:rsid w:val="00D41DB4"/>
    <w:rsid w:val="00D41EA2"/>
    <w:rsid w:val="00D4246D"/>
    <w:rsid w:val="00D425C8"/>
    <w:rsid w:val="00D43331"/>
    <w:rsid w:val="00D43396"/>
    <w:rsid w:val="00D4347D"/>
    <w:rsid w:val="00D4353C"/>
    <w:rsid w:val="00D437F8"/>
    <w:rsid w:val="00D43E8B"/>
    <w:rsid w:val="00D44A69"/>
    <w:rsid w:val="00D44AB8"/>
    <w:rsid w:val="00D44DD8"/>
    <w:rsid w:val="00D450F2"/>
    <w:rsid w:val="00D452E2"/>
    <w:rsid w:val="00D458A4"/>
    <w:rsid w:val="00D45DA1"/>
    <w:rsid w:val="00D45E71"/>
    <w:rsid w:val="00D45EFF"/>
    <w:rsid w:val="00D461B2"/>
    <w:rsid w:val="00D463EA"/>
    <w:rsid w:val="00D46836"/>
    <w:rsid w:val="00D4763D"/>
    <w:rsid w:val="00D47CBC"/>
    <w:rsid w:val="00D509A6"/>
    <w:rsid w:val="00D50AF6"/>
    <w:rsid w:val="00D50E47"/>
    <w:rsid w:val="00D5117E"/>
    <w:rsid w:val="00D511E7"/>
    <w:rsid w:val="00D52738"/>
    <w:rsid w:val="00D5354C"/>
    <w:rsid w:val="00D5364E"/>
    <w:rsid w:val="00D538CA"/>
    <w:rsid w:val="00D539BA"/>
    <w:rsid w:val="00D541EB"/>
    <w:rsid w:val="00D545CE"/>
    <w:rsid w:val="00D54600"/>
    <w:rsid w:val="00D54E6A"/>
    <w:rsid w:val="00D5555B"/>
    <w:rsid w:val="00D55D3E"/>
    <w:rsid w:val="00D56DB7"/>
    <w:rsid w:val="00D56E75"/>
    <w:rsid w:val="00D57244"/>
    <w:rsid w:val="00D5736B"/>
    <w:rsid w:val="00D57E1B"/>
    <w:rsid w:val="00D6036A"/>
    <w:rsid w:val="00D60429"/>
    <w:rsid w:val="00D60615"/>
    <w:rsid w:val="00D61116"/>
    <w:rsid w:val="00D61394"/>
    <w:rsid w:val="00D615FF"/>
    <w:rsid w:val="00D61911"/>
    <w:rsid w:val="00D61D0C"/>
    <w:rsid w:val="00D61EC0"/>
    <w:rsid w:val="00D621D6"/>
    <w:rsid w:val="00D625FD"/>
    <w:rsid w:val="00D62942"/>
    <w:rsid w:val="00D62C16"/>
    <w:rsid w:val="00D62D36"/>
    <w:rsid w:val="00D62FBF"/>
    <w:rsid w:val="00D631A1"/>
    <w:rsid w:val="00D63715"/>
    <w:rsid w:val="00D63AB2"/>
    <w:rsid w:val="00D63BF2"/>
    <w:rsid w:val="00D63C34"/>
    <w:rsid w:val="00D64091"/>
    <w:rsid w:val="00D642A1"/>
    <w:rsid w:val="00D644AF"/>
    <w:rsid w:val="00D64513"/>
    <w:rsid w:val="00D64AEC"/>
    <w:rsid w:val="00D64B31"/>
    <w:rsid w:val="00D64B8D"/>
    <w:rsid w:val="00D65786"/>
    <w:rsid w:val="00D65AC2"/>
    <w:rsid w:val="00D66085"/>
    <w:rsid w:val="00D66535"/>
    <w:rsid w:val="00D666AA"/>
    <w:rsid w:val="00D66DF5"/>
    <w:rsid w:val="00D66FA1"/>
    <w:rsid w:val="00D6707D"/>
    <w:rsid w:val="00D67099"/>
    <w:rsid w:val="00D67100"/>
    <w:rsid w:val="00D673EB"/>
    <w:rsid w:val="00D67D86"/>
    <w:rsid w:val="00D67D9E"/>
    <w:rsid w:val="00D7052E"/>
    <w:rsid w:val="00D70862"/>
    <w:rsid w:val="00D70E38"/>
    <w:rsid w:val="00D70EAA"/>
    <w:rsid w:val="00D70F20"/>
    <w:rsid w:val="00D71697"/>
    <w:rsid w:val="00D72221"/>
    <w:rsid w:val="00D727D8"/>
    <w:rsid w:val="00D72BE6"/>
    <w:rsid w:val="00D72FB4"/>
    <w:rsid w:val="00D733EB"/>
    <w:rsid w:val="00D733FC"/>
    <w:rsid w:val="00D737C3"/>
    <w:rsid w:val="00D737DD"/>
    <w:rsid w:val="00D739A3"/>
    <w:rsid w:val="00D73CC2"/>
    <w:rsid w:val="00D73F82"/>
    <w:rsid w:val="00D7404D"/>
    <w:rsid w:val="00D748D9"/>
    <w:rsid w:val="00D74DB2"/>
    <w:rsid w:val="00D7504C"/>
    <w:rsid w:val="00D75092"/>
    <w:rsid w:val="00D75296"/>
    <w:rsid w:val="00D76166"/>
    <w:rsid w:val="00D7647E"/>
    <w:rsid w:val="00D76A89"/>
    <w:rsid w:val="00D7700D"/>
    <w:rsid w:val="00D80160"/>
    <w:rsid w:val="00D802CD"/>
    <w:rsid w:val="00D805B5"/>
    <w:rsid w:val="00D819E3"/>
    <w:rsid w:val="00D81A01"/>
    <w:rsid w:val="00D824F8"/>
    <w:rsid w:val="00D82676"/>
    <w:rsid w:val="00D827CE"/>
    <w:rsid w:val="00D82C46"/>
    <w:rsid w:val="00D831E3"/>
    <w:rsid w:val="00D83E52"/>
    <w:rsid w:val="00D84127"/>
    <w:rsid w:val="00D84E48"/>
    <w:rsid w:val="00D851F3"/>
    <w:rsid w:val="00D8573B"/>
    <w:rsid w:val="00D85AA5"/>
    <w:rsid w:val="00D85EB1"/>
    <w:rsid w:val="00D8676C"/>
    <w:rsid w:val="00D8681D"/>
    <w:rsid w:val="00D86A30"/>
    <w:rsid w:val="00D87106"/>
    <w:rsid w:val="00D871D5"/>
    <w:rsid w:val="00D879B9"/>
    <w:rsid w:val="00D87E25"/>
    <w:rsid w:val="00D87F81"/>
    <w:rsid w:val="00D9030A"/>
    <w:rsid w:val="00D90864"/>
    <w:rsid w:val="00D90AF0"/>
    <w:rsid w:val="00D90F6A"/>
    <w:rsid w:val="00D90FCD"/>
    <w:rsid w:val="00D912FD"/>
    <w:rsid w:val="00D91353"/>
    <w:rsid w:val="00D91A0C"/>
    <w:rsid w:val="00D9240A"/>
    <w:rsid w:val="00D925C1"/>
    <w:rsid w:val="00D9266E"/>
    <w:rsid w:val="00D926D4"/>
    <w:rsid w:val="00D92FBA"/>
    <w:rsid w:val="00D93202"/>
    <w:rsid w:val="00D939A5"/>
    <w:rsid w:val="00D93C6A"/>
    <w:rsid w:val="00D93E08"/>
    <w:rsid w:val="00D9448F"/>
    <w:rsid w:val="00D94535"/>
    <w:rsid w:val="00D94D17"/>
    <w:rsid w:val="00D94F82"/>
    <w:rsid w:val="00D94FC3"/>
    <w:rsid w:val="00D9501E"/>
    <w:rsid w:val="00D95375"/>
    <w:rsid w:val="00D95555"/>
    <w:rsid w:val="00D957A6"/>
    <w:rsid w:val="00D96039"/>
    <w:rsid w:val="00D967FC"/>
    <w:rsid w:val="00D9699A"/>
    <w:rsid w:val="00D96D53"/>
    <w:rsid w:val="00D97387"/>
    <w:rsid w:val="00D9742D"/>
    <w:rsid w:val="00D97E8C"/>
    <w:rsid w:val="00DA072F"/>
    <w:rsid w:val="00DA0D60"/>
    <w:rsid w:val="00DA0EE5"/>
    <w:rsid w:val="00DA0F83"/>
    <w:rsid w:val="00DA1529"/>
    <w:rsid w:val="00DA15DA"/>
    <w:rsid w:val="00DA1BC7"/>
    <w:rsid w:val="00DA22CD"/>
    <w:rsid w:val="00DA287C"/>
    <w:rsid w:val="00DA3232"/>
    <w:rsid w:val="00DA3391"/>
    <w:rsid w:val="00DA35B6"/>
    <w:rsid w:val="00DA371C"/>
    <w:rsid w:val="00DA3B2C"/>
    <w:rsid w:val="00DA49D0"/>
    <w:rsid w:val="00DA4A72"/>
    <w:rsid w:val="00DA4EBC"/>
    <w:rsid w:val="00DA503E"/>
    <w:rsid w:val="00DA629B"/>
    <w:rsid w:val="00DA6855"/>
    <w:rsid w:val="00DA6AF3"/>
    <w:rsid w:val="00DA6E1B"/>
    <w:rsid w:val="00DA7208"/>
    <w:rsid w:val="00DA7866"/>
    <w:rsid w:val="00DA7D13"/>
    <w:rsid w:val="00DB0210"/>
    <w:rsid w:val="00DB0857"/>
    <w:rsid w:val="00DB0EFE"/>
    <w:rsid w:val="00DB1018"/>
    <w:rsid w:val="00DB110E"/>
    <w:rsid w:val="00DB1542"/>
    <w:rsid w:val="00DB1833"/>
    <w:rsid w:val="00DB2273"/>
    <w:rsid w:val="00DB2F5E"/>
    <w:rsid w:val="00DB32FC"/>
    <w:rsid w:val="00DB36D4"/>
    <w:rsid w:val="00DB36F3"/>
    <w:rsid w:val="00DB382B"/>
    <w:rsid w:val="00DB38B5"/>
    <w:rsid w:val="00DB3CFE"/>
    <w:rsid w:val="00DB3EE3"/>
    <w:rsid w:val="00DB4FB7"/>
    <w:rsid w:val="00DB5229"/>
    <w:rsid w:val="00DB5614"/>
    <w:rsid w:val="00DB5D63"/>
    <w:rsid w:val="00DB5EAC"/>
    <w:rsid w:val="00DB6126"/>
    <w:rsid w:val="00DB6675"/>
    <w:rsid w:val="00DB6E23"/>
    <w:rsid w:val="00DB7266"/>
    <w:rsid w:val="00DB77BF"/>
    <w:rsid w:val="00DB7C48"/>
    <w:rsid w:val="00DC02BB"/>
    <w:rsid w:val="00DC0CA7"/>
    <w:rsid w:val="00DC0CC7"/>
    <w:rsid w:val="00DC1183"/>
    <w:rsid w:val="00DC11BA"/>
    <w:rsid w:val="00DC1851"/>
    <w:rsid w:val="00DC19F5"/>
    <w:rsid w:val="00DC2061"/>
    <w:rsid w:val="00DC29A5"/>
    <w:rsid w:val="00DC2AB1"/>
    <w:rsid w:val="00DC3058"/>
    <w:rsid w:val="00DC323B"/>
    <w:rsid w:val="00DC32DD"/>
    <w:rsid w:val="00DC3559"/>
    <w:rsid w:val="00DC3759"/>
    <w:rsid w:val="00DC394D"/>
    <w:rsid w:val="00DC3A6C"/>
    <w:rsid w:val="00DC431E"/>
    <w:rsid w:val="00DC4612"/>
    <w:rsid w:val="00DC4A58"/>
    <w:rsid w:val="00DC4B1C"/>
    <w:rsid w:val="00DC4D7E"/>
    <w:rsid w:val="00DC54D6"/>
    <w:rsid w:val="00DC5D84"/>
    <w:rsid w:val="00DC6FB8"/>
    <w:rsid w:val="00DC72A5"/>
    <w:rsid w:val="00DC736F"/>
    <w:rsid w:val="00DC7A89"/>
    <w:rsid w:val="00DC7B00"/>
    <w:rsid w:val="00DC7C0F"/>
    <w:rsid w:val="00DC7EC0"/>
    <w:rsid w:val="00DD12D4"/>
    <w:rsid w:val="00DD15F6"/>
    <w:rsid w:val="00DD1F1F"/>
    <w:rsid w:val="00DD281C"/>
    <w:rsid w:val="00DD2824"/>
    <w:rsid w:val="00DD284B"/>
    <w:rsid w:val="00DD2CF6"/>
    <w:rsid w:val="00DD3277"/>
    <w:rsid w:val="00DD3470"/>
    <w:rsid w:val="00DD38D6"/>
    <w:rsid w:val="00DD3E1D"/>
    <w:rsid w:val="00DD40BD"/>
    <w:rsid w:val="00DD438D"/>
    <w:rsid w:val="00DD4432"/>
    <w:rsid w:val="00DD45FD"/>
    <w:rsid w:val="00DD46B2"/>
    <w:rsid w:val="00DD4984"/>
    <w:rsid w:val="00DD4FA7"/>
    <w:rsid w:val="00DD5089"/>
    <w:rsid w:val="00DD5697"/>
    <w:rsid w:val="00DD5B47"/>
    <w:rsid w:val="00DD6070"/>
    <w:rsid w:val="00DD6489"/>
    <w:rsid w:val="00DD6BB7"/>
    <w:rsid w:val="00DD6EA5"/>
    <w:rsid w:val="00DD71C1"/>
    <w:rsid w:val="00DE00E1"/>
    <w:rsid w:val="00DE04F1"/>
    <w:rsid w:val="00DE0554"/>
    <w:rsid w:val="00DE0D2D"/>
    <w:rsid w:val="00DE11A6"/>
    <w:rsid w:val="00DE1265"/>
    <w:rsid w:val="00DE1493"/>
    <w:rsid w:val="00DE158D"/>
    <w:rsid w:val="00DE191B"/>
    <w:rsid w:val="00DE1AEB"/>
    <w:rsid w:val="00DE207E"/>
    <w:rsid w:val="00DE2B52"/>
    <w:rsid w:val="00DE337B"/>
    <w:rsid w:val="00DE35FF"/>
    <w:rsid w:val="00DE3BB1"/>
    <w:rsid w:val="00DE4081"/>
    <w:rsid w:val="00DE42B7"/>
    <w:rsid w:val="00DE4418"/>
    <w:rsid w:val="00DE442E"/>
    <w:rsid w:val="00DE4498"/>
    <w:rsid w:val="00DE4E13"/>
    <w:rsid w:val="00DE5A45"/>
    <w:rsid w:val="00DE6377"/>
    <w:rsid w:val="00DE6721"/>
    <w:rsid w:val="00DE69EB"/>
    <w:rsid w:val="00DE6D9A"/>
    <w:rsid w:val="00DE7335"/>
    <w:rsid w:val="00DE7343"/>
    <w:rsid w:val="00DE7789"/>
    <w:rsid w:val="00DE7AE4"/>
    <w:rsid w:val="00DF047C"/>
    <w:rsid w:val="00DF07A8"/>
    <w:rsid w:val="00DF0BF7"/>
    <w:rsid w:val="00DF0C6F"/>
    <w:rsid w:val="00DF0F00"/>
    <w:rsid w:val="00DF13BB"/>
    <w:rsid w:val="00DF141C"/>
    <w:rsid w:val="00DF17C8"/>
    <w:rsid w:val="00DF1817"/>
    <w:rsid w:val="00DF1A1D"/>
    <w:rsid w:val="00DF2390"/>
    <w:rsid w:val="00DF27C7"/>
    <w:rsid w:val="00DF2951"/>
    <w:rsid w:val="00DF295B"/>
    <w:rsid w:val="00DF2ADE"/>
    <w:rsid w:val="00DF2CA7"/>
    <w:rsid w:val="00DF2D35"/>
    <w:rsid w:val="00DF2FF6"/>
    <w:rsid w:val="00DF31E2"/>
    <w:rsid w:val="00DF36FD"/>
    <w:rsid w:val="00DF3C64"/>
    <w:rsid w:val="00DF434E"/>
    <w:rsid w:val="00DF49A4"/>
    <w:rsid w:val="00DF4E66"/>
    <w:rsid w:val="00DF509D"/>
    <w:rsid w:val="00DF5236"/>
    <w:rsid w:val="00DF58F9"/>
    <w:rsid w:val="00DF596E"/>
    <w:rsid w:val="00DF5D1F"/>
    <w:rsid w:val="00DF5E68"/>
    <w:rsid w:val="00DF5F29"/>
    <w:rsid w:val="00DF6127"/>
    <w:rsid w:val="00DF6477"/>
    <w:rsid w:val="00DF6E15"/>
    <w:rsid w:val="00DF71E7"/>
    <w:rsid w:val="00E0021A"/>
    <w:rsid w:val="00E00AB0"/>
    <w:rsid w:val="00E01878"/>
    <w:rsid w:val="00E01997"/>
    <w:rsid w:val="00E019F6"/>
    <w:rsid w:val="00E01B11"/>
    <w:rsid w:val="00E02961"/>
    <w:rsid w:val="00E02FE9"/>
    <w:rsid w:val="00E03420"/>
    <w:rsid w:val="00E03B94"/>
    <w:rsid w:val="00E04351"/>
    <w:rsid w:val="00E04467"/>
    <w:rsid w:val="00E04B0E"/>
    <w:rsid w:val="00E04C0A"/>
    <w:rsid w:val="00E05281"/>
    <w:rsid w:val="00E058DE"/>
    <w:rsid w:val="00E05FFA"/>
    <w:rsid w:val="00E0633B"/>
    <w:rsid w:val="00E06680"/>
    <w:rsid w:val="00E066F9"/>
    <w:rsid w:val="00E06ED0"/>
    <w:rsid w:val="00E06F2A"/>
    <w:rsid w:val="00E073FE"/>
    <w:rsid w:val="00E07C5B"/>
    <w:rsid w:val="00E101A7"/>
    <w:rsid w:val="00E101F5"/>
    <w:rsid w:val="00E1056B"/>
    <w:rsid w:val="00E105D6"/>
    <w:rsid w:val="00E10A66"/>
    <w:rsid w:val="00E10BA0"/>
    <w:rsid w:val="00E10E55"/>
    <w:rsid w:val="00E10F25"/>
    <w:rsid w:val="00E11068"/>
    <w:rsid w:val="00E11199"/>
    <w:rsid w:val="00E1179F"/>
    <w:rsid w:val="00E11C40"/>
    <w:rsid w:val="00E12167"/>
    <w:rsid w:val="00E12843"/>
    <w:rsid w:val="00E129A4"/>
    <w:rsid w:val="00E12C59"/>
    <w:rsid w:val="00E12D62"/>
    <w:rsid w:val="00E1343B"/>
    <w:rsid w:val="00E13679"/>
    <w:rsid w:val="00E137FE"/>
    <w:rsid w:val="00E13989"/>
    <w:rsid w:val="00E13A2C"/>
    <w:rsid w:val="00E13A8A"/>
    <w:rsid w:val="00E13AAB"/>
    <w:rsid w:val="00E13B96"/>
    <w:rsid w:val="00E13C36"/>
    <w:rsid w:val="00E14079"/>
    <w:rsid w:val="00E14355"/>
    <w:rsid w:val="00E14684"/>
    <w:rsid w:val="00E1472E"/>
    <w:rsid w:val="00E14B0C"/>
    <w:rsid w:val="00E14D4B"/>
    <w:rsid w:val="00E14FA8"/>
    <w:rsid w:val="00E15210"/>
    <w:rsid w:val="00E15546"/>
    <w:rsid w:val="00E1595D"/>
    <w:rsid w:val="00E15C98"/>
    <w:rsid w:val="00E15FFC"/>
    <w:rsid w:val="00E165FE"/>
    <w:rsid w:val="00E167EB"/>
    <w:rsid w:val="00E17053"/>
    <w:rsid w:val="00E17B6A"/>
    <w:rsid w:val="00E17D1D"/>
    <w:rsid w:val="00E2015C"/>
    <w:rsid w:val="00E20913"/>
    <w:rsid w:val="00E2091C"/>
    <w:rsid w:val="00E20D7F"/>
    <w:rsid w:val="00E21788"/>
    <w:rsid w:val="00E21C5E"/>
    <w:rsid w:val="00E221CE"/>
    <w:rsid w:val="00E22C57"/>
    <w:rsid w:val="00E22F00"/>
    <w:rsid w:val="00E23058"/>
    <w:rsid w:val="00E231AD"/>
    <w:rsid w:val="00E23989"/>
    <w:rsid w:val="00E23B6A"/>
    <w:rsid w:val="00E23C72"/>
    <w:rsid w:val="00E23FD3"/>
    <w:rsid w:val="00E24AB8"/>
    <w:rsid w:val="00E25494"/>
    <w:rsid w:val="00E25A74"/>
    <w:rsid w:val="00E25B88"/>
    <w:rsid w:val="00E26763"/>
    <w:rsid w:val="00E2677E"/>
    <w:rsid w:val="00E26B68"/>
    <w:rsid w:val="00E27769"/>
    <w:rsid w:val="00E2783B"/>
    <w:rsid w:val="00E27F03"/>
    <w:rsid w:val="00E27FB1"/>
    <w:rsid w:val="00E303A6"/>
    <w:rsid w:val="00E30830"/>
    <w:rsid w:val="00E30861"/>
    <w:rsid w:val="00E30E1D"/>
    <w:rsid w:val="00E31796"/>
    <w:rsid w:val="00E319B3"/>
    <w:rsid w:val="00E32492"/>
    <w:rsid w:val="00E324BC"/>
    <w:rsid w:val="00E32679"/>
    <w:rsid w:val="00E327D9"/>
    <w:rsid w:val="00E32A37"/>
    <w:rsid w:val="00E32C57"/>
    <w:rsid w:val="00E33583"/>
    <w:rsid w:val="00E3389C"/>
    <w:rsid w:val="00E339F4"/>
    <w:rsid w:val="00E342EF"/>
    <w:rsid w:val="00E342F1"/>
    <w:rsid w:val="00E34713"/>
    <w:rsid w:val="00E349B7"/>
    <w:rsid w:val="00E34F03"/>
    <w:rsid w:val="00E3575A"/>
    <w:rsid w:val="00E35C5D"/>
    <w:rsid w:val="00E35D24"/>
    <w:rsid w:val="00E35F75"/>
    <w:rsid w:val="00E35FF0"/>
    <w:rsid w:val="00E36352"/>
    <w:rsid w:val="00E36666"/>
    <w:rsid w:val="00E36A7C"/>
    <w:rsid w:val="00E37141"/>
    <w:rsid w:val="00E37211"/>
    <w:rsid w:val="00E3734D"/>
    <w:rsid w:val="00E3785A"/>
    <w:rsid w:val="00E37F7F"/>
    <w:rsid w:val="00E40774"/>
    <w:rsid w:val="00E40B36"/>
    <w:rsid w:val="00E40DBD"/>
    <w:rsid w:val="00E410DA"/>
    <w:rsid w:val="00E41159"/>
    <w:rsid w:val="00E4148E"/>
    <w:rsid w:val="00E41786"/>
    <w:rsid w:val="00E4220E"/>
    <w:rsid w:val="00E42453"/>
    <w:rsid w:val="00E426CC"/>
    <w:rsid w:val="00E4288F"/>
    <w:rsid w:val="00E42B59"/>
    <w:rsid w:val="00E42D8C"/>
    <w:rsid w:val="00E42E37"/>
    <w:rsid w:val="00E42EA7"/>
    <w:rsid w:val="00E433D0"/>
    <w:rsid w:val="00E434D1"/>
    <w:rsid w:val="00E43983"/>
    <w:rsid w:val="00E43E6A"/>
    <w:rsid w:val="00E43F1D"/>
    <w:rsid w:val="00E4419E"/>
    <w:rsid w:val="00E4435D"/>
    <w:rsid w:val="00E44477"/>
    <w:rsid w:val="00E447D7"/>
    <w:rsid w:val="00E44D43"/>
    <w:rsid w:val="00E44DDD"/>
    <w:rsid w:val="00E455D5"/>
    <w:rsid w:val="00E45742"/>
    <w:rsid w:val="00E46000"/>
    <w:rsid w:val="00E47277"/>
    <w:rsid w:val="00E4749C"/>
    <w:rsid w:val="00E47AC9"/>
    <w:rsid w:val="00E47B67"/>
    <w:rsid w:val="00E47D8B"/>
    <w:rsid w:val="00E5004B"/>
    <w:rsid w:val="00E50132"/>
    <w:rsid w:val="00E50556"/>
    <w:rsid w:val="00E5072D"/>
    <w:rsid w:val="00E51526"/>
    <w:rsid w:val="00E516E3"/>
    <w:rsid w:val="00E51BFA"/>
    <w:rsid w:val="00E51E24"/>
    <w:rsid w:val="00E5201B"/>
    <w:rsid w:val="00E5220B"/>
    <w:rsid w:val="00E52514"/>
    <w:rsid w:val="00E525CB"/>
    <w:rsid w:val="00E52E62"/>
    <w:rsid w:val="00E5320E"/>
    <w:rsid w:val="00E534E3"/>
    <w:rsid w:val="00E5390D"/>
    <w:rsid w:val="00E5401D"/>
    <w:rsid w:val="00E540B8"/>
    <w:rsid w:val="00E54FFC"/>
    <w:rsid w:val="00E55000"/>
    <w:rsid w:val="00E5509E"/>
    <w:rsid w:val="00E55557"/>
    <w:rsid w:val="00E55646"/>
    <w:rsid w:val="00E55AF7"/>
    <w:rsid w:val="00E55F24"/>
    <w:rsid w:val="00E56353"/>
    <w:rsid w:val="00E5660F"/>
    <w:rsid w:val="00E56C38"/>
    <w:rsid w:val="00E56CD2"/>
    <w:rsid w:val="00E600E8"/>
    <w:rsid w:val="00E6054C"/>
    <w:rsid w:val="00E60B62"/>
    <w:rsid w:val="00E60CBB"/>
    <w:rsid w:val="00E61072"/>
    <w:rsid w:val="00E61370"/>
    <w:rsid w:val="00E626B7"/>
    <w:rsid w:val="00E628F3"/>
    <w:rsid w:val="00E62B14"/>
    <w:rsid w:val="00E62BAC"/>
    <w:rsid w:val="00E633A6"/>
    <w:rsid w:val="00E635A2"/>
    <w:rsid w:val="00E63CAF"/>
    <w:rsid w:val="00E65304"/>
    <w:rsid w:val="00E65596"/>
    <w:rsid w:val="00E655F3"/>
    <w:rsid w:val="00E65603"/>
    <w:rsid w:val="00E65D7D"/>
    <w:rsid w:val="00E665FC"/>
    <w:rsid w:val="00E6661F"/>
    <w:rsid w:val="00E66B75"/>
    <w:rsid w:val="00E66C95"/>
    <w:rsid w:val="00E672FF"/>
    <w:rsid w:val="00E703E0"/>
    <w:rsid w:val="00E70552"/>
    <w:rsid w:val="00E706AA"/>
    <w:rsid w:val="00E70B41"/>
    <w:rsid w:val="00E70E1E"/>
    <w:rsid w:val="00E70F19"/>
    <w:rsid w:val="00E71951"/>
    <w:rsid w:val="00E71E82"/>
    <w:rsid w:val="00E721C7"/>
    <w:rsid w:val="00E729A6"/>
    <w:rsid w:val="00E72EFB"/>
    <w:rsid w:val="00E72FAD"/>
    <w:rsid w:val="00E73426"/>
    <w:rsid w:val="00E7350A"/>
    <w:rsid w:val="00E7372A"/>
    <w:rsid w:val="00E73BDE"/>
    <w:rsid w:val="00E73BDF"/>
    <w:rsid w:val="00E73E35"/>
    <w:rsid w:val="00E74060"/>
    <w:rsid w:val="00E74484"/>
    <w:rsid w:val="00E75128"/>
    <w:rsid w:val="00E75575"/>
    <w:rsid w:val="00E75717"/>
    <w:rsid w:val="00E75B18"/>
    <w:rsid w:val="00E76005"/>
    <w:rsid w:val="00E76B1C"/>
    <w:rsid w:val="00E76DF6"/>
    <w:rsid w:val="00E77369"/>
    <w:rsid w:val="00E77936"/>
    <w:rsid w:val="00E77A12"/>
    <w:rsid w:val="00E77C32"/>
    <w:rsid w:val="00E77D23"/>
    <w:rsid w:val="00E803E2"/>
    <w:rsid w:val="00E805A9"/>
    <w:rsid w:val="00E80A54"/>
    <w:rsid w:val="00E80B7A"/>
    <w:rsid w:val="00E811A1"/>
    <w:rsid w:val="00E8164B"/>
    <w:rsid w:val="00E816B5"/>
    <w:rsid w:val="00E81931"/>
    <w:rsid w:val="00E81A39"/>
    <w:rsid w:val="00E81FB4"/>
    <w:rsid w:val="00E8283C"/>
    <w:rsid w:val="00E82A04"/>
    <w:rsid w:val="00E82CCF"/>
    <w:rsid w:val="00E83126"/>
    <w:rsid w:val="00E83712"/>
    <w:rsid w:val="00E83800"/>
    <w:rsid w:val="00E8396D"/>
    <w:rsid w:val="00E83987"/>
    <w:rsid w:val="00E84607"/>
    <w:rsid w:val="00E846DD"/>
    <w:rsid w:val="00E8488B"/>
    <w:rsid w:val="00E84F66"/>
    <w:rsid w:val="00E85377"/>
    <w:rsid w:val="00E85AFB"/>
    <w:rsid w:val="00E85C29"/>
    <w:rsid w:val="00E860EA"/>
    <w:rsid w:val="00E869B4"/>
    <w:rsid w:val="00E869F0"/>
    <w:rsid w:val="00E8702B"/>
    <w:rsid w:val="00E870E1"/>
    <w:rsid w:val="00E871E2"/>
    <w:rsid w:val="00E873A7"/>
    <w:rsid w:val="00E87743"/>
    <w:rsid w:val="00E8777F"/>
    <w:rsid w:val="00E87879"/>
    <w:rsid w:val="00E87DFA"/>
    <w:rsid w:val="00E87E6F"/>
    <w:rsid w:val="00E87EA5"/>
    <w:rsid w:val="00E90461"/>
    <w:rsid w:val="00E906B2"/>
    <w:rsid w:val="00E90B98"/>
    <w:rsid w:val="00E90D64"/>
    <w:rsid w:val="00E913A4"/>
    <w:rsid w:val="00E9169E"/>
    <w:rsid w:val="00E91787"/>
    <w:rsid w:val="00E92B69"/>
    <w:rsid w:val="00E92BCF"/>
    <w:rsid w:val="00E92F29"/>
    <w:rsid w:val="00E933C7"/>
    <w:rsid w:val="00E943A4"/>
    <w:rsid w:val="00E9486B"/>
    <w:rsid w:val="00E94C76"/>
    <w:rsid w:val="00E950E8"/>
    <w:rsid w:val="00E951C2"/>
    <w:rsid w:val="00E96206"/>
    <w:rsid w:val="00E96E61"/>
    <w:rsid w:val="00E97F99"/>
    <w:rsid w:val="00EA00F5"/>
    <w:rsid w:val="00EA0108"/>
    <w:rsid w:val="00EA0533"/>
    <w:rsid w:val="00EA0552"/>
    <w:rsid w:val="00EA0DCC"/>
    <w:rsid w:val="00EA1A20"/>
    <w:rsid w:val="00EA2640"/>
    <w:rsid w:val="00EA2849"/>
    <w:rsid w:val="00EA2D8C"/>
    <w:rsid w:val="00EA2EC6"/>
    <w:rsid w:val="00EA2EF7"/>
    <w:rsid w:val="00EA3034"/>
    <w:rsid w:val="00EA3203"/>
    <w:rsid w:val="00EA3625"/>
    <w:rsid w:val="00EA3CEF"/>
    <w:rsid w:val="00EA45C4"/>
    <w:rsid w:val="00EA49C6"/>
    <w:rsid w:val="00EA51DA"/>
    <w:rsid w:val="00EA596B"/>
    <w:rsid w:val="00EA5982"/>
    <w:rsid w:val="00EA5CDC"/>
    <w:rsid w:val="00EA5CDD"/>
    <w:rsid w:val="00EA66BA"/>
    <w:rsid w:val="00EA67F9"/>
    <w:rsid w:val="00EA6F4D"/>
    <w:rsid w:val="00EA6F8E"/>
    <w:rsid w:val="00EA723C"/>
    <w:rsid w:val="00EA7F4E"/>
    <w:rsid w:val="00EB013D"/>
    <w:rsid w:val="00EB04F0"/>
    <w:rsid w:val="00EB06C6"/>
    <w:rsid w:val="00EB06E8"/>
    <w:rsid w:val="00EB06F1"/>
    <w:rsid w:val="00EB0C23"/>
    <w:rsid w:val="00EB0D60"/>
    <w:rsid w:val="00EB12C0"/>
    <w:rsid w:val="00EB13D8"/>
    <w:rsid w:val="00EB1414"/>
    <w:rsid w:val="00EB1564"/>
    <w:rsid w:val="00EB184A"/>
    <w:rsid w:val="00EB1941"/>
    <w:rsid w:val="00EB1CB9"/>
    <w:rsid w:val="00EB1E9C"/>
    <w:rsid w:val="00EB1F98"/>
    <w:rsid w:val="00EB1FD1"/>
    <w:rsid w:val="00EB23AA"/>
    <w:rsid w:val="00EB261D"/>
    <w:rsid w:val="00EB27E6"/>
    <w:rsid w:val="00EB2EE8"/>
    <w:rsid w:val="00EB2F1B"/>
    <w:rsid w:val="00EB3301"/>
    <w:rsid w:val="00EB34B5"/>
    <w:rsid w:val="00EB37DD"/>
    <w:rsid w:val="00EB383B"/>
    <w:rsid w:val="00EB3841"/>
    <w:rsid w:val="00EB3A50"/>
    <w:rsid w:val="00EB3CB4"/>
    <w:rsid w:val="00EB4316"/>
    <w:rsid w:val="00EB4331"/>
    <w:rsid w:val="00EB54B2"/>
    <w:rsid w:val="00EB5A2E"/>
    <w:rsid w:val="00EB5AA7"/>
    <w:rsid w:val="00EB5B55"/>
    <w:rsid w:val="00EB5BE8"/>
    <w:rsid w:val="00EB67C1"/>
    <w:rsid w:val="00EB6F61"/>
    <w:rsid w:val="00EB71F7"/>
    <w:rsid w:val="00EB794C"/>
    <w:rsid w:val="00EB7A2C"/>
    <w:rsid w:val="00EC015D"/>
    <w:rsid w:val="00EC0263"/>
    <w:rsid w:val="00EC032A"/>
    <w:rsid w:val="00EC04D1"/>
    <w:rsid w:val="00EC0597"/>
    <w:rsid w:val="00EC0655"/>
    <w:rsid w:val="00EC0C91"/>
    <w:rsid w:val="00EC18B5"/>
    <w:rsid w:val="00EC1D26"/>
    <w:rsid w:val="00EC1FED"/>
    <w:rsid w:val="00EC21A3"/>
    <w:rsid w:val="00EC2261"/>
    <w:rsid w:val="00EC24CD"/>
    <w:rsid w:val="00EC2917"/>
    <w:rsid w:val="00EC2E32"/>
    <w:rsid w:val="00EC3059"/>
    <w:rsid w:val="00EC3172"/>
    <w:rsid w:val="00EC3802"/>
    <w:rsid w:val="00EC38E2"/>
    <w:rsid w:val="00EC3B75"/>
    <w:rsid w:val="00EC4077"/>
    <w:rsid w:val="00EC4298"/>
    <w:rsid w:val="00EC4418"/>
    <w:rsid w:val="00EC4498"/>
    <w:rsid w:val="00EC45B7"/>
    <w:rsid w:val="00EC4776"/>
    <w:rsid w:val="00EC4A1A"/>
    <w:rsid w:val="00EC4A5B"/>
    <w:rsid w:val="00EC4B64"/>
    <w:rsid w:val="00EC57FF"/>
    <w:rsid w:val="00EC5859"/>
    <w:rsid w:val="00EC58DA"/>
    <w:rsid w:val="00EC67CB"/>
    <w:rsid w:val="00EC6863"/>
    <w:rsid w:val="00EC6C50"/>
    <w:rsid w:val="00EC6EC1"/>
    <w:rsid w:val="00EC7413"/>
    <w:rsid w:val="00EC7458"/>
    <w:rsid w:val="00EC76C7"/>
    <w:rsid w:val="00EC77FF"/>
    <w:rsid w:val="00EC78DF"/>
    <w:rsid w:val="00ED008F"/>
    <w:rsid w:val="00ED0A88"/>
    <w:rsid w:val="00ED152A"/>
    <w:rsid w:val="00ED204B"/>
    <w:rsid w:val="00ED2810"/>
    <w:rsid w:val="00ED2AF3"/>
    <w:rsid w:val="00ED2CB9"/>
    <w:rsid w:val="00ED31D2"/>
    <w:rsid w:val="00ED32B3"/>
    <w:rsid w:val="00ED3855"/>
    <w:rsid w:val="00ED385E"/>
    <w:rsid w:val="00ED3AB3"/>
    <w:rsid w:val="00ED464E"/>
    <w:rsid w:val="00ED4DCC"/>
    <w:rsid w:val="00ED4E45"/>
    <w:rsid w:val="00ED4F32"/>
    <w:rsid w:val="00ED504F"/>
    <w:rsid w:val="00ED56EA"/>
    <w:rsid w:val="00ED5B34"/>
    <w:rsid w:val="00ED630C"/>
    <w:rsid w:val="00ED6A79"/>
    <w:rsid w:val="00ED6F5E"/>
    <w:rsid w:val="00ED720C"/>
    <w:rsid w:val="00ED727D"/>
    <w:rsid w:val="00ED7723"/>
    <w:rsid w:val="00ED78AA"/>
    <w:rsid w:val="00EE01F7"/>
    <w:rsid w:val="00EE0848"/>
    <w:rsid w:val="00EE0A57"/>
    <w:rsid w:val="00EE0B3B"/>
    <w:rsid w:val="00EE0BDB"/>
    <w:rsid w:val="00EE0D5D"/>
    <w:rsid w:val="00EE0DC4"/>
    <w:rsid w:val="00EE11E0"/>
    <w:rsid w:val="00EE1386"/>
    <w:rsid w:val="00EE1B03"/>
    <w:rsid w:val="00EE1BF8"/>
    <w:rsid w:val="00EE1E8A"/>
    <w:rsid w:val="00EE211E"/>
    <w:rsid w:val="00EE2A20"/>
    <w:rsid w:val="00EE2D14"/>
    <w:rsid w:val="00EE393E"/>
    <w:rsid w:val="00EE462F"/>
    <w:rsid w:val="00EE5604"/>
    <w:rsid w:val="00EE5674"/>
    <w:rsid w:val="00EE56B8"/>
    <w:rsid w:val="00EE5846"/>
    <w:rsid w:val="00EE652B"/>
    <w:rsid w:val="00EE65FC"/>
    <w:rsid w:val="00EE6614"/>
    <w:rsid w:val="00EE669D"/>
    <w:rsid w:val="00EE6E82"/>
    <w:rsid w:val="00EE7C49"/>
    <w:rsid w:val="00EE7D5E"/>
    <w:rsid w:val="00EE7E4A"/>
    <w:rsid w:val="00EE7E61"/>
    <w:rsid w:val="00EE7FC3"/>
    <w:rsid w:val="00EF00CE"/>
    <w:rsid w:val="00EF00ED"/>
    <w:rsid w:val="00EF0245"/>
    <w:rsid w:val="00EF18B5"/>
    <w:rsid w:val="00EF2865"/>
    <w:rsid w:val="00EF369D"/>
    <w:rsid w:val="00EF393D"/>
    <w:rsid w:val="00EF45A4"/>
    <w:rsid w:val="00EF48FA"/>
    <w:rsid w:val="00EF4B52"/>
    <w:rsid w:val="00EF4D7C"/>
    <w:rsid w:val="00EF4F55"/>
    <w:rsid w:val="00EF51AF"/>
    <w:rsid w:val="00EF55D4"/>
    <w:rsid w:val="00EF57D8"/>
    <w:rsid w:val="00EF5A8B"/>
    <w:rsid w:val="00EF6490"/>
    <w:rsid w:val="00EF681A"/>
    <w:rsid w:val="00EF6B69"/>
    <w:rsid w:val="00EF6BBC"/>
    <w:rsid w:val="00EF6CA6"/>
    <w:rsid w:val="00EF6E2B"/>
    <w:rsid w:val="00EF7345"/>
    <w:rsid w:val="00EF73F2"/>
    <w:rsid w:val="00EF7B7C"/>
    <w:rsid w:val="00F0008F"/>
    <w:rsid w:val="00F00424"/>
    <w:rsid w:val="00F006C6"/>
    <w:rsid w:val="00F008CF"/>
    <w:rsid w:val="00F0096C"/>
    <w:rsid w:val="00F00E7F"/>
    <w:rsid w:val="00F0122D"/>
    <w:rsid w:val="00F0122E"/>
    <w:rsid w:val="00F02012"/>
    <w:rsid w:val="00F023B7"/>
    <w:rsid w:val="00F02C66"/>
    <w:rsid w:val="00F0306A"/>
    <w:rsid w:val="00F0342C"/>
    <w:rsid w:val="00F03724"/>
    <w:rsid w:val="00F038C7"/>
    <w:rsid w:val="00F03900"/>
    <w:rsid w:val="00F03BB8"/>
    <w:rsid w:val="00F03BCB"/>
    <w:rsid w:val="00F03E50"/>
    <w:rsid w:val="00F04588"/>
    <w:rsid w:val="00F05247"/>
    <w:rsid w:val="00F05C03"/>
    <w:rsid w:val="00F06130"/>
    <w:rsid w:val="00F06765"/>
    <w:rsid w:val="00F06A9E"/>
    <w:rsid w:val="00F07628"/>
    <w:rsid w:val="00F07828"/>
    <w:rsid w:val="00F07A22"/>
    <w:rsid w:val="00F1059E"/>
    <w:rsid w:val="00F10660"/>
    <w:rsid w:val="00F106DE"/>
    <w:rsid w:val="00F10886"/>
    <w:rsid w:val="00F10BFF"/>
    <w:rsid w:val="00F10C46"/>
    <w:rsid w:val="00F1129E"/>
    <w:rsid w:val="00F11666"/>
    <w:rsid w:val="00F1176D"/>
    <w:rsid w:val="00F118C0"/>
    <w:rsid w:val="00F11B3F"/>
    <w:rsid w:val="00F122B3"/>
    <w:rsid w:val="00F123BA"/>
    <w:rsid w:val="00F1258C"/>
    <w:rsid w:val="00F12C8E"/>
    <w:rsid w:val="00F12F2C"/>
    <w:rsid w:val="00F13162"/>
    <w:rsid w:val="00F133B4"/>
    <w:rsid w:val="00F13E23"/>
    <w:rsid w:val="00F13E72"/>
    <w:rsid w:val="00F141F4"/>
    <w:rsid w:val="00F147A0"/>
    <w:rsid w:val="00F147D0"/>
    <w:rsid w:val="00F148AB"/>
    <w:rsid w:val="00F14A5E"/>
    <w:rsid w:val="00F15F1C"/>
    <w:rsid w:val="00F16208"/>
    <w:rsid w:val="00F16ACB"/>
    <w:rsid w:val="00F16B53"/>
    <w:rsid w:val="00F16ED9"/>
    <w:rsid w:val="00F17009"/>
    <w:rsid w:val="00F17C33"/>
    <w:rsid w:val="00F17D18"/>
    <w:rsid w:val="00F2078B"/>
    <w:rsid w:val="00F2086E"/>
    <w:rsid w:val="00F20B3C"/>
    <w:rsid w:val="00F20D53"/>
    <w:rsid w:val="00F20E69"/>
    <w:rsid w:val="00F20FFA"/>
    <w:rsid w:val="00F21486"/>
    <w:rsid w:val="00F215EE"/>
    <w:rsid w:val="00F21716"/>
    <w:rsid w:val="00F21844"/>
    <w:rsid w:val="00F21944"/>
    <w:rsid w:val="00F2197A"/>
    <w:rsid w:val="00F21CC2"/>
    <w:rsid w:val="00F22502"/>
    <w:rsid w:val="00F22692"/>
    <w:rsid w:val="00F226B2"/>
    <w:rsid w:val="00F22846"/>
    <w:rsid w:val="00F23526"/>
    <w:rsid w:val="00F23785"/>
    <w:rsid w:val="00F23918"/>
    <w:rsid w:val="00F23AD9"/>
    <w:rsid w:val="00F23AFA"/>
    <w:rsid w:val="00F23C10"/>
    <w:rsid w:val="00F24197"/>
    <w:rsid w:val="00F24202"/>
    <w:rsid w:val="00F2440B"/>
    <w:rsid w:val="00F244F6"/>
    <w:rsid w:val="00F249C1"/>
    <w:rsid w:val="00F254B6"/>
    <w:rsid w:val="00F254CA"/>
    <w:rsid w:val="00F2598C"/>
    <w:rsid w:val="00F25AE4"/>
    <w:rsid w:val="00F25E28"/>
    <w:rsid w:val="00F2606C"/>
    <w:rsid w:val="00F26BF7"/>
    <w:rsid w:val="00F273C4"/>
    <w:rsid w:val="00F275C9"/>
    <w:rsid w:val="00F27C76"/>
    <w:rsid w:val="00F27D54"/>
    <w:rsid w:val="00F27E41"/>
    <w:rsid w:val="00F30069"/>
    <w:rsid w:val="00F30894"/>
    <w:rsid w:val="00F312DF"/>
    <w:rsid w:val="00F315F7"/>
    <w:rsid w:val="00F317DB"/>
    <w:rsid w:val="00F31D79"/>
    <w:rsid w:val="00F328A0"/>
    <w:rsid w:val="00F32C07"/>
    <w:rsid w:val="00F32C1C"/>
    <w:rsid w:val="00F32C27"/>
    <w:rsid w:val="00F3385D"/>
    <w:rsid w:val="00F33E05"/>
    <w:rsid w:val="00F348A9"/>
    <w:rsid w:val="00F3497E"/>
    <w:rsid w:val="00F34AC1"/>
    <w:rsid w:val="00F35038"/>
    <w:rsid w:val="00F35057"/>
    <w:rsid w:val="00F35463"/>
    <w:rsid w:val="00F3548A"/>
    <w:rsid w:val="00F355D6"/>
    <w:rsid w:val="00F3595D"/>
    <w:rsid w:val="00F35B0F"/>
    <w:rsid w:val="00F35D07"/>
    <w:rsid w:val="00F36226"/>
    <w:rsid w:val="00F36267"/>
    <w:rsid w:val="00F36BF4"/>
    <w:rsid w:val="00F36E6E"/>
    <w:rsid w:val="00F37243"/>
    <w:rsid w:val="00F375E4"/>
    <w:rsid w:val="00F37BD6"/>
    <w:rsid w:val="00F40812"/>
    <w:rsid w:val="00F408C6"/>
    <w:rsid w:val="00F40ABC"/>
    <w:rsid w:val="00F4122E"/>
    <w:rsid w:val="00F416CE"/>
    <w:rsid w:val="00F41DAB"/>
    <w:rsid w:val="00F41F77"/>
    <w:rsid w:val="00F42024"/>
    <w:rsid w:val="00F42054"/>
    <w:rsid w:val="00F4209A"/>
    <w:rsid w:val="00F42EFD"/>
    <w:rsid w:val="00F430E9"/>
    <w:rsid w:val="00F4314C"/>
    <w:rsid w:val="00F4385B"/>
    <w:rsid w:val="00F438D8"/>
    <w:rsid w:val="00F43C0B"/>
    <w:rsid w:val="00F43D07"/>
    <w:rsid w:val="00F43D17"/>
    <w:rsid w:val="00F43D5D"/>
    <w:rsid w:val="00F43E98"/>
    <w:rsid w:val="00F441A4"/>
    <w:rsid w:val="00F445AC"/>
    <w:rsid w:val="00F449D7"/>
    <w:rsid w:val="00F45425"/>
    <w:rsid w:val="00F45855"/>
    <w:rsid w:val="00F4665C"/>
    <w:rsid w:val="00F467EF"/>
    <w:rsid w:val="00F46E72"/>
    <w:rsid w:val="00F472BB"/>
    <w:rsid w:val="00F4768C"/>
    <w:rsid w:val="00F47B86"/>
    <w:rsid w:val="00F47CD1"/>
    <w:rsid w:val="00F47FFB"/>
    <w:rsid w:val="00F507BC"/>
    <w:rsid w:val="00F50B9B"/>
    <w:rsid w:val="00F50D07"/>
    <w:rsid w:val="00F516D4"/>
    <w:rsid w:val="00F52005"/>
    <w:rsid w:val="00F52621"/>
    <w:rsid w:val="00F5281E"/>
    <w:rsid w:val="00F52E84"/>
    <w:rsid w:val="00F53135"/>
    <w:rsid w:val="00F5331D"/>
    <w:rsid w:val="00F534A8"/>
    <w:rsid w:val="00F53501"/>
    <w:rsid w:val="00F53846"/>
    <w:rsid w:val="00F53E9F"/>
    <w:rsid w:val="00F53FC5"/>
    <w:rsid w:val="00F54076"/>
    <w:rsid w:val="00F541D1"/>
    <w:rsid w:val="00F544A5"/>
    <w:rsid w:val="00F54991"/>
    <w:rsid w:val="00F54A94"/>
    <w:rsid w:val="00F54B04"/>
    <w:rsid w:val="00F54DF7"/>
    <w:rsid w:val="00F54EA1"/>
    <w:rsid w:val="00F5501B"/>
    <w:rsid w:val="00F5524B"/>
    <w:rsid w:val="00F5581E"/>
    <w:rsid w:val="00F55990"/>
    <w:rsid w:val="00F55C0E"/>
    <w:rsid w:val="00F55E1F"/>
    <w:rsid w:val="00F55F48"/>
    <w:rsid w:val="00F56012"/>
    <w:rsid w:val="00F561BF"/>
    <w:rsid w:val="00F561CC"/>
    <w:rsid w:val="00F56280"/>
    <w:rsid w:val="00F56A22"/>
    <w:rsid w:val="00F56B90"/>
    <w:rsid w:val="00F56CB7"/>
    <w:rsid w:val="00F57372"/>
    <w:rsid w:val="00F57458"/>
    <w:rsid w:val="00F577B0"/>
    <w:rsid w:val="00F57EB9"/>
    <w:rsid w:val="00F600C1"/>
    <w:rsid w:val="00F60443"/>
    <w:rsid w:val="00F6063B"/>
    <w:rsid w:val="00F60694"/>
    <w:rsid w:val="00F60763"/>
    <w:rsid w:val="00F6081D"/>
    <w:rsid w:val="00F6086F"/>
    <w:rsid w:val="00F6096D"/>
    <w:rsid w:val="00F61023"/>
    <w:rsid w:val="00F61C35"/>
    <w:rsid w:val="00F61F21"/>
    <w:rsid w:val="00F62270"/>
    <w:rsid w:val="00F625B8"/>
    <w:rsid w:val="00F62D11"/>
    <w:rsid w:val="00F6312A"/>
    <w:rsid w:val="00F632E5"/>
    <w:rsid w:val="00F634BD"/>
    <w:rsid w:val="00F63748"/>
    <w:rsid w:val="00F63A71"/>
    <w:rsid w:val="00F63B65"/>
    <w:rsid w:val="00F63CB9"/>
    <w:rsid w:val="00F646F2"/>
    <w:rsid w:val="00F64767"/>
    <w:rsid w:val="00F6485E"/>
    <w:rsid w:val="00F65025"/>
    <w:rsid w:val="00F6546A"/>
    <w:rsid w:val="00F6577E"/>
    <w:rsid w:val="00F65A72"/>
    <w:rsid w:val="00F6601D"/>
    <w:rsid w:val="00F66218"/>
    <w:rsid w:val="00F66842"/>
    <w:rsid w:val="00F66AC2"/>
    <w:rsid w:val="00F66F62"/>
    <w:rsid w:val="00F67143"/>
    <w:rsid w:val="00F67866"/>
    <w:rsid w:val="00F67A4D"/>
    <w:rsid w:val="00F67DF9"/>
    <w:rsid w:val="00F67E29"/>
    <w:rsid w:val="00F67EDD"/>
    <w:rsid w:val="00F67FDA"/>
    <w:rsid w:val="00F702A6"/>
    <w:rsid w:val="00F70593"/>
    <w:rsid w:val="00F705D9"/>
    <w:rsid w:val="00F70B8E"/>
    <w:rsid w:val="00F71148"/>
    <w:rsid w:val="00F71474"/>
    <w:rsid w:val="00F71699"/>
    <w:rsid w:val="00F7280D"/>
    <w:rsid w:val="00F72C92"/>
    <w:rsid w:val="00F730EC"/>
    <w:rsid w:val="00F73434"/>
    <w:rsid w:val="00F73724"/>
    <w:rsid w:val="00F738A3"/>
    <w:rsid w:val="00F73C4B"/>
    <w:rsid w:val="00F73D6E"/>
    <w:rsid w:val="00F742A2"/>
    <w:rsid w:val="00F74763"/>
    <w:rsid w:val="00F74925"/>
    <w:rsid w:val="00F74948"/>
    <w:rsid w:val="00F74D54"/>
    <w:rsid w:val="00F74F0F"/>
    <w:rsid w:val="00F75112"/>
    <w:rsid w:val="00F75401"/>
    <w:rsid w:val="00F761FC"/>
    <w:rsid w:val="00F7677C"/>
    <w:rsid w:val="00F767E0"/>
    <w:rsid w:val="00F76AE8"/>
    <w:rsid w:val="00F76B47"/>
    <w:rsid w:val="00F770EC"/>
    <w:rsid w:val="00F771C3"/>
    <w:rsid w:val="00F802D6"/>
    <w:rsid w:val="00F803FB"/>
    <w:rsid w:val="00F80530"/>
    <w:rsid w:val="00F80939"/>
    <w:rsid w:val="00F80C6F"/>
    <w:rsid w:val="00F81037"/>
    <w:rsid w:val="00F81CA2"/>
    <w:rsid w:val="00F82139"/>
    <w:rsid w:val="00F821F3"/>
    <w:rsid w:val="00F82C68"/>
    <w:rsid w:val="00F82CAA"/>
    <w:rsid w:val="00F833F3"/>
    <w:rsid w:val="00F8368F"/>
    <w:rsid w:val="00F83AC6"/>
    <w:rsid w:val="00F83D02"/>
    <w:rsid w:val="00F83DC4"/>
    <w:rsid w:val="00F843BD"/>
    <w:rsid w:val="00F845D4"/>
    <w:rsid w:val="00F847C9"/>
    <w:rsid w:val="00F84A64"/>
    <w:rsid w:val="00F84C26"/>
    <w:rsid w:val="00F84C53"/>
    <w:rsid w:val="00F855A9"/>
    <w:rsid w:val="00F857C5"/>
    <w:rsid w:val="00F86845"/>
    <w:rsid w:val="00F86C11"/>
    <w:rsid w:val="00F86C15"/>
    <w:rsid w:val="00F86E2B"/>
    <w:rsid w:val="00F87063"/>
    <w:rsid w:val="00F87592"/>
    <w:rsid w:val="00F87AAD"/>
    <w:rsid w:val="00F87C50"/>
    <w:rsid w:val="00F87EBB"/>
    <w:rsid w:val="00F90221"/>
    <w:rsid w:val="00F90419"/>
    <w:rsid w:val="00F904C4"/>
    <w:rsid w:val="00F90C69"/>
    <w:rsid w:val="00F90DB1"/>
    <w:rsid w:val="00F90F7A"/>
    <w:rsid w:val="00F915AF"/>
    <w:rsid w:val="00F91830"/>
    <w:rsid w:val="00F919D9"/>
    <w:rsid w:val="00F91BA5"/>
    <w:rsid w:val="00F91BC8"/>
    <w:rsid w:val="00F92790"/>
    <w:rsid w:val="00F92829"/>
    <w:rsid w:val="00F9297F"/>
    <w:rsid w:val="00F92D5E"/>
    <w:rsid w:val="00F92D9E"/>
    <w:rsid w:val="00F938E3"/>
    <w:rsid w:val="00F93A00"/>
    <w:rsid w:val="00F93B95"/>
    <w:rsid w:val="00F94350"/>
    <w:rsid w:val="00F9461E"/>
    <w:rsid w:val="00F94627"/>
    <w:rsid w:val="00F9486C"/>
    <w:rsid w:val="00F94FBE"/>
    <w:rsid w:val="00F9522D"/>
    <w:rsid w:val="00F9555C"/>
    <w:rsid w:val="00F957DF"/>
    <w:rsid w:val="00F95F32"/>
    <w:rsid w:val="00F967AC"/>
    <w:rsid w:val="00F968C3"/>
    <w:rsid w:val="00F96D51"/>
    <w:rsid w:val="00F972DA"/>
    <w:rsid w:val="00F9740F"/>
    <w:rsid w:val="00F97622"/>
    <w:rsid w:val="00F9789E"/>
    <w:rsid w:val="00F97901"/>
    <w:rsid w:val="00F97FCB"/>
    <w:rsid w:val="00FA01D2"/>
    <w:rsid w:val="00FA031A"/>
    <w:rsid w:val="00FA086D"/>
    <w:rsid w:val="00FA0C47"/>
    <w:rsid w:val="00FA0EAD"/>
    <w:rsid w:val="00FA17E2"/>
    <w:rsid w:val="00FA21BA"/>
    <w:rsid w:val="00FA21C6"/>
    <w:rsid w:val="00FA2249"/>
    <w:rsid w:val="00FA2307"/>
    <w:rsid w:val="00FA24DE"/>
    <w:rsid w:val="00FA26C4"/>
    <w:rsid w:val="00FA2736"/>
    <w:rsid w:val="00FA2AEE"/>
    <w:rsid w:val="00FA2B39"/>
    <w:rsid w:val="00FA2C23"/>
    <w:rsid w:val="00FA2C39"/>
    <w:rsid w:val="00FA2D6A"/>
    <w:rsid w:val="00FA36CE"/>
    <w:rsid w:val="00FA3869"/>
    <w:rsid w:val="00FA3CE9"/>
    <w:rsid w:val="00FA42D2"/>
    <w:rsid w:val="00FA43FB"/>
    <w:rsid w:val="00FA4D05"/>
    <w:rsid w:val="00FA4F09"/>
    <w:rsid w:val="00FA4F26"/>
    <w:rsid w:val="00FA4F9D"/>
    <w:rsid w:val="00FA57C6"/>
    <w:rsid w:val="00FA5ADF"/>
    <w:rsid w:val="00FA5BAD"/>
    <w:rsid w:val="00FA5BE5"/>
    <w:rsid w:val="00FA5E48"/>
    <w:rsid w:val="00FA5EF5"/>
    <w:rsid w:val="00FA67D4"/>
    <w:rsid w:val="00FA6A36"/>
    <w:rsid w:val="00FA6FEC"/>
    <w:rsid w:val="00FA6FFC"/>
    <w:rsid w:val="00FA7227"/>
    <w:rsid w:val="00FA734F"/>
    <w:rsid w:val="00FB092E"/>
    <w:rsid w:val="00FB0AD2"/>
    <w:rsid w:val="00FB206E"/>
    <w:rsid w:val="00FB20EA"/>
    <w:rsid w:val="00FB3544"/>
    <w:rsid w:val="00FB3707"/>
    <w:rsid w:val="00FB37A0"/>
    <w:rsid w:val="00FB37F1"/>
    <w:rsid w:val="00FB3AFA"/>
    <w:rsid w:val="00FB403C"/>
    <w:rsid w:val="00FB47C2"/>
    <w:rsid w:val="00FB4B11"/>
    <w:rsid w:val="00FB554F"/>
    <w:rsid w:val="00FB57A2"/>
    <w:rsid w:val="00FB5906"/>
    <w:rsid w:val="00FB5E9B"/>
    <w:rsid w:val="00FB66F0"/>
    <w:rsid w:val="00FB675E"/>
    <w:rsid w:val="00FB6B89"/>
    <w:rsid w:val="00FB751F"/>
    <w:rsid w:val="00FB75F5"/>
    <w:rsid w:val="00FB7FD5"/>
    <w:rsid w:val="00FC01CB"/>
    <w:rsid w:val="00FC0685"/>
    <w:rsid w:val="00FC1198"/>
    <w:rsid w:val="00FC1297"/>
    <w:rsid w:val="00FC1A69"/>
    <w:rsid w:val="00FC1A9A"/>
    <w:rsid w:val="00FC1E64"/>
    <w:rsid w:val="00FC2186"/>
    <w:rsid w:val="00FC29A1"/>
    <w:rsid w:val="00FC2E27"/>
    <w:rsid w:val="00FC34CE"/>
    <w:rsid w:val="00FC38F3"/>
    <w:rsid w:val="00FC3DEE"/>
    <w:rsid w:val="00FC3ECB"/>
    <w:rsid w:val="00FC4194"/>
    <w:rsid w:val="00FC4A49"/>
    <w:rsid w:val="00FC4C3A"/>
    <w:rsid w:val="00FC4E81"/>
    <w:rsid w:val="00FC55A4"/>
    <w:rsid w:val="00FC5635"/>
    <w:rsid w:val="00FC58A9"/>
    <w:rsid w:val="00FC5C7D"/>
    <w:rsid w:val="00FC5CCC"/>
    <w:rsid w:val="00FC5D8B"/>
    <w:rsid w:val="00FC604F"/>
    <w:rsid w:val="00FC6544"/>
    <w:rsid w:val="00FC691B"/>
    <w:rsid w:val="00FC6D43"/>
    <w:rsid w:val="00FC6FC2"/>
    <w:rsid w:val="00FC72E2"/>
    <w:rsid w:val="00FC72FB"/>
    <w:rsid w:val="00FC765F"/>
    <w:rsid w:val="00FC76CD"/>
    <w:rsid w:val="00FC7D77"/>
    <w:rsid w:val="00FD009B"/>
    <w:rsid w:val="00FD14AD"/>
    <w:rsid w:val="00FD1699"/>
    <w:rsid w:val="00FD1872"/>
    <w:rsid w:val="00FD1BD8"/>
    <w:rsid w:val="00FD219F"/>
    <w:rsid w:val="00FD2272"/>
    <w:rsid w:val="00FD24E5"/>
    <w:rsid w:val="00FD258C"/>
    <w:rsid w:val="00FD3B9C"/>
    <w:rsid w:val="00FD3EC8"/>
    <w:rsid w:val="00FD450C"/>
    <w:rsid w:val="00FD4CEE"/>
    <w:rsid w:val="00FD4D44"/>
    <w:rsid w:val="00FD50C3"/>
    <w:rsid w:val="00FD517E"/>
    <w:rsid w:val="00FD5A71"/>
    <w:rsid w:val="00FD5AF2"/>
    <w:rsid w:val="00FD5EE1"/>
    <w:rsid w:val="00FD6B2B"/>
    <w:rsid w:val="00FD6F4D"/>
    <w:rsid w:val="00FD7096"/>
    <w:rsid w:val="00FD7941"/>
    <w:rsid w:val="00FE0023"/>
    <w:rsid w:val="00FE01D6"/>
    <w:rsid w:val="00FE0709"/>
    <w:rsid w:val="00FE0C12"/>
    <w:rsid w:val="00FE0F6C"/>
    <w:rsid w:val="00FE1518"/>
    <w:rsid w:val="00FE17E1"/>
    <w:rsid w:val="00FE1A7B"/>
    <w:rsid w:val="00FE1AE4"/>
    <w:rsid w:val="00FE1D18"/>
    <w:rsid w:val="00FE2093"/>
    <w:rsid w:val="00FE215A"/>
    <w:rsid w:val="00FE2358"/>
    <w:rsid w:val="00FE252F"/>
    <w:rsid w:val="00FE28F4"/>
    <w:rsid w:val="00FE2B7C"/>
    <w:rsid w:val="00FE3A34"/>
    <w:rsid w:val="00FE3C01"/>
    <w:rsid w:val="00FE41A9"/>
    <w:rsid w:val="00FE4C2B"/>
    <w:rsid w:val="00FE4C34"/>
    <w:rsid w:val="00FE5370"/>
    <w:rsid w:val="00FE5528"/>
    <w:rsid w:val="00FE5B6C"/>
    <w:rsid w:val="00FE647F"/>
    <w:rsid w:val="00FE7398"/>
    <w:rsid w:val="00FE76EA"/>
    <w:rsid w:val="00FE7852"/>
    <w:rsid w:val="00FE7A36"/>
    <w:rsid w:val="00FF02D4"/>
    <w:rsid w:val="00FF069E"/>
    <w:rsid w:val="00FF075E"/>
    <w:rsid w:val="00FF1103"/>
    <w:rsid w:val="00FF1689"/>
    <w:rsid w:val="00FF169D"/>
    <w:rsid w:val="00FF1A73"/>
    <w:rsid w:val="00FF1EA4"/>
    <w:rsid w:val="00FF3881"/>
    <w:rsid w:val="00FF392B"/>
    <w:rsid w:val="00FF3AA3"/>
    <w:rsid w:val="00FF3F2E"/>
    <w:rsid w:val="00FF44ED"/>
    <w:rsid w:val="00FF4A3F"/>
    <w:rsid w:val="00FF4D1A"/>
    <w:rsid w:val="00FF4EBB"/>
    <w:rsid w:val="00FF4EC3"/>
    <w:rsid w:val="00FF526C"/>
    <w:rsid w:val="00FF56DA"/>
    <w:rsid w:val="00FF573C"/>
    <w:rsid w:val="00FF5B41"/>
    <w:rsid w:val="00FF5C8C"/>
    <w:rsid w:val="00FF60D0"/>
    <w:rsid w:val="00FF6148"/>
    <w:rsid w:val="00FF6590"/>
    <w:rsid w:val="00FF663F"/>
    <w:rsid w:val="00FF6D69"/>
    <w:rsid w:val="00FF723B"/>
    <w:rsid w:val="00FF7714"/>
    <w:rsid w:val="00FF77C5"/>
    <w:rsid w:val="00FF7D3D"/>
    <w:rsid w:val="00FF7EA1"/>
    <w:rsid w:val="00FF7EE9"/>
    <w:rsid w:val="00FF7F80"/>
    <w:rsid w:val="321E29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71AF26"/>
  <w15:docId w15:val="{BC083E89-3A64-4D7A-B0B3-A8231685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357"/>
    <w:rPr>
      <w:rFonts w:ascii="Arial" w:hAnsi="Arial"/>
      <w:szCs w:val="24"/>
    </w:rPr>
  </w:style>
  <w:style w:type="paragraph" w:styleId="Heading1">
    <w:name w:val="heading 1"/>
    <w:basedOn w:val="Normal"/>
    <w:next w:val="Normal"/>
    <w:link w:val="Heading1Char"/>
    <w:qFormat/>
    <w:rsid w:val="00D64AEC"/>
    <w:pPr>
      <w:outlineLvl w:val="0"/>
    </w:pPr>
    <w:rPr>
      <w:rFonts w:asciiTheme="majorHAnsi" w:hAnsiTheme="majorHAnsi" w:cstheme="majorHAnsi"/>
      <w:b/>
      <w:sz w:val="28"/>
    </w:rPr>
  </w:style>
  <w:style w:type="paragraph" w:styleId="Heading2">
    <w:name w:val="heading 2"/>
    <w:basedOn w:val="Normal"/>
    <w:next w:val="Normal"/>
    <w:link w:val="Heading2Char"/>
    <w:qFormat/>
    <w:rsid w:val="00247BCD"/>
    <w:pPr>
      <w:tabs>
        <w:tab w:val="left" w:pos="720"/>
      </w:tabs>
      <w:ind w:left="720" w:hanging="720"/>
      <w:jc w:val="center"/>
      <w:outlineLvl w:val="1"/>
    </w:pPr>
    <w:rPr>
      <w:rFonts w:cs="Arial"/>
      <w:b/>
      <w:sz w:val="28"/>
    </w:rPr>
  </w:style>
  <w:style w:type="paragraph" w:styleId="Heading3">
    <w:name w:val="heading 3"/>
    <w:basedOn w:val="Heading2"/>
    <w:next w:val="Normal"/>
    <w:link w:val="Heading3Char"/>
    <w:qFormat/>
    <w:rsid w:val="00921045"/>
    <w:pPr>
      <w:keepNext/>
      <w:spacing w:before="120" w:after="120" w:line="240" w:lineRule="exact"/>
      <w:jc w:val="left"/>
      <w:outlineLvl w:val="2"/>
    </w:pPr>
    <w:rPr>
      <w:bCs/>
      <w:i/>
      <w:sz w:val="24"/>
    </w:rPr>
  </w:style>
  <w:style w:type="paragraph" w:styleId="Heading4">
    <w:name w:val="heading 4"/>
    <w:basedOn w:val="Normal"/>
    <w:next w:val="Normal"/>
    <w:link w:val="Heading4Char"/>
    <w:qFormat/>
    <w:rsid w:val="00D64AEC"/>
    <w:pPr>
      <w:keepNext/>
      <w:jc w:val="center"/>
      <w:outlineLvl w:val="3"/>
    </w:pPr>
    <w:rPr>
      <w:b/>
      <w:bCs/>
      <w:sz w:val="28"/>
      <w:szCs w:val="22"/>
    </w:rPr>
  </w:style>
  <w:style w:type="paragraph" w:styleId="Heading5">
    <w:name w:val="heading 5"/>
    <w:aliases w:val="Tables Heading 5"/>
    <w:basedOn w:val="Normal"/>
    <w:next w:val="Normal"/>
    <w:link w:val="Heading5Char"/>
    <w:qFormat/>
    <w:rsid w:val="00A83228"/>
    <w:pPr>
      <w:keepNext/>
      <w:spacing w:line="220" w:lineRule="exact"/>
      <w:outlineLvl w:val="4"/>
    </w:pPr>
    <w:rPr>
      <w:b/>
      <w:smallCaps/>
    </w:rPr>
  </w:style>
  <w:style w:type="paragraph" w:styleId="Heading6">
    <w:name w:val="heading 6"/>
    <w:basedOn w:val="Normal"/>
    <w:next w:val="Normal"/>
    <w:qFormat/>
    <w:rsid w:val="004A313F"/>
    <w:pPr>
      <w:keepNext/>
      <w:tabs>
        <w:tab w:val="left" w:pos="6045"/>
      </w:tabs>
      <w:outlineLvl w:val="5"/>
    </w:pPr>
    <w:rPr>
      <w:bCs/>
    </w:rPr>
  </w:style>
  <w:style w:type="paragraph" w:styleId="Heading7">
    <w:name w:val="heading 7"/>
    <w:basedOn w:val="Normal"/>
    <w:next w:val="Normal"/>
    <w:qFormat/>
    <w:rsid w:val="00A83228"/>
    <w:pPr>
      <w:keepNext/>
      <w:spacing w:line="200" w:lineRule="exact"/>
      <w:outlineLvl w:val="6"/>
    </w:pPr>
    <w:rPr>
      <w:b/>
      <w:bCs/>
      <w:smallCaps/>
      <w:sz w:val="21"/>
    </w:rPr>
  </w:style>
  <w:style w:type="paragraph" w:styleId="Heading8">
    <w:name w:val="heading 8"/>
    <w:aliases w:val="Appendices Heading 8"/>
    <w:basedOn w:val="Normal"/>
    <w:next w:val="Normal"/>
    <w:link w:val="Heading8Char"/>
    <w:qFormat/>
    <w:rsid w:val="00A83228"/>
    <w:pPr>
      <w:keepNext/>
      <w:spacing w:line="200" w:lineRule="exact"/>
      <w:jc w:val="center"/>
      <w:outlineLvl w:val="7"/>
    </w:pPr>
    <w:rPr>
      <w:b/>
      <w:bCs/>
      <w:sz w:val="24"/>
    </w:rPr>
  </w:style>
  <w:style w:type="paragraph" w:styleId="Heading9">
    <w:name w:val="heading 9"/>
    <w:basedOn w:val="Normal"/>
    <w:next w:val="Normal"/>
    <w:qFormat/>
    <w:rsid w:val="0026370C"/>
    <w:pPr>
      <w:keepNext/>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A83228"/>
    <w:pPr>
      <w:ind w:left="720"/>
    </w:pPr>
    <w:rPr>
      <w:rFonts w:ascii="CG Times" w:hAnsi="CG Times"/>
      <w:color w:val="0000FF"/>
      <w:sz w:val="22"/>
      <w:szCs w:val="22"/>
    </w:rPr>
  </w:style>
  <w:style w:type="paragraph" w:styleId="BodyText">
    <w:name w:val="Body Text"/>
    <w:basedOn w:val="Normal"/>
    <w:link w:val="BodyTextChar"/>
    <w:semiHidden/>
    <w:rsid w:val="00A83228"/>
    <w:rPr>
      <w:rFonts w:ascii="CG Times" w:hAnsi="CG Times"/>
      <w:sz w:val="22"/>
      <w:szCs w:val="22"/>
    </w:rPr>
  </w:style>
  <w:style w:type="paragraph" w:styleId="Header">
    <w:name w:val="header"/>
    <w:basedOn w:val="Normal"/>
    <w:link w:val="HeaderChar"/>
    <w:uiPriority w:val="99"/>
    <w:rsid w:val="00A83228"/>
    <w:pPr>
      <w:tabs>
        <w:tab w:val="center" w:pos="4320"/>
        <w:tab w:val="right" w:pos="8640"/>
      </w:tabs>
    </w:pPr>
  </w:style>
  <w:style w:type="paragraph" w:styleId="Footer">
    <w:name w:val="footer"/>
    <w:link w:val="FooterChar"/>
    <w:uiPriority w:val="99"/>
    <w:rsid w:val="00261B07"/>
    <w:pPr>
      <w:tabs>
        <w:tab w:val="left" w:pos="5040"/>
        <w:tab w:val="left" w:pos="5760"/>
        <w:tab w:val="left" w:pos="6120"/>
        <w:tab w:val="left" w:pos="9360"/>
      </w:tabs>
    </w:pPr>
    <w:rPr>
      <w:rFonts w:ascii="Arial" w:hAnsi="Arial"/>
      <w:szCs w:val="22"/>
    </w:rPr>
  </w:style>
  <w:style w:type="paragraph" w:styleId="BodyTextIndent2">
    <w:name w:val="Body Text Indent 2"/>
    <w:basedOn w:val="Normal"/>
    <w:semiHidden/>
    <w:rsid w:val="00A83228"/>
    <w:pPr>
      <w:ind w:left="720"/>
    </w:pPr>
    <w:rPr>
      <w:rFonts w:ascii="CG Times" w:hAnsi="CG Times"/>
      <w:sz w:val="22"/>
      <w:szCs w:val="22"/>
    </w:rPr>
  </w:style>
  <w:style w:type="paragraph" w:styleId="Title">
    <w:name w:val="Title"/>
    <w:basedOn w:val="Normal"/>
    <w:next w:val="Subtitle"/>
    <w:link w:val="TitleChar"/>
    <w:qFormat/>
    <w:rsid w:val="00695501"/>
    <w:pPr>
      <w:spacing w:before="240"/>
    </w:pPr>
    <w:rPr>
      <w:b/>
      <w:bCs/>
      <w:sz w:val="28"/>
      <w:szCs w:val="22"/>
    </w:rPr>
  </w:style>
  <w:style w:type="paragraph" w:styleId="BodyTextIndent3">
    <w:name w:val="Body Text Indent 3"/>
    <w:basedOn w:val="Normal"/>
    <w:semiHidden/>
    <w:rsid w:val="00A83228"/>
    <w:pPr>
      <w:ind w:left="2880"/>
    </w:pPr>
  </w:style>
  <w:style w:type="paragraph" w:styleId="Subtitle">
    <w:name w:val="Subtitle"/>
    <w:basedOn w:val="Normal"/>
    <w:next w:val="Normal"/>
    <w:qFormat/>
    <w:rsid w:val="00695501"/>
    <w:rPr>
      <w:b/>
      <w:bCs/>
      <w:sz w:val="24"/>
    </w:rPr>
  </w:style>
  <w:style w:type="character" w:customStyle="1" w:styleId="PageNumber1">
    <w:name w:val="Page Number1"/>
    <w:basedOn w:val="PageNumber"/>
    <w:qFormat/>
    <w:rsid w:val="00261B07"/>
    <w:rPr>
      <w:rFonts w:ascii="Arial" w:hAnsi="Arial"/>
      <w:sz w:val="20"/>
    </w:rPr>
  </w:style>
  <w:style w:type="character" w:styleId="Hyperlink">
    <w:name w:val="Hyperlink"/>
    <w:uiPriority w:val="99"/>
    <w:qFormat/>
    <w:rsid w:val="007A5AFD"/>
    <w:rPr>
      <w:rFonts w:ascii="Arial" w:hAnsi="Arial"/>
      <w:color w:val="0070C0"/>
      <w:sz w:val="20"/>
      <w:u w:val="single"/>
    </w:rPr>
  </w:style>
  <w:style w:type="paragraph" w:styleId="BodyText2">
    <w:name w:val="Body Text 2"/>
    <w:basedOn w:val="Normal"/>
    <w:semiHidden/>
    <w:rsid w:val="00A83228"/>
    <w:rPr>
      <w:u w:val="single"/>
    </w:rPr>
  </w:style>
  <w:style w:type="paragraph" w:styleId="BodyText3">
    <w:name w:val="Body Text 3"/>
    <w:basedOn w:val="Normal"/>
    <w:semiHidden/>
    <w:rsid w:val="00A83228"/>
    <w:rPr>
      <w:rFonts w:ascii="CG Times" w:hAnsi="CG Times"/>
      <w:sz w:val="22"/>
      <w:szCs w:val="22"/>
      <w:u w:val="single"/>
    </w:rPr>
  </w:style>
  <w:style w:type="paragraph" w:styleId="Caption">
    <w:name w:val="caption"/>
    <w:basedOn w:val="Normal"/>
    <w:next w:val="Normal"/>
    <w:qFormat/>
    <w:rsid w:val="00BE5C6F"/>
    <w:pPr>
      <w:ind w:right="432"/>
    </w:pPr>
    <w:rPr>
      <w:rFonts w:cs="Arial"/>
      <w:b/>
      <w:bCs/>
      <w:sz w:val="21"/>
      <w:szCs w:val="20"/>
    </w:rPr>
  </w:style>
  <w:style w:type="character" w:styleId="PageNumber">
    <w:name w:val="page number"/>
    <w:basedOn w:val="DefaultParagraphFont"/>
    <w:semiHidden/>
    <w:rsid w:val="00A83228"/>
  </w:style>
  <w:style w:type="paragraph" w:styleId="FootnoteText">
    <w:name w:val="footnote text"/>
    <w:basedOn w:val="Normal"/>
    <w:link w:val="FootnoteTextChar"/>
    <w:semiHidden/>
    <w:rsid w:val="00A83228"/>
    <w:rPr>
      <w:szCs w:val="20"/>
    </w:rPr>
  </w:style>
  <w:style w:type="character" w:styleId="FootnoteReference">
    <w:name w:val="footnote reference"/>
    <w:semiHidden/>
    <w:rsid w:val="00A83228"/>
    <w:rPr>
      <w:vertAlign w:val="superscript"/>
    </w:rPr>
  </w:style>
  <w:style w:type="character" w:styleId="FollowedHyperlink">
    <w:name w:val="FollowedHyperlink"/>
    <w:semiHidden/>
    <w:rsid w:val="00A83228"/>
    <w:rPr>
      <w:color w:val="800080"/>
      <w:u w:val="single"/>
    </w:rPr>
  </w:style>
  <w:style w:type="paragraph" w:styleId="BalloonText">
    <w:name w:val="Balloon Text"/>
    <w:basedOn w:val="Normal"/>
    <w:link w:val="BalloonTextChar"/>
    <w:uiPriority w:val="99"/>
    <w:semiHidden/>
    <w:unhideWhenUsed/>
    <w:rsid w:val="006F31B3"/>
    <w:rPr>
      <w:rFonts w:ascii="Tahoma" w:hAnsi="Tahoma"/>
      <w:sz w:val="16"/>
      <w:szCs w:val="16"/>
    </w:rPr>
  </w:style>
  <w:style w:type="character" w:customStyle="1" w:styleId="BalloonTextChar">
    <w:name w:val="Balloon Text Char"/>
    <w:link w:val="BalloonText"/>
    <w:uiPriority w:val="99"/>
    <w:semiHidden/>
    <w:rsid w:val="006F31B3"/>
    <w:rPr>
      <w:rFonts w:ascii="Tahoma" w:hAnsi="Tahoma" w:cs="Tahoma"/>
      <w:sz w:val="16"/>
      <w:szCs w:val="16"/>
    </w:rPr>
  </w:style>
  <w:style w:type="character" w:customStyle="1" w:styleId="Heading3Char">
    <w:name w:val="Heading 3 Char"/>
    <w:link w:val="Heading3"/>
    <w:rsid w:val="00921045"/>
    <w:rPr>
      <w:rFonts w:ascii="Arial" w:hAnsi="Arial" w:cs="Arial"/>
      <w:b/>
      <w:bCs/>
      <w:i/>
      <w:sz w:val="24"/>
      <w:szCs w:val="24"/>
    </w:rPr>
  </w:style>
  <w:style w:type="paragraph" w:styleId="ListParagraph">
    <w:name w:val="List Paragraph"/>
    <w:basedOn w:val="Normal"/>
    <w:uiPriority w:val="34"/>
    <w:qFormat/>
    <w:rsid w:val="00E80A54"/>
    <w:pPr>
      <w:ind w:left="720"/>
      <w:contextualSpacing/>
    </w:pPr>
  </w:style>
  <w:style w:type="paragraph" w:styleId="NoSpacing">
    <w:name w:val="No Spacing"/>
    <w:link w:val="NoSpacingChar"/>
    <w:uiPriority w:val="1"/>
    <w:qFormat/>
    <w:rsid w:val="00F83D02"/>
    <w:rPr>
      <w:rFonts w:ascii="Calibri" w:hAnsi="Calibri"/>
      <w:sz w:val="22"/>
      <w:szCs w:val="22"/>
    </w:rPr>
  </w:style>
  <w:style w:type="character" w:customStyle="1" w:styleId="NoSpacingChar">
    <w:name w:val="No Spacing Char"/>
    <w:link w:val="NoSpacing"/>
    <w:uiPriority w:val="1"/>
    <w:rsid w:val="00F83D02"/>
    <w:rPr>
      <w:rFonts w:ascii="Calibri" w:hAnsi="Calibri"/>
      <w:sz w:val="22"/>
      <w:szCs w:val="22"/>
      <w:lang w:val="en-US" w:eastAsia="en-US" w:bidi="ar-SA"/>
    </w:rPr>
  </w:style>
  <w:style w:type="character" w:styleId="CommentReference">
    <w:name w:val="annotation reference"/>
    <w:uiPriority w:val="99"/>
    <w:semiHidden/>
    <w:unhideWhenUsed/>
    <w:rsid w:val="00407B09"/>
    <w:rPr>
      <w:sz w:val="16"/>
      <w:szCs w:val="16"/>
    </w:rPr>
  </w:style>
  <w:style w:type="paragraph" w:styleId="CommentText">
    <w:name w:val="annotation text"/>
    <w:basedOn w:val="Normal"/>
    <w:link w:val="CommentTextChar"/>
    <w:uiPriority w:val="99"/>
    <w:unhideWhenUsed/>
    <w:rsid w:val="00407B09"/>
    <w:rPr>
      <w:szCs w:val="20"/>
    </w:rPr>
  </w:style>
  <w:style w:type="character" w:customStyle="1" w:styleId="CommentTextChar">
    <w:name w:val="Comment Text Char"/>
    <w:basedOn w:val="DefaultParagraphFont"/>
    <w:link w:val="CommentText"/>
    <w:uiPriority w:val="99"/>
    <w:rsid w:val="00407B09"/>
  </w:style>
  <w:style w:type="paragraph" w:styleId="CommentSubject">
    <w:name w:val="annotation subject"/>
    <w:basedOn w:val="CommentText"/>
    <w:next w:val="CommentText"/>
    <w:link w:val="CommentSubjectChar"/>
    <w:uiPriority w:val="99"/>
    <w:unhideWhenUsed/>
    <w:rsid w:val="00407B09"/>
    <w:rPr>
      <w:b/>
      <w:bCs/>
    </w:rPr>
  </w:style>
  <w:style w:type="character" w:customStyle="1" w:styleId="CommentSubjectChar">
    <w:name w:val="Comment Subject Char"/>
    <w:link w:val="CommentSubject"/>
    <w:uiPriority w:val="99"/>
    <w:rsid w:val="00407B09"/>
    <w:rPr>
      <w:b/>
      <w:bCs/>
    </w:rPr>
  </w:style>
  <w:style w:type="paragraph" w:styleId="Revision">
    <w:name w:val="Revision"/>
    <w:hidden/>
    <w:uiPriority w:val="99"/>
    <w:semiHidden/>
    <w:rsid w:val="00BB7D61"/>
    <w:rPr>
      <w:sz w:val="23"/>
      <w:szCs w:val="24"/>
    </w:rPr>
  </w:style>
  <w:style w:type="character" w:customStyle="1" w:styleId="FooterChar">
    <w:name w:val="Footer Char"/>
    <w:link w:val="Footer"/>
    <w:uiPriority w:val="99"/>
    <w:rsid w:val="00261B07"/>
    <w:rPr>
      <w:rFonts w:ascii="Arial" w:hAnsi="Arial"/>
      <w:szCs w:val="22"/>
    </w:rPr>
  </w:style>
  <w:style w:type="character" w:customStyle="1" w:styleId="HeaderChar">
    <w:name w:val="Header Char"/>
    <w:link w:val="Header"/>
    <w:uiPriority w:val="99"/>
    <w:rsid w:val="001F364F"/>
    <w:rPr>
      <w:sz w:val="23"/>
      <w:szCs w:val="24"/>
    </w:rPr>
  </w:style>
  <w:style w:type="table" w:styleId="TableGrid">
    <w:name w:val="Table Grid"/>
    <w:basedOn w:val="TableNormal"/>
    <w:uiPriority w:val="59"/>
    <w:rsid w:val="000D77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link w:val="Heading4"/>
    <w:rsid w:val="00D64AEC"/>
    <w:rPr>
      <w:rFonts w:ascii="Arial" w:hAnsi="Arial"/>
      <w:b/>
      <w:bCs/>
      <w:sz w:val="28"/>
      <w:szCs w:val="22"/>
    </w:rPr>
  </w:style>
  <w:style w:type="character" w:customStyle="1" w:styleId="Heading5Char">
    <w:name w:val="Heading 5 Char"/>
    <w:aliases w:val="Tables Heading 5 Char"/>
    <w:link w:val="Heading5"/>
    <w:rsid w:val="00914C03"/>
    <w:rPr>
      <w:b/>
      <w:smallCaps/>
      <w:szCs w:val="24"/>
    </w:rPr>
  </w:style>
  <w:style w:type="character" w:customStyle="1" w:styleId="Heading8Char">
    <w:name w:val="Heading 8 Char"/>
    <w:aliases w:val="Appendices Heading 8 Char"/>
    <w:link w:val="Heading8"/>
    <w:rsid w:val="00914C03"/>
    <w:rPr>
      <w:b/>
      <w:bCs/>
      <w:sz w:val="24"/>
      <w:szCs w:val="24"/>
    </w:rPr>
  </w:style>
  <w:style w:type="character" w:customStyle="1" w:styleId="BodyTextChar">
    <w:name w:val="Body Text Char"/>
    <w:link w:val="BodyText"/>
    <w:semiHidden/>
    <w:rsid w:val="00914C03"/>
    <w:rPr>
      <w:rFonts w:ascii="CG Times" w:hAnsi="CG Times"/>
      <w:sz w:val="22"/>
      <w:szCs w:val="22"/>
    </w:rPr>
  </w:style>
  <w:style w:type="character" w:customStyle="1" w:styleId="Heading2Char">
    <w:name w:val="Heading 2 Char"/>
    <w:link w:val="Heading2"/>
    <w:rsid w:val="00247BCD"/>
    <w:rPr>
      <w:rFonts w:ascii="Arial" w:hAnsi="Arial" w:cs="Arial"/>
      <w:b/>
      <w:sz w:val="28"/>
      <w:szCs w:val="24"/>
    </w:rPr>
  </w:style>
  <w:style w:type="character" w:customStyle="1" w:styleId="BodyTextIndentChar">
    <w:name w:val="Body Text Indent Char"/>
    <w:link w:val="BodyTextIndent"/>
    <w:uiPriority w:val="99"/>
    <w:semiHidden/>
    <w:rsid w:val="00914C03"/>
    <w:rPr>
      <w:rFonts w:ascii="CG Times" w:hAnsi="CG Times"/>
      <w:color w:val="0000FF"/>
      <w:sz w:val="22"/>
      <w:szCs w:val="22"/>
    </w:rPr>
  </w:style>
  <w:style w:type="character" w:styleId="Strong">
    <w:name w:val="Strong"/>
    <w:uiPriority w:val="22"/>
    <w:qFormat/>
    <w:rsid w:val="00914C03"/>
    <w:rPr>
      <w:b/>
      <w:bCs/>
    </w:rPr>
  </w:style>
  <w:style w:type="paragraph" w:styleId="NormalWeb">
    <w:name w:val="Normal (Web)"/>
    <w:basedOn w:val="Normal"/>
    <w:uiPriority w:val="99"/>
    <w:unhideWhenUsed/>
    <w:rsid w:val="00D97E8C"/>
    <w:pPr>
      <w:spacing w:before="100" w:beforeAutospacing="1" w:after="100" w:afterAutospacing="1"/>
    </w:pPr>
    <w:rPr>
      <w:color w:val="000000"/>
      <w:sz w:val="24"/>
    </w:rPr>
  </w:style>
  <w:style w:type="paragraph" w:customStyle="1" w:styleId="FigureMark">
    <w:name w:val="Figure Mark"/>
    <w:basedOn w:val="BodyText"/>
    <w:rsid w:val="008A5512"/>
    <w:pPr>
      <w:spacing w:line="480" w:lineRule="auto"/>
      <w:jc w:val="both"/>
    </w:pPr>
    <w:rPr>
      <w:rFonts w:ascii="Times New Roman" w:hAnsi="Times New Roman"/>
      <w:sz w:val="24"/>
      <w:szCs w:val="20"/>
    </w:rPr>
  </w:style>
  <w:style w:type="character" w:styleId="Emphasis">
    <w:name w:val="Emphasis"/>
    <w:uiPriority w:val="20"/>
    <w:qFormat/>
    <w:rsid w:val="00BC53E8"/>
    <w:rPr>
      <w:i/>
      <w:iCs/>
    </w:rPr>
  </w:style>
  <w:style w:type="table" w:customStyle="1" w:styleId="TableGrid1">
    <w:name w:val="Table Grid1"/>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14B0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42AB"/>
    <w:pPr>
      <w:autoSpaceDE w:val="0"/>
      <w:autoSpaceDN w:val="0"/>
      <w:adjustRightInd w:val="0"/>
    </w:pPr>
    <w:rPr>
      <w:color w:val="000000"/>
      <w:sz w:val="24"/>
      <w:szCs w:val="24"/>
    </w:rPr>
  </w:style>
  <w:style w:type="paragraph" w:customStyle="1" w:styleId="Bullet">
    <w:name w:val="Bullet"/>
    <w:rsid w:val="009E03DB"/>
    <w:pPr>
      <w:numPr>
        <w:numId w:val="3"/>
      </w:numPr>
      <w:spacing w:after="120" w:line="240" w:lineRule="exact"/>
    </w:pPr>
    <w:rPr>
      <w:rFonts w:ascii="Arial" w:hAnsi="Arial"/>
      <w:spacing w:val="-2"/>
      <w:lang w:eastAsia="ko-KR"/>
    </w:rPr>
  </w:style>
  <w:style w:type="character" w:customStyle="1" w:styleId="FootnoteTextChar">
    <w:name w:val="Footnote Text Char"/>
    <w:basedOn w:val="DefaultParagraphFont"/>
    <w:link w:val="FootnoteText"/>
    <w:semiHidden/>
    <w:rsid w:val="00863D92"/>
  </w:style>
  <w:style w:type="paragraph" w:styleId="TOCHeading">
    <w:name w:val="TOC Heading"/>
    <w:basedOn w:val="Heading1"/>
    <w:next w:val="Normal"/>
    <w:uiPriority w:val="39"/>
    <w:unhideWhenUsed/>
    <w:qFormat/>
    <w:rsid w:val="009E4C87"/>
    <w:pPr>
      <w:keepLines/>
      <w:spacing w:before="480" w:line="276" w:lineRule="auto"/>
      <w:outlineLvl w:val="9"/>
    </w:pPr>
    <w:rPr>
      <w:rFonts w:eastAsiaTheme="majorEastAsia" w:cstheme="majorBidi"/>
      <w:bCs/>
      <w:color w:val="365F91" w:themeColor="accent1" w:themeShade="BF"/>
      <w:szCs w:val="28"/>
      <w:lang w:eastAsia="ja-JP"/>
    </w:rPr>
  </w:style>
  <w:style w:type="paragraph" w:styleId="TOC1">
    <w:name w:val="toc 1"/>
    <w:basedOn w:val="Normal"/>
    <w:next w:val="Normal"/>
    <w:autoRedefine/>
    <w:uiPriority w:val="39"/>
    <w:unhideWhenUsed/>
    <w:rsid w:val="00FF7F80"/>
    <w:pPr>
      <w:spacing w:before="240" w:after="120"/>
    </w:pPr>
    <w:rPr>
      <w:rFonts w:asciiTheme="minorHAnsi" w:hAnsiTheme="minorHAnsi" w:cstheme="minorHAnsi"/>
      <w:b/>
      <w:bCs/>
      <w:szCs w:val="20"/>
    </w:rPr>
  </w:style>
  <w:style w:type="paragraph" w:styleId="TOC2">
    <w:name w:val="toc 2"/>
    <w:basedOn w:val="Normal"/>
    <w:next w:val="Normal"/>
    <w:autoRedefine/>
    <w:uiPriority w:val="39"/>
    <w:unhideWhenUsed/>
    <w:rsid w:val="000B72EE"/>
    <w:pPr>
      <w:spacing w:before="120"/>
      <w:ind w:left="200"/>
    </w:pPr>
    <w:rPr>
      <w:rFonts w:asciiTheme="minorHAnsi" w:hAnsiTheme="minorHAnsi" w:cstheme="minorHAnsi"/>
      <w:i/>
      <w:iCs/>
      <w:szCs w:val="20"/>
    </w:rPr>
  </w:style>
  <w:style w:type="paragraph" w:styleId="TOC3">
    <w:name w:val="toc 3"/>
    <w:basedOn w:val="Normal"/>
    <w:next w:val="Normal"/>
    <w:autoRedefine/>
    <w:uiPriority w:val="39"/>
    <w:unhideWhenUsed/>
    <w:rsid w:val="00A669BD"/>
    <w:pPr>
      <w:ind w:left="400"/>
    </w:pPr>
    <w:rPr>
      <w:rFonts w:asciiTheme="minorHAnsi" w:hAnsiTheme="minorHAnsi" w:cstheme="minorHAnsi"/>
      <w:szCs w:val="20"/>
    </w:rPr>
  </w:style>
  <w:style w:type="paragraph" w:styleId="Quote">
    <w:name w:val="Quote"/>
    <w:basedOn w:val="Normal"/>
    <w:next w:val="Normal"/>
    <w:link w:val="QuoteChar"/>
    <w:uiPriority w:val="29"/>
    <w:qFormat/>
    <w:rsid w:val="00886BB6"/>
    <w:rPr>
      <w:rFonts w:ascii="Times New Roman" w:hAnsi="Times New Roman"/>
      <w:iCs/>
      <w:color w:val="000000" w:themeColor="text1"/>
      <w:sz w:val="22"/>
    </w:rPr>
  </w:style>
  <w:style w:type="character" w:customStyle="1" w:styleId="QuoteChar">
    <w:name w:val="Quote Char"/>
    <w:basedOn w:val="DefaultParagraphFont"/>
    <w:link w:val="Quote"/>
    <w:uiPriority w:val="29"/>
    <w:rsid w:val="00886BB6"/>
    <w:rPr>
      <w:iCs/>
      <w:color w:val="000000" w:themeColor="text1"/>
      <w:sz w:val="22"/>
      <w:szCs w:val="24"/>
    </w:rPr>
  </w:style>
  <w:style w:type="paragraph" w:customStyle="1" w:styleId="Style1">
    <w:name w:val="Style1"/>
    <w:basedOn w:val="Normal"/>
    <w:qFormat/>
    <w:rsid w:val="007539E5"/>
    <w:pPr>
      <w:tabs>
        <w:tab w:val="left" w:pos="4682"/>
        <w:tab w:val="left" w:pos="8822"/>
      </w:tabs>
      <w:spacing w:before="240" w:after="120"/>
    </w:pPr>
    <w:rPr>
      <w:rFonts w:cs="Arial"/>
      <w:sz w:val="18"/>
    </w:rPr>
  </w:style>
  <w:style w:type="paragraph" w:customStyle="1" w:styleId="footnote">
    <w:name w:val="footnote"/>
    <w:basedOn w:val="FootnoteText"/>
    <w:next w:val="BodyText"/>
    <w:link w:val="footnoteChar"/>
    <w:qFormat/>
    <w:rsid w:val="00DD6EA5"/>
  </w:style>
  <w:style w:type="paragraph" w:customStyle="1" w:styleId="Style2">
    <w:name w:val="Style2"/>
    <w:basedOn w:val="Normal"/>
    <w:qFormat/>
    <w:rsid w:val="00BE5C6F"/>
    <w:pPr>
      <w:spacing w:before="240" w:after="120"/>
      <w:ind w:left="432" w:hanging="418"/>
    </w:pPr>
    <w:rPr>
      <w:rFonts w:cs="Arial"/>
      <w:sz w:val="18"/>
      <w:szCs w:val="20"/>
    </w:rPr>
  </w:style>
  <w:style w:type="paragraph" w:customStyle="1" w:styleId="Style3">
    <w:name w:val="Style3"/>
    <w:basedOn w:val="Normal"/>
    <w:qFormat/>
    <w:rsid w:val="00F9740F"/>
    <w:rPr>
      <w:rFonts w:cs="Arial"/>
      <w:spacing w:val="-2"/>
      <w:sz w:val="18"/>
      <w:szCs w:val="16"/>
    </w:rPr>
  </w:style>
  <w:style w:type="paragraph" w:customStyle="1" w:styleId="Style4">
    <w:name w:val="Style4"/>
    <w:basedOn w:val="Style3"/>
    <w:qFormat/>
    <w:rsid w:val="00F9740F"/>
    <w:rPr>
      <w:b/>
      <w:i/>
      <w:sz w:val="16"/>
    </w:rPr>
  </w:style>
  <w:style w:type="paragraph" w:customStyle="1" w:styleId="Style5">
    <w:name w:val="Style5"/>
    <w:basedOn w:val="Style4"/>
    <w:qFormat/>
    <w:rsid w:val="003A43AE"/>
    <w:rPr>
      <w:b w:val="0"/>
      <w:i w:val="0"/>
      <w:sz w:val="14"/>
    </w:rPr>
  </w:style>
  <w:style w:type="paragraph" w:customStyle="1" w:styleId="headerdeclaration">
    <w:name w:val="header declaration"/>
    <w:basedOn w:val="Normal"/>
    <w:qFormat/>
    <w:rsid w:val="001B5732"/>
    <w:rPr>
      <w:rFonts w:cs="Arial"/>
      <w:szCs w:val="20"/>
    </w:rPr>
  </w:style>
  <w:style w:type="paragraph" w:customStyle="1" w:styleId="Style6">
    <w:name w:val="Style6"/>
    <w:basedOn w:val="Bullet"/>
    <w:qFormat/>
    <w:rsid w:val="00B918CA"/>
    <w:pPr>
      <w:numPr>
        <w:numId w:val="4"/>
      </w:numPr>
      <w:tabs>
        <w:tab w:val="left" w:pos="990"/>
      </w:tabs>
      <w:spacing w:before="80" w:after="80"/>
      <w:ind w:left="990" w:hanging="270"/>
    </w:pPr>
    <w:rPr>
      <w:sz w:val="18"/>
    </w:rPr>
  </w:style>
  <w:style w:type="paragraph" w:customStyle="1" w:styleId="Style7">
    <w:name w:val="Style7"/>
    <w:basedOn w:val="Normal"/>
    <w:qFormat/>
    <w:rsid w:val="00C82FF4"/>
    <w:pPr>
      <w:shd w:val="clear" w:color="auto" w:fill="FFFFFF"/>
      <w:jc w:val="center"/>
    </w:pPr>
    <w:rPr>
      <w:rFonts w:cs="Arial"/>
      <w:spacing w:val="-2"/>
      <w:sz w:val="18"/>
      <w:szCs w:val="20"/>
    </w:rPr>
  </w:style>
  <w:style w:type="paragraph" w:customStyle="1" w:styleId="pagenumber2">
    <w:name w:val="pagenumber 2"/>
    <w:basedOn w:val="Normal"/>
    <w:qFormat/>
    <w:rsid w:val="00C82FF4"/>
    <w:rPr>
      <w:rFonts w:cs="Arial"/>
    </w:rPr>
  </w:style>
  <w:style w:type="paragraph" w:customStyle="1" w:styleId="Style8">
    <w:name w:val="Style8"/>
    <w:basedOn w:val="Normal"/>
    <w:qFormat/>
    <w:rsid w:val="004054E3"/>
    <w:rPr>
      <w:rFonts w:cs="Arial"/>
    </w:rPr>
  </w:style>
  <w:style w:type="paragraph" w:customStyle="1" w:styleId="Style9">
    <w:name w:val="Style9"/>
    <w:basedOn w:val="Style7"/>
    <w:qFormat/>
    <w:rsid w:val="00053F3A"/>
    <w:rPr>
      <w:b/>
      <w:sz w:val="20"/>
      <w:shd w:val="clear" w:color="auto" w:fill="D9D9D9"/>
    </w:rPr>
  </w:style>
  <w:style w:type="paragraph" w:customStyle="1" w:styleId="Style10">
    <w:name w:val="Style10"/>
    <w:basedOn w:val="Style3"/>
    <w:qFormat/>
    <w:rsid w:val="002A3DA5"/>
    <w:pPr>
      <w:spacing w:before="120" w:after="120"/>
    </w:pPr>
    <w:rPr>
      <w:b/>
      <w:i/>
      <w:sz w:val="20"/>
    </w:rPr>
  </w:style>
  <w:style w:type="paragraph" w:customStyle="1" w:styleId="Style11">
    <w:name w:val="Style11"/>
    <w:basedOn w:val="Style10"/>
    <w:qFormat/>
    <w:rsid w:val="00495B90"/>
    <w:rPr>
      <w:sz w:val="24"/>
    </w:rPr>
  </w:style>
  <w:style w:type="character" w:customStyle="1" w:styleId="footnoteChar">
    <w:name w:val="footnote Char"/>
    <w:basedOn w:val="FootnoteTextChar"/>
    <w:link w:val="footnote"/>
    <w:rsid w:val="00DD6EA5"/>
    <w:rPr>
      <w:rFonts w:ascii="Arial" w:hAnsi="Arial"/>
    </w:rPr>
  </w:style>
  <w:style w:type="character" w:styleId="PlaceholderText">
    <w:name w:val="Placeholder Text"/>
    <w:basedOn w:val="DefaultParagraphFont"/>
    <w:uiPriority w:val="99"/>
    <w:semiHidden/>
    <w:rsid w:val="00186F3E"/>
    <w:rPr>
      <w:color w:val="808080"/>
    </w:rPr>
  </w:style>
  <w:style w:type="table" w:customStyle="1" w:styleId="TableGridLight1">
    <w:name w:val="Table Grid Light1"/>
    <w:basedOn w:val="TableNormal"/>
    <w:uiPriority w:val="40"/>
    <w:rsid w:val="00667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12">
    <w:name w:val="Style12"/>
    <w:basedOn w:val="DefaultParagraphFont"/>
    <w:uiPriority w:val="1"/>
    <w:qFormat/>
    <w:rsid w:val="00456FF0"/>
    <w:rPr>
      <w:rFonts w:ascii="Arial" w:hAnsi="Arial"/>
      <w:b w:val="0"/>
      <w:i w:val="0"/>
      <w:color w:val="auto"/>
      <w:sz w:val="20"/>
    </w:rPr>
  </w:style>
  <w:style w:type="character" w:customStyle="1" w:styleId="Style13">
    <w:name w:val="Style13"/>
    <w:basedOn w:val="DefaultParagraphFont"/>
    <w:uiPriority w:val="1"/>
    <w:rsid w:val="007A51C5"/>
    <w:rPr>
      <w:rFonts w:ascii="Arial" w:hAnsi="Arial"/>
      <w:sz w:val="18"/>
    </w:rPr>
  </w:style>
  <w:style w:type="paragraph" w:customStyle="1" w:styleId="Style14">
    <w:name w:val="Style14"/>
    <w:link w:val="Style14Char"/>
    <w:qFormat/>
    <w:rsid w:val="007F0754"/>
    <w:pPr>
      <w:shd w:val="clear" w:color="auto" w:fill="FFFFFF" w:themeFill="background1"/>
      <w:jc w:val="both"/>
    </w:pPr>
    <w:rPr>
      <w:rFonts w:ascii="Arial" w:hAnsi="Arial" w:cs="Arial"/>
      <w:iCs/>
      <w:color w:val="000000" w:themeColor="text1"/>
    </w:rPr>
  </w:style>
  <w:style w:type="paragraph" w:customStyle="1" w:styleId="Style15">
    <w:name w:val="Style15"/>
    <w:link w:val="Style15Char"/>
    <w:qFormat/>
    <w:rsid w:val="005C0264"/>
    <w:rPr>
      <w:rFonts w:ascii="Arial" w:eastAsia="Arial" w:hAnsi="Arial" w:cs="Arial"/>
      <w:sz w:val="18"/>
      <w:szCs w:val="18"/>
    </w:rPr>
  </w:style>
  <w:style w:type="character" w:customStyle="1" w:styleId="Style14Char">
    <w:name w:val="Style14 Char"/>
    <w:basedOn w:val="DefaultParagraphFont"/>
    <w:link w:val="Style14"/>
    <w:rsid w:val="007F0754"/>
    <w:rPr>
      <w:rFonts w:ascii="Arial" w:hAnsi="Arial" w:cs="Arial"/>
      <w:iCs/>
      <w:color w:val="000000" w:themeColor="text1"/>
      <w:shd w:val="clear" w:color="auto" w:fill="FFFFFF" w:themeFill="background1"/>
    </w:rPr>
  </w:style>
  <w:style w:type="character" w:customStyle="1" w:styleId="Style15Char">
    <w:name w:val="Style15 Char"/>
    <w:basedOn w:val="DefaultParagraphFont"/>
    <w:link w:val="Style15"/>
    <w:rsid w:val="005C0264"/>
    <w:rPr>
      <w:rFonts w:ascii="Arial" w:eastAsia="Arial" w:hAnsi="Arial" w:cs="Arial"/>
      <w:sz w:val="18"/>
      <w:szCs w:val="18"/>
    </w:rPr>
  </w:style>
  <w:style w:type="paragraph" w:styleId="TOC4">
    <w:name w:val="toc 4"/>
    <w:basedOn w:val="Normal"/>
    <w:next w:val="Normal"/>
    <w:autoRedefine/>
    <w:uiPriority w:val="39"/>
    <w:unhideWhenUsed/>
    <w:rsid w:val="005119C9"/>
    <w:pPr>
      <w:ind w:left="600"/>
    </w:pPr>
    <w:rPr>
      <w:rFonts w:asciiTheme="minorHAnsi" w:hAnsiTheme="minorHAnsi" w:cstheme="minorHAnsi"/>
      <w:szCs w:val="20"/>
    </w:rPr>
  </w:style>
  <w:style w:type="paragraph" w:styleId="TOC5">
    <w:name w:val="toc 5"/>
    <w:basedOn w:val="Normal"/>
    <w:next w:val="Normal"/>
    <w:autoRedefine/>
    <w:uiPriority w:val="39"/>
    <w:unhideWhenUsed/>
    <w:rsid w:val="005119C9"/>
    <w:pPr>
      <w:ind w:left="800"/>
    </w:pPr>
    <w:rPr>
      <w:rFonts w:asciiTheme="minorHAnsi" w:hAnsiTheme="minorHAnsi" w:cstheme="minorHAnsi"/>
      <w:szCs w:val="20"/>
    </w:rPr>
  </w:style>
  <w:style w:type="paragraph" w:styleId="TOC6">
    <w:name w:val="toc 6"/>
    <w:basedOn w:val="Normal"/>
    <w:next w:val="Normal"/>
    <w:autoRedefine/>
    <w:uiPriority w:val="39"/>
    <w:unhideWhenUsed/>
    <w:rsid w:val="005119C9"/>
    <w:pPr>
      <w:ind w:left="1000"/>
    </w:pPr>
    <w:rPr>
      <w:rFonts w:asciiTheme="minorHAnsi" w:hAnsiTheme="minorHAnsi" w:cstheme="minorHAnsi"/>
      <w:szCs w:val="20"/>
    </w:rPr>
  </w:style>
  <w:style w:type="paragraph" w:styleId="TOC7">
    <w:name w:val="toc 7"/>
    <w:basedOn w:val="Normal"/>
    <w:next w:val="Normal"/>
    <w:autoRedefine/>
    <w:uiPriority w:val="39"/>
    <w:unhideWhenUsed/>
    <w:rsid w:val="005119C9"/>
    <w:pPr>
      <w:ind w:left="1200"/>
    </w:pPr>
    <w:rPr>
      <w:rFonts w:asciiTheme="minorHAnsi" w:hAnsiTheme="minorHAnsi" w:cstheme="minorHAnsi"/>
      <w:szCs w:val="20"/>
    </w:rPr>
  </w:style>
  <w:style w:type="paragraph" w:styleId="TOC8">
    <w:name w:val="toc 8"/>
    <w:basedOn w:val="Normal"/>
    <w:next w:val="Normal"/>
    <w:autoRedefine/>
    <w:uiPriority w:val="39"/>
    <w:unhideWhenUsed/>
    <w:rsid w:val="005119C9"/>
    <w:pPr>
      <w:ind w:left="1400"/>
    </w:pPr>
    <w:rPr>
      <w:rFonts w:asciiTheme="minorHAnsi" w:hAnsiTheme="minorHAnsi" w:cstheme="minorHAnsi"/>
      <w:szCs w:val="20"/>
    </w:rPr>
  </w:style>
  <w:style w:type="paragraph" w:styleId="TOC9">
    <w:name w:val="toc 9"/>
    <w:basedOn w:val="Normal"/>
    <w:next w:val="Normal"/>
    <w:autoRedefine/>
    <w:uiPriority w:val="39"/>
    <w:unhideWhenUsed/>
    <w:rsid w:val="005119C9"/>
    <w:pPr>
      <w:ind w:left="1600"/>
    </w:pPr>
    <w:rPr>
      <w:rFonts w:asciiTheme="minorHAnsi" w:hAnsiTheme="minorHAnsi" w:cstheme="minorHAnsi"/>
      <w:szCs w:val="20"/>
    </w:rPr>
  </w:style>
  <w:style w:type="character" w:customStyle="1" w:styleId="Style16">
    <w:name w:val="Style16"/>
    <w:basedOn w:val="DefaultParagraphFont"/>
    <w:uiPriority w:val="1"/>
    <w:rsid w:val="00E35C5D"/>
    <w:rPr>
      <w:rFonts w:ascii="Arial" w:hAnsi="Arial"/>
      <w:b/>
      <w:sz w:val="20"/>
    </w:rPr>
  </w:style>
  <w:style w:type="character" w:customStyle="1" w:styleId="TitleChar">
    <w:name w:val="Title Char"/>
    <w:basedOn w:val="DefaultParagraphFont"/>
    <w:link w:val="Title"/>
    <w:rsid w:val="00D56DB7"/>
    <w:rPr>
      <w:rFonts w:ascii="Arial" w:hAnsi="Arial"/>
      <w:b/>
      <w:bCs/>
      <w:sz w:val="28"/>
      <w:szCs w:val="22"/>
    </w:rPr>
  </w:style>
  <w:style w:type="character" w:customStyle="1" w:styleId="Heading1Char">
    <w:name w:val="Heading 1 Char"/>
    <w:basedOn w:val="DefaultParagraphFont"/>
    <w:link w:val="Heading1"/>
    <w:rsid w:val="00C974A9"/>
    <w:rPr>
      <w:rFonts w:asciiTheme="majorHAnsi" w:hAnsiTheme="majorHAnsi" w:cstheme="majorHAns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3792">
      <w:bodyDiv w:val="1"/>
      <w:marLeft w:val="0"/>
      <w:marRight w:val="0"/>
      <w:marTop w:val="0"/>
      <w:marBottom w:val="0"/>
      <w:divBdr>
        <w:top w:val="none" w:sz="0" w:space="0" w:color="auto"/>
        <w:left w:val="none" w:sz="0" w:space="0" w:color="auto"/>
        <w:bottom w:val="none" w:sz="0" w:space="0" w:color="auto"/>
        <w:right w:val="none" w:sz="0" w:space="0" w:color="auto"/>
      </w:divBdr>
    </w:div>
    <w:div w:id="82148908">
      <w:bodyDiv w:val="1"/>
      <w:marLeft w:val="0"/>
      <w:marRight w:val="0"/>
      <w:marTop w:val="0"/>
      <w:marBottom w:val="0"/>
      <w:divBdr>
        <w:top w:val="none" w:sz="0" w:space="0" w:color="auto"/>
        <w:left w:val="none" w:sz="0" w:space="0" w:color="auto"/>
        <w:bottom w:val="none" w:sz="0" w:space="0" w:color="auto"/>
        <w:right w:val="none" w:sz="0" w:space="0" w:color="auto"/>
      </w:divBdr>
    </w:div>
    <w:div w:id="113796847">
      <w:bodyDiv w:val="1"/>
      <w:marLeft w:val="0"/>
      <w:marRight w:val="0"/>
      <w:marTop w:val="0"/>
      <w:marBottom w:val="0"/>
      <w:divBdr>
        <w:top w:val="none" w:sz="0" w:space="0" w:color="auto"/>
        <w:left w:val="none" w:sz="0" w:space="0" w:color="auto"/>
        <w:bottom w:val="none" w:sz="0" w:space="0" w:color="auto"/>
        <w:right w:val="none" w:sz="0" w:space="0" w:color="auto"/>
      </w:divBdr>
    </w:div>
    <w:div w:id="139688645">
      <w:bodyDiv w:val="1"/>
      <w:marLeft w:val="0"/>
      <w:marRight w:val="0"/>
      <w:marTop w:val="0"/>
      <w:marBottom w:val="0"/>
      <w:divBdr>
        <w:top w:val="none" w:sz="0" w:space="0" w:color="auto"/>
        <w:left w:val="none" w:sz="0" w:space="0" w:color="auto"/>
        <w:bottom w:val="none" w:sz="0" w:space="0" w:color="auto"/>
        <w:right w:val="none" w:sz="0" w:space="0" w:color="auto"/>
      </w:divBdr>
    </w:div>
    <w:div w:id="505245946">
      <w:bodyDiv w:val="1"/>
      <w:marLeft w:val="0"/>
      <w:marRight w:val="0"/>
      <w:marTop w:val="0"/>
      <w:marBottom w:val="0"/>
      <w:divBdr>
        <w:top w:val="none" w:sz="0" w:space="0" w:color="auto"/>
        <w:left w:val="none" w:sz="0" w:space="0" w:color="auto"/>
        <w:bottom w:val="none" w:sz="0" w:space="0" w:color="auto"/>
        <w:right w:val="none" w:sz="0" w:space="0" w:color="auto"/>
      </w:divBdr>
    </w:div>
    <w:div w:id="537470519">
      <w:bodyDiv w:val="1"/>
      <w:marLeft w:val="0"/>
      <w:marRight w:val="0"/>
      <w:marTop w:val="0"/>
      <w:marBottom w:val="0"/>
      <w:divBdr>
        <w:top w:val="none" w:sz="0" w:space="0" w:color="auto"/>
        <w:left w:val="none" w:sz="0" w:space="0" w:color="auto"/>
        <w:bottom w:val="none" w:sz="0" w:space="0" w:color="auto"/>
        <w:right w:val="none" w:sz="0" w:space="0" w:color="auto"/>
      </w:divBdr>
    </w:div>
    <w:div w:id="607662005">
      <w:bodyDiv w:val="1"/>
      <w:marLeft w:val="0"/>
      <w:marRight w:val="0"/>
      <w:marTop w:val="0"/>
      <w:marBottom w:val="0"/>
      <w:divBdr>
        <w:top w:val="none" w:sz="0" w:space="0" w:color="auto"/>
        <w:left w:val="none" w:sz="0" w:space="0" w:color="auto"/>
        <w:bottom w:val="none" w:sz="0" w:space="0" w:color="auto"/>
        <w:right w:val="none" w:sz="0" w:space="0" w:color="auto"/>
      </w:divBdr>
    </w:div>
    <w:div w:id="626815493">
      <w:bodyDiv w:val="1"/>
      <w:marLeft w:val="0"/>
      <w:marRight w:val="0"/>
      <w:marTop w:val="0"/>
      <w:marBottom w:val="0"/>
      <w:divBdr>
        <w:top w:val="none" w:sz="0" w:space="0" w:color="auto"/>
        <w:left w:val="none" w:sz="0" w:space="0" w:color="auto"/>
        <w:bottom w:val="none" w:sz="0" w:space="0" w:color="auto"/>
        <w:right w:val="none" w:sz="0" w:space="0" w:color="auto"/>
      </w:divBdr>
    </w:div>
    <w:div w:id="637956014">
      <w:bodyDiv w:val="1"/>
      <w:marLeft w:val="0"/>
      <w:marRight w:val="0"/>
      <w:marTop w:val="0"/>
      <w:marBottom w:val="0"/>
      <w:divBdr>
        <w:top w:val="none" w:sz="0" w:space="0" w:color="auto"/>
        <w:left w:val="none" w:sz="0" w:space="0" w:color="auto"/>
        <w:bottom w:val="none" w:sz="0" w:space="0" w:color="auto"/>
        <w:right w:val="none" w:sz="0" w:space="0" w:color="auto"/>
      </w:divBdr>
    </w:div>
    <w:div w:id="806581913">
      <w:bodyDiv w:val="1"/>
      <w:marLeft w:val="0"/>
      <w:marRight w:val="0"/>
      <w:marTop w:val="0"/>
      <w:marBottom w:val="0"/>
      <w:divBdr>
        <w:top w:val="none" w:sz="0" w:space="0" w:color="auto"/>
        <w:left w:val="none" w:sz="0" w:space="0" w:color="auto"/>
        <w:bottom w:val="none" w:sz="0" w:space="0" w:color="auto"/>
        <w:right w:val="none" w:sz="0" w:space="0" w:color="auto"/>
      </w:divBdr>
    </w:div>
    <w:div w:id="832180622">
      <w:bodyDiv w:val="1"/>
      <w:marLeft w:val="0"/>
      <w:marRight w:val="0"/>
      <w:marTop w:val="0"/>
      <w:marBottom w:val="0"/>
      <w:divBdr>
        <w:top w:val="none" w:sz="0" w:space="0" w:color="auto"/>
        <w:left w:val="none" w:sz="0" w:space="0" w:color="auto"/>
        <w:bottom w:val="none" w:sz="0" w:space="0" w:color="auto"/>
        <w:right w:val="none" w:sz="0" w:space="0" w:color="auto"/>
      </w:divBdr>
    </w:div>
    <w:div w:id="922226556">
      <w:bodyDiv w:val="1"/>
      <w:marLeft w:val="0"/>
      <w:marRight w:val="0"/>
      <w:marTop w:val="0"/>
      <w:marBottom w:val="0"/>
      <w:divBdr>
        <w:top w:val="none" w:sz="0" w:space="0" w:color="auto"/>
        <w:left w:val="none" w:sz="0" w:space="0" w:color="auto"/>
        <w:bottom w:val="none" w:sz="0" w:space="0" w:color="auto"/>
        <w:right w:val="none" w:sz="0" w:space="0" w:color="auto"/>
      </w:divBdr>
    </w:div>
    <w:div w:id="1017272700">
      <w:bodyDiv w:val="1"/>
      <w:marLeft w:val="0"/>
      <w:marRight w:val="0"/>
      <w:marTop w:val="0"/>
      <w:marBottom w:val="0"/>
      <w:divBdr>
        <w:top w:val="none" w:sz="0" w:space="0" w:color="auto"/>
        <w:left w:val="none" w:sz="0" w:space="0" w:color="auto"/>
        <w:bottom w:val="none" w:sz="0" w:space="0" w:color="auto"/>
        <w:right w:val="none" w:sz="0" w:space="0" w:color="auto"/>
      </w:divBdr>
      <w:divsChild>
        <w:div w:id="1909726912">
          <w:marLeft w:val="0"/>
          <w:marRight w:val="0"/>
          <w:marTop w:val="0"/>
          <w:marBottom w:val="0"/>
          <w:divBdr>
            <w:top w:val="none" w:sz="0" w:space="0" w:color="auto"/>
            <w:left w:val="none" w:sz="0" w:space="0" w:color="auto"/>
            <w:bottom w:val="none" w:sz="0" w:space="0" w:color="auto"/>
            <w:right w:val="none" w:sz="0" w:space="0" w:color="auto"/>
          </w:divBdr>
          <w:divsChild>
            <w:div w:id="13482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2081">
      <w:bodyDiv w:val="1"/>
      <w:marLeft w:val="0"/>
      <w:marRight w:val="0"/>
      <w:marTop w:val="0"/>
      <w:marBottom w:val="0"/>
      <w:divBdr>
        <w:top w:val="none" w:sz="0" w:space="0" w:color="auto"/>
        <w:left w:val="none" w:sz="0" w:space="0" w:color="auto"/>
        <w:bottom w:val="none" w:sz="0" w:space="0" w:color="auto"/>
        <w:right w:val="none" w:sz="0" w:space="0" w:color="auto"/>
      </w:divBdr>
    </w:div>
    <w:div w:id="1307663117">
      <w:bodyDiv w:val="1"/>
      <w:marLeft w:val="0"/>
      <w:marRight w:val="0"/>
      <w:marTop w:val="0"/>
      <w:marBottom w:val="0"/>
      <w:divBdr>
        <w:top w:val="none" w:sz="0" w:space="0" w:color="auto"/>
        <w:left w:val="none" w:sz="0" w:space="0" w:color="auto"/>
        <w:bottom w:val="none" w:sz="0" w:space="0" w:color="auto"/>
        <w:right w:val="none" w:sz="0" w:space="0" w:color="auto"/>
      </w:divBdr>
    </w:div>
    <w:div w:id="1648431336">
      <w:bodyDiv w:val="1"/>
      <w:marLeft w:val="0"/>
      <w:marRight w:val="0"/>
      <w:marTop w:val="0"/>
      <w:marBottom w:val="0"/>
      <w:divBdr>
        <w:top w:val="none" w:sz="0" w:space="0" w:color="auto"/>
        <w:left w:val="none" w:sz="0" w:space="0" w:color="auto"/>
        <w:bottom w:val="none" w:sz="0" w:space="0" w:color="auto"/>
        <w:right w:val="none" w:sz="0" w:space="0" w:color="auto"/>
      </w:divBdr>
    </w:div>
    <w:div w:id="1669094593">
      <w:bodyDiv w:val="1"/>
      <w:marLeft w:val="0"/>
      <w:marRight w:val="0"/>
      <w:marTop w:val="0"/>
      <w:marBottom w:val="0"/>
      <w:divBdr>
        <w:top w:val="none" w:sz="0" w:space="0" w:color="auto"/>
        <w:left w:val="none" w:sz="0" w:space="0" w:color="auto"/>
        <w:bottom w:val="none" w:sz="0" w:space="0" w:color="auto"/>
        <w:right w:val="none" w:sz="0" w:space="0" w:color="auto"/>
      </w:divBdr>
    </w:div>
    <w:div w:id="1703439926">
      <w:bodyDiv w:val="1"/>
      <w:marLeft w:val="0"/>
      <w:marRight w:val="0"/>
      <w:marTop w:val="0"/>
      <w:marBottom w:val="0"/>
      <w:divBdr>
        <w:top w:val="none" w:sz="0" w:space="0" w:color="auto"/>
        <w:left w:val="none" w:sz="0" w:space="0" w:color="auto"/>
        <w:bottom w:val="none" w:sz="0" w:space="0" w:color="auto"/>
        <w:right w:val="none" w:sz="0" w:space="0" w:color="auto"/>
      </w:divBdr>
    </w:div>
    <w:div w:id="1753623646">
      <w:bodyDiv w:val="1"/>
      <w:marLeft w:val="0"/>
      <w:marRight w:val="0"/>
      <w:marTop w:val="0"/>
      <w:marBottom w:val="0"/>
      <w:divBdr>
        <w:top w:val="none" w:sz="0" w:space="0" w:color="auto"/>
        <w:left w:val="none" w:sz="0" w:space="0" w:color="auto"/>
        <w:bottom w:val="none" w:sz="0" w:space="0" w:color="auto"/>
        <w:right w:val="none" w:sz="0" w:space="0" w:color="auto"/>
      </w:divBdr>
    </w:div>
    <w:div w:id="1840584373">
      <w:bodyDiv w:val="1"/>
      <w:marLeft w:val="0"/>
      <w:marRight w:val="0"/>
      <w:marTop w:val="0"/>
      <w:marBottom w:val="0"/>
      <w:divBdr>
        <w:top w:val="none" w:sz="0" w:space="0" w:color="auto"/>
        <w:left w:val="none" w:sz="0" w:space="0" w:color="auto"/>
        <w:bottom w:val="none" w:sz="0" w:space="0" w:color="auto"/>
        <w:right w:val="none" w:sz="0" w:space="0" w:color="auto"/>
      </w:divBdr>
    </w:div>
    <w:div w:id="1887981745">
      <w:bodyDiv w:val="1"/>
      <w:marLeft w:val="0"/>
      <w:marRight w:val="0"/>
      <w:marTop w:val="0"/>
      <w:marBottom w:val="0"/>
      <w:divBdr>
        <w:top w:val="none" w:sz="0" w:space="0" w:color="auto"/>
        <w:left w:val="none" w:sz="0" w:space="0" w:color="auto"/>
        <w:bottom w:val="none" w:sz="0" w:space="0" w:color="auto"/>
        <w:right w:val="none" w:sz="0" w:space="0" w:color="auto"/>
      </w:divBdr>
    </w:div>
    <w:div w:id="1975326498">
      <w:bodyDiv w:val="1"/>
      <w:marLeft w:val="0"/>
      <w:marRight w:val="0"/>
      <w:marTop w:val="0"/>
      <w:marBottom w:val="0"/>
      <w:divBdr>
        <w:top w:val="none" w:sz="0" w:space="0" w:color="auto"/>
        <w:left w:val="none" w:sz="0" w:space="0" w:color="auto"/>
        <w:bottom w:val="none" w:sz="0" w:space="0" w:color="auto"/>
        <w:right w:val="none" w:sz="0" w:space="0" w:color="auto"/>
      </w:divBdr>
    </w:div>
    <w:div w:id="2010323775">
      <w:bodyDiv w:val="1"/>
      <w:marLeft w:val="0"/>
      <w:marRight w:val="0"/>
      <w:marTop w:val="0"/>
      <w:marBottom w:val="0"/>
      <w:divBdr>
        <w:top w:val="none" w:sz="0" w:space="0" w:color="auto"/>
        <w:left w:val="none" w:sz="0" w:space="0" w:color="auto"/>
        <w:bottom w:val="none" w:sz="0" w:space="0" w:color="auto"/>
        <w:right w:val="none" w:sz="0" w:space="0" w:color="auto"/>
      </w:divBdr>
    </w:div>
    <w:div w:id="205831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39FF02CEB44A5B93B2BB021C004807"/>
        <w:category>
          <w:name w:val="General"/>
          <w:gallery w:val="placeholder"/>
        </w:category>
        <w:types>
          <w:type w:val="bbPlcHdr"/>
        </w:types>
        <w:behaviors>
          <w:behavior w:val="content"/>
        </w:behaviors>
        <w:guid w:val="{D9552D78-5330-4C03-A6C2-4173A59A8484}"/>
      </w:docPartPr>
      <w:docPartBody>
        <w:p w:rsidR="007C3C90" w:rsidRDefault="00A153BA" w:rsidP="00A153BA">
          <w:pPr>
            <w:pStyle w:val="6439FF02CEB44A5B93B2BB021C0048073"/>
          </w:pPr>
          <w:r w:rsidRPr="00AE6203">
            <w:rPr>
              <w:b/>
              <w:i/>
              <w:color w:val="2F5496" w:themeColor="accent1" w:themeShade="BF"/>
              <w:szCs w:val="20"/>
            </w:rPr>
            <w:t>Subject Area</w:t>
          </w:r>
        </w:p>
      </w:docPartBody>
    </w:docPart>
    <w:docPart>
      <w:docPartPr>
        <w:name w:val="9D3E20AF39054EDF9E510ADDBCF5BC56"/>
        <w:category>
          <w:name w:val="General"/>
          <w:gallery w:val="placeholder"/>
        </w:category>
        <w:types>
          <w:type w:val="bbPlcHdr"/>
        </w:types>
        <w:behaviors>
          <w:behavior w:val="content"/>
        </w:behaviors>
        <w:guid w:val="{44C8B42C-268B-42C8-9B09-020B8D3AC22C}"/>
      </w:docPartPr>
      <w:docPartBody>
        <w:p w:rsidR="007C3C90" w:rsidRDefault="00A153BA" w:rsidP="00A153BA">
          <w:pPr>
            <w:pStyle w:val="9D3E20AF39054EDF9E510ADDBCF5BC563"/>
          </w:pPr>
          <w:r w:rsidRPr="00793D86">
            <w:rPr>
              <w:b/>
              <w:i/>
              <w:color w:val="2F5496" w:themeColor="accent1" w:themeShade="BF"/>
              <w:szCs w:val="20"/>
            </w:rPr>
            <w:t>Subject Area</w:t>
          </w:r>
        </w:p>
      </w:docPartBody>
    </w:docPart>
    <w:docPart>
      <w:docPartPr>
        <w:name w:val="292984886DB84FE8BCC8550F367A714B"/>
        <w:category>
          <w:name w:val="General"/>
          <w:gallery w:val="placeholder"/>
        </w:category>
        <w:types>
          <w:type w:val="bbPlcHdr"/>
        </w:types>
        <w:behaviors>
          <w:behavior w:val="content"/>
        </w:behaviors>
        <w:guid w:val="{9EB3D7E6-06A8-44CC-9D31-D0DB0803D105}"/>
      </w:docPartPr>
      <w:docPartBody>
        <w:p w:rsidR="001B0DD2" w:rsidRDefault="00A153BA" w:rsidP="00A153BA">
          <w:pPr>
            <w:pStyle w:val="292984886DB84FE8BCC8550F367A714B"/>
          </w:pPr>
          <w:r w:rsidRPr="00AE6203">
            <w:rPr>
              <w:b/>
              <w:i/>
              <w:color w:val="2F5496" w:themeColor="accent1" w:themeShade="BF"/>
              <w:szCs w:val="20"/>
            </w:rPr>
            <w:t>Subject Area</w:t>
          </w:r>
        </w:p>
      </w:docPartBody>
    </w:docPart>
    <w:docPart>
      <w:docPartPr>
        <w:name w:val="DC79EA78BE154335B2D92684A64B2781"/>
        <w:category>
          <w:name w:val="General"/>
          <w:gallery w:val="placeholder"/>
        </w:category>
        <w:types>
          <w:type w:val="bbPlcHdr"/>
        </w:types>
        <w:behaviors>
          <w:behavior w:val="content"/>
        </w:behaviors>
        <w:guid w:val="{C002AF90-7DD7-4A5B-AAB8-C636171E9CC7}"/>
      </w:docPartPr>
      <w:docPartBody>
        <w:p w:rsidR="001B0DD2" w:rsidRDefault="00A153BA" w:rsidP="00A153BA">
          <w:pPr>
            <w:pStyle w:val="DC79EA78BE154335B2D92684A64B2781"/>
          </w:pPr>
          <w:r w:rsidRPr="00484098">
            <w:rPr>
              <w:rStyle w:val="PlaceholderText"/>
              <w:i/>
              <w:iCs/>
              <w:color w:val="4472C4" w:themeColor="accent1"/>
              <w:sz w:val="20"/>
              <w:szCs w:val="20"/>
            </w:rPr>
            <w:t>List measures</w:t>
          </w:r>
        </w:p>
      </w:docPartBody>
    </w:docPart>
    <w:docPart>
      <w:docPartPr>
        <w:name w:val="1EE1E5C342DC49C1B9887EE0D3D37BC3"/>
        <w:category>
          <w:name w:val="General"/>
          <w:gallery w:val="placeholder"/>
        </w:category>
        <w:types>
          <w:type w:val="bbPlcHdr"/>
        </w:types>
        <w:behaviors>
          <w:behavior w:val="content"/>
        </w:behaviors>
        <w:guid w:val="{EF05F7E9-364B-45FE-95CD-B7EF1FBA66E1}"/>
      </w:docPartPr>
      <w:docPartBody>
        <w:p w:rsidR="001B0DD2" w:rsidRDefault="00A153BA" w:rsidP="00A153BA">
          <w:pPr>
            <w:pStyle w:val="1EE1E5C342DC49C1B9887EE0D3D37BC3"/>
          </w:pPr>
          <w:r w:rsidRPr="00484098">
            <w:rPr>
              <w:rStyle w:val="PlaceholderText"/>
              <w:i/>
              <w:iCs/>
              <w:color w:val="2F5496" w:themeColor="accent1" w:themeShade="BF"/>
              <w:sz w:val="20"/>
              <w:szCs w:val="20"/>
            </w:rPr>
            <w:t>List additional measures</w:t>
          </w:r>
        </w:p>
      </w:docPartBody>
    </w:docPart>
    <w:docPart>
      <w:docPartPr>
        <w:name w:val="3B5BF5174B974912B5AB98DDA0CD07E4"/>
        <w:category>
          <w:name w:val="General"/>
          <w:gallery w:val="placeholder"/>
        </w:category>
        <w:types>
          <w:type w:val="bbPlcHdr"/>
        </w:types>
        <w:behaviors>
          <w:behavior w:val="content"/>
        </w:behaviors>
        <w:guid w:val="{5F2F2F6C-B9A3-432F-888C-F43A1ABFCF70}"/>
      </w:docPartPr>
      <w:docPartBody>
        <w:p w:rsidR="001B0DD2" w:rsidRDefault="00A153BA" w:rsidP="00A153BA">
          <w:pPr>
            <w:pStyle w:val="3B5BF5174B974912B5AB98DDA0CD07E4"/>
          </w:pPr>
          <w:r w:rsidRPr="006B583B">
            <w:rPr>
              <w:rStyle w:val="PlaceholderText"/>
              <w:i/>
              <w:iCs/>
              <w:color w:val="2F5496" w:themeColor="accent1" w:themeShade="BF"/>
              <w:sz w:val="20"/>
              <w:szCs w:val="20"/>
            </w:rPr>
            <w:t>Enter substance by type or category for Subject Area</w:t>
          </w:r>
        </w:p>
      </w:docPartBody>
    </w:docPart>
    <w:docPart>
      <w:docPartPr>
        <w:name w:val="588895C4E2054491A30537A74850DB3B"/>
        <w:category>
          <w:name w:val="General"/>
          <w:gallery w:val="placeholder"/>
        </w:category>
        <w:types>
          <w:type w:val="bbPlcHdr"/>
        </w:types>
        <w:behaviors>
          <w:behavior w:val="content"/>
        </w:behaviors>
        <w:guid w:val="{9E53F290-1663-44BD-B67D-D5F66592CA2E}"/>
      </w:docPartPr>
      <w:docPartBody>
        <w:p w:rsidR="001B0DD2" w:rsidRDefault="00A153BA" w:rsidP="00A153BA">
          <w:pPr>
            <w:pStyle w:val="588895C4E2054491A30537A74850DB3B"/>
          </w:pPr>
          <w:r>
            <w:rPr>
              <w:rStyle w:val="PlaceholderText"/>
              <w:i/>
              <w:iCs/>
              <w:color w:val="2F5496" w:themeColor="accent1" w:themeShade="BF"/>
              <w:sz w:val="20"/>
              <w:szCs w:val="20"/>
            </w:rPr>
            <w:t>Choose</w:t>
          </w:r>
          <w:r w:rsidRPr="00484098">
            <w:rPr>
              <w:rStyle w:val="PlaceholderText"/>
              <w:i/>
              <w:iCs/>
              <w:color w:val="2F5496" w:themeColor="accent1" w:themeShade="BF"/>
              <w:sz w:val="20"/>
              <w:szCs w:val="20"/>
            </w:rPr>
            <w:t xml:space="preserve"> date</w:t>
          </w:r>
        </w:p>
      </w:docPartBody>
    </w:docPart>
    <w:docPart>
      <w:docPartPr>
        <w:name w:val="63CB3535071F4E198E9CD248EB2F723A"/>
        <w:category>
          <w:name w:val="General"/>
          <w:gallery w:val="placeholder"/>
        </w:category>
        <w:types>
          <w:type w:val="bbPlcHdr"/>
        </w:types>
        <w:behaviors>
          <w:behavior w:val="content"/>
        </w:behaviors>
        <w:guid w:val="{534A7E36-DB3A-4C08-AE08-60E1C65C8553}"/>
      </w:docPartPr>
      <w:docPartBody>
        <w:p w:rsidR="001B0DD2" w:rsidRDefault="00A153BA" w:rsidP="00A153BA">
          <w:pPr>
            <w:pStyle w:val="63CB3535071F4E198E9CD248EB2F723A"/>
          </w:pPr>
          <w:r>
            <w:rPr>
              <w:rStyle w:val="PlaceholderText"/>
              <w:i/>
              <w:iCs/>
              <w:color w:val="2F5496" w:themeColor="accent1" w:themeShade="BF"/>
            </w:rPr>
            <w:t>Choose</w:t>
          </w:r>
          <w:r w:rsidRPr="00484098">
            <w:rPr>
              <w:rStyle w:val="PlaceholderText"/>
              <w:i/>
              <w:iCs/>
              <w:color w:val="2F5496" w:themeColor="accent1" w:themeShade="BF"/>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72"/>
    <w:rsid w:val="001B0DD2"/>
    <w:rsid w:val="007C3C90"/>
    <w:rsid w:val="00931CE3"/>
    <w:rsid w:val="00A153BA"/>
    <w:rsid w:val="00FA4EE3"/>
    <w:rsid w:val="00FB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53BA"/>
    <w:rPr>
      <w:color w:val="808080"/>
    </w:rPr>
  </w:style>
  <w:style w:type="paragraph" w:customStyle="1" w:styleId="6439FF02CEB44A5B93B2BB021C004807">
    <w:name w:val="6439FF02CEB44A5B93B2BB021C004807"/>
    <w:rsid w:val="00FA4EE3"/>
    <w:pPr>
      <w:spacing w:after="0" w:line="240" w:lineRule="auto"/>
    </w:pPr>
    <w:rPr>
      <w:rFonts w:ascii="Arial" w:eastAsia="Times New Roman" w:hAnsi="Arial" w:cs="Times New Roman"/>
      <w:sz w:val="20"/>
      <w:szCs w:val="24"/>
    </w:rPr>
  </w:style>
  <w:style w:type="paragraph" w:customStyle="1" w:styleId="9D3E20AF39054EDF9E510ADDBCF5BC56">
    <w:name w:val="9D3E20AF39054EDF9E510ADDBCF5BC56"/>
    <w:rsid w:val="00FA4EE3"/>
    <w:pPr>
      <w:spacing w:after="0" w:line="240" w:lineRule="auto"/>
    </w:pPr>
    <w:rPr>
      <w:rFonts w:ascii="Arial" w:eastAsia="Times New Roman" w:hAnsi="Arial" w:cs="Times New Roman"/>
      <w:sz w:val="20"/>
      <w:szCs w:val="24"/>
    </w:rPr>
  </w:style>
  <w:style w:type="paragraph" w:customStyle="1" w:styleId="C457835A88984829BD0606562D787557">
    <w:name w:val="C457835A88984829BD0606562D787557"/>
    <w:rsid w:val="00FA4EE3"/>
    <w:pPr>
      <w:spacing w:after="0" w:line="240" w:lineRule="auto"/>
    </w:pPr>
    <w:rPr>
      <w:rFonts w:ascii="Arial" w:eastAsia="Times New Roman" w:hAnsi="Arial" w:cs="Arial"/>
      <w:spacing w:val="-2"/>
      <w:sz w:val="18"/>
      <w:szCs w:val="16"/>
    </w:rPr>
  </w:style>
  <w:style w:type="paragraph" w:customStyle="1" w:styleId="06B9E74F69F14FF7A3AEA1CAA4079905">
    <w:name w:val="06B9E74F69F14FF7A3AEA1CAA4079905"/>
    <w:rsid w:val="00FA4EE3"/>
    <w:pPr>
      <w:spacing w:after="0" w:line="240" w:lineRule="auto"/>
    </w:pPr>
    <w:rPr>
      <w:rFonts w:ascii="Arial" w:eastAsia="Times New Roman" w:hAnsi="Arial" w:cs="Arial"/>
      <w:spacing w:val="-2"/>
      <w:sz w:val="18"/>
      <w:szCs w:val="16"/>
    </w:rPr>
  </w:style>
  <w:style w:type="paragraph" w:customStyle="1" w:styleId="9B4752D9FD6E4E2A93D288DA342E9CFF">
    <w:name w:val="9B4752D9FD6E4E2A93D288DA342E9CFF"/>
    <w:rsid w:val="00FA4EE3"/>
    <w:pPr>
      <w:spacing w:after="0" w:line="240" w:lineRule="auto"/>
    </w:pPr>
    <w:rPr>
      <w:rFonts w:ascii="Arial" w:eastAsia="Times New Roman" w:hAnsi="Arial" w:cs="Arial"/>
      <w:spacing w:val="-2"/>
      <w:sz w:val="18"/>
      <w:szCs w:val="16"/>
    </w:rPr>
  </w:style>
  <w:style w:type="paragraph" w:customStyle="1" w:styleId="E1F7EFFA6DE3498F845464C9D4E567E6">
    <w:name w:val="E1F7EFFA6DE3498F845464C9D4E567E6"/>
    <w:rsid w:val="00FA4EE3"/>
  </w:style>
  <w:style w:type="paragraph" w:customStyle="1" w:styleId="A967146DEC1F48359B79911FD944077B">
    <w:name w:val="A967146DEC1F48359B79911FD944077B"/>
    <w:rsid w:val="00FA4EE3"/>
  </w:style>
  <w:style w:type="paragraph" w:customStyle="1" w:styleId="6439FF02CEB44A5B93B2BB021C0048071">
    <w:name w:val="6439FF02CEB44A5B93B2BB021C0048071"/>
    <w:rsid w:val="007C3C90"/>
    <w:pPr>
      <w:spacing w:after="0" w:line="240" w:lineRule="auto"/>
    </w:pPr>
    <w:rPr>
      <w:rFonts w:ascii="Arial" w:eastAsia="Times New Roman" w:hAnsi="Arial" w:cs="Times New Roman"/>
      <w:sz w:val="20"/>
      <w:szCs w:val="24"/>
    </w:rPr>
  </w:style>
  <w:style w:type="paragraph" w:customStyle="1" w:styleId="9D3E20AF39054EDF9E510ADDBCF5BC561">
    <w:name w:val="9D3E20AF39054EDF9E510ADDBCF5BC561"/>
    <w:rsid w:val="007C3C90"/>
    <w:pPr>
      <w:spacing w:after="0" w:line="240" w:lineRule="auto"/>
    </w:pPr>
    <w:rPr>
      <w:rFonts w:ascii="Arial" w:eastAsia="Times New Roman" w:hAnsi="Arial" w:cs="Times New Roman"/>
      <w:sz w:val="20"/>
      <w:szCs w:val="24"/>
    </w:rPr>
  </w:style>
  <w:style w:type="paragraph" w:customStyle="1" w:styleId="6439FF02CEB44A5B93B2BB021C0048072">
    <w:name w:val="6439FF02CEB44A5B93B2BB021C0048072"/>
    <w:rsid w:val="00931CE3"/>
    <w:pPr>
      <w:spacing w:after="0" w:line="240" w:lineRule="auto"/>
    </w:pPr>
    <w:rPr>
      <w:rFonts w:ascii="Arial" w:eastAsia="Times New Roman" w:hAnsi="Arial" w:cs="Times New Roman"/>
      <w:sz w:val="20"/>
      <w:szCs w:val="24"/>
    </w:rPr>
  </w:style>
  <w:style w:type="paragraph" w:customStyle="1" w:styleId="9D3E20AF39054EDF9E510ADDBCF5BC562">
    <w:name w:val="9D3E20AF39054EDF9E510ADDBCF5BC562"/>
    <w:rsid w:val="00931CE3"/>
    <w:pPr>
      <w:spacing w:after="0" w:line="240" w:lineRule="auto"/>
    </w:pPr>
    <w:rPr>
      <w:rFonts w:ascii="Arial" w:eastAsia="Times New Roman" w:hAnsi="Arial" w:cs="Times New Roman"/>
      <w:sz w:val="20"/>
      <w:szCs w:val="24"/>
    </w:rPr>
  </w:style>
  <w:style w:type="paragraph" w:customStyle="1" w:styleId="292984886DB84FE8BCC8550F367A714B">
    <w:name w:val="292984886DB84FE8BCC8550F367A714B"/>
    <w:rsid w:val="00A153BA"/>
    <w:pPr>
      <w:spacing w:after="0" w:line="240" w:lineRule="auto"/>
    </w:pPr>
    <w:rPr>
      <w:rFonts w:ascii="Arial" w:eastAsia="Times New Roman" w:hAnsi="Arial" w:cs="Times New Roman"/>
      <w:sz w:val="20"/>
      <w:szCs w:val="24"/>
    </w:rPr>
  </w:style>
  <w:style w:type="paragraph" w:customStyle="1" w:styleId="6439FF02CEB44A5B93B2BB021C0048073">
    <w:name w:val="6439FF02CEB44A5B93B2BB021C0048073"/>
    <w:rsid w:val="00A153BA"/>
    <w:pPr>
      <w:spacing w:after="0" w:line="240" w:lineRule="auto"/>
    </w:pPr>
    <w:rPr>
      <w:rFonts w:ascii="Arial" w:eastAsia="Times New Roman" w:hAnsi="Arial" w:cs="Times New Roman"/>
      <w:sz w:val="20"/>
      <w:szCs w:val="24"/>
    </w:rPr>
  </w:style>
  <w:style w:type="paragraph" w:customStyle="1" w:styleId="9D3E20AF39054EDF9E510ADDBCF5BC563">
    <w:name w:val="9D3E20AF39054EDF9E510ADDBCF5BC563"/>
    <w:rsid w:val="00A153BA"/>
    <w:pPr>
      <w:spacing w:after="0" w:line="240" w:lineRule="auto"/>
    </w:pPr>
    <w:rPr>
      <w:rFonts w:ascii="Arial" w:eastAsia="Times New Roman" w:hAnsi="Arial" w:cs="Times New Roman"/>
      <w:sz w:val="20"/>
      <w:szCs w:val="24"/>
    </w:rPr>
  </w:style>
  <w:style w:type="paragraph" w:customStyle="1" w:styleId="DC79EA78BE154335B2D92684A64B2781">
    <w:name w:val="DC79EA78BE154335B2D92684A64B2781"/>
    <w:rsid w:val="00A153BA"/>
    <w:pPr>
      <w:spacing w:after="0" w:line="240" w:lineRule="auto"/>
    </w:pPr>
    <w:rPr>
      <w:rFonts w:ascii="Arial" w:eastAsia="Times New Roman" w:hAnsi="Arial" w:cs="Arial"/>
      <w:spacing w:val="-2"/>
      <w:sz w:val="18"/>
      <w:szCs w:val="16"/>
    </w:rPr>
  </w:style>
  <w:style w:type="paragraph" w:customStyle="1" w:styleId="1EE1E5C342DC49C1B9887EE0D3D37BC3">
    <w:name w:val="1EE1E5C342DC49C1B9887EE0D3D37BC3"/>
    <w:rsid w:val="00A153BA"/>
    <w:pPr>
      <w:spacing w:after="0" w:line="240" w:lineRule="auto"/>
    </w:pPr>
    <w:rPr>
      <w:rFonts w:ascii="Arial" w:eastAsia="Times New Roman" w:hAnsi="Arial" w:cs="Arial"/>
      <w:spacing w:val="-2"/>
      <w:sz w:val="18"/>
      <w:szCs w:val="16"/>
    </w:rPr>
  </w:style>
  <w:style w:type="paragraph" w:customStyle="1" w:styleId="3B5BF5174B974912B5AB98DDA0CD07E4">
    <w:name w:val="3B5BF5174B974912B5AB98DDA0CD07E4"/>
    <w:rsid w:val="00A153BA"/>
    <w:pPr>
      <w:spacing w:after="0" w:line="240" w:lineRule="auto"/>
    </w:pPr>
    <w:rPr>
      <w:rFonts w:ascii="Arial" w:eastAsia="Times New Roman" w:hAnsi="Arial" w:cs="Arial"/>
      <w:spacing w:val="-2"/>
      <w:sz w:val="18"/>
      <w:szCs w:val="16"/>
    </w:rPr>
  </w:style>
  <w:style w:type="paragraph" w:customStyle="1" w:styleId="588895C4E2054491A30537A74850DB3B">
    <w:name w:val="588895C4E2054491A30537A74850DB3B"/>
    <w:rsid w:val="00A153BA"/>
    <w:pPr>
      <w:spacing w:after="0" w:line="240" w:lineRule="auto"/>
    </w:pPr>
    <w:rPr>
      <w:rFonts w:ascii="Arial" w:eastAsia="Times New Roman" w:hAnsi="Arial" w:cs="Arial"/>
      <w:spacing w:val="-2"/>
      <w:sz w:val="18"/>
      <w:szCs w:val="16"/>
    </w:rPr>
  </w:style>
  <w:style w:type="paragraph" w:customStyle="1" w:styleId="63CB3535071F4E198E9CD248EB2F723A">
    <w:name w:val="63CB3535071F4E198E9CD248EB2F723A"/>
    <w:rsid w:val="00A153BA"/>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862A7241CD5C4BB9A49AEC91EB145E" ma:contentTypeVersion="12" ma:contentTypeDescription="Create a new document." ma:contentTypeScope="" ma:versionID="d89fa3719b67a5b8b7b89ea6babd419a">
  <xsd:schema xmlns:xsd="http://www.w3.org/2001/XMLSchema" xmlns:xs="http://www.w3.org/2001/XMLSchema" xmlns:p="http://schemas.microsoft.com/office/2006/metadata/properties" xmlns:ns1="http://schemas.microsoft.com/sharepoint/v3" xmlns:ns3="26e7f4b6-3714-4cf5-b0ae-a47b16f23eba" xmlns:ns4="c867d1a5-5827-4927-b797-91c0fe867b8f" targetNamespace="http://schemas.microsoft.com/office/2006/metadata/properties" ma:root="true" ma:fieldsID="d92dc39917b52ab906e64613a2da7ea5" ns1:_="" ns3:_="" ns4:_="">
    <xsd:import namespace="http://schemas.microsoft.com/sharepoint/v3"/>
    <xsd:import namespace="26e7f4b6-3714-4cf5-b0ae-a47b16f23eba"/>
    <xsd:import namespace="c867d1a5-5827-4927-b797-91c0fe867b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e7f4b6-3714-4cf5-b0ae-a47b16f23e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7d1a5-5827-4927-b797-91c0fe867b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551F2-D077-45D6-A79C-76CC32C33C2D}">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c867d1a5-5827-4927-b797-91c0fe867b8f"/>
    <ds:schemaRef ds:uri="26e7f4b6-3714-4cf5-b0ae-a47b16f23eba"/>
    <ds:schemaRef ds:uri="http://purl.org/dc/terms/"/>
    <ds:schemaRef ds:uri="http://schemas.microsoft.com/sharepoint/v3"/>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3AEF318-B5BD-4E78-AC32-ADB9AC85CF55}">
  <ds:schemaRefs>
    <ds:schemaRef ds:uri="http://schemas.microsoft.com/sharepoint/v3/contenttype/forms"/>
  </ds:schemaRefs>
</ds:datastoreItem>
</file>

<file path=customXml/itemProps3.xml><?xml version="1.0" encoding="utf-8"?>
<ds:datastoreItem xmlns:ds="http://schemas.openxmlformats.org/officeDocument/2006/customXml" ds:itemID="{3D3AF8BF-A644-4E07-834E-64045BE8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7f4b6-3714-4cf5-b0ae-a47b16f23eba"/>
    <ds:schemaRef ds:uri="c867d1a5-5827-4927-b797-91c0fe867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CBECE-A46F-4014-BF51-1734674E6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5333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Application Form for Environmental Land Use Restriction</vt:lpstr>
    </vt:vector>
  </TitlesOfParts>
  <Company>State of Connecticut DEP</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Environmental Land Use Restriction</dc:title>
  <dc:subject>ELUR</dc:subject>
  <dc:creator>Michelle</dc:creator>
  <cp:keywords>remediation, cleanup, ELUR, environmental land use restriction</cp:keywords>
  <cp:lastModifiedBy>Lynn Olson-Teodoro</cp:lastModifiedBy>
  <cp:revision>2</cp:revision>
  <cp:lastPrinted>2018-07-23T18:15:00Z</cp:lastPrinted>
  <dcterms:created xsi:type="dcterms:W3CDTF">2021-09-07T18:23:00Z</dcterms:created>
  <dcterms:modified xsi:type="dcterms:W3CDTF">2021-09-07T18:23:00Z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0x010100E1862A7241CD5C4BB9A49AEC91EB145E</vt:lpwstr>
  </property>
</Properties>
</file>