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99A3D" w14:textId="7B1C9D06" w:rsidR="00D56DB7" w:rsidRPr="00A738F7" w:rsidRDefault="00D56DB7" w:rsidP="00C51867">
      <w:pPr>
        <w:pStyle w:val="Title"/>
        <w:tabs>
          <w:tab w:val="left" w:pos="2340"/>
          <w:tab w:val="center" w:pos="5085"/>
        </w:tabs>
      </w:pPr>
      <w:r>
        <w:tab/>
      </w:r>
      <w:r>
        <w:tab/>
      </w:r>
      <w:r w:rsidRPr="00A738F7">
        <w:t>Exhibit B</w:t>
      </w:r>
      <w:r>
        <w:t xml:space="preserve">. </w:t>
      </w:r>
      <w:r w:rsidR="008A71F2">
        <w:t>EUR Opinion</w:t>
      </w:r>
    </w:p>
    <w:p w14:paraId="2A8EF758" w14:textId="77777777" w:rsidR="00D56DB7" w:rsidRPr="00A738F7" w:rsidRDefault="00D56DB7" w:rsidP="00F61C35">
      <w:pPr>
        <w:pStyle w:val="Heading1"/>
        <w:jc w:val="center"/>
      </w:pPr>
    </w:p>
    <w:p w14:paraId="49B3B4FF" w14:textId="3A7E1A5F" w:rsidR="00D56DB7" w:rsidRPr="007D3345" w:rsidRDefault="00D56DB7" w:rsidP="005A341E">
      <w:pPr>
        <w:pStyle w:val="Heading2"/>
        <w:rPr>
          <w:b w:val="0"/>
          <w:bCs/>
        </w:rPr>
      </w:pPr>
      <w:bookmarkStart w:id="0" w:name="_Exposure_of_Environmentally"/>
      <w:bookmarkStart w:id="1" w:name="_Toc436161115"/>
      <w:bookmarkStart w:id="2" w:name="_Toc520119560"/>
      <w:bookmarkStart w:id="3" w:name="_Toc58339471"/>
      <w:bookmarkStart w:id="4" w:name="_Toc58398228"/>
      <w:bookmarkStart w:id="5" w:name="_Toc59544039"/>
      <w:bookmarkEnd w:id="0"/>
      <w:r w:rsidRPr="007D3345">
        <w:rPr>
          <w:b w:val="0"/>
          <w:bCs/>
        </w:rPr>
        <w:t xml:space="preserve">Environmentally Isolated Soil Restriction and Obligation </w:t>
      </w:r>
      <w:bookmarkEnd w:id="1"/>
      <w:bookmarkEnd w:id="2"/>
      <w:bookmarkEnd w:id="3"/>
      <w:bookmarkEnd w:id="4"/>
      <w:bookmarkEnd w:id="5"/>
    </w:p>
    <w:p w14:paraId="69AE9F78" w14:textId="3B2C2B29" w:rsidR="00D56DB7" w:rsidRPr="00BF7EAE" w:rsidRDefault="00D56DB7" w:rsidP="007D3345">
      <w:pPr>
        <w:spacing w:before="120" w:after="120"/>
        <w:jc w:val="both"/>
        <w:rPr>
          <w:szCs w:val="20"/>
        </w:rPr>
      </w:pPr>
      <w:r w:rsidRPr="00BF7EAE">
        <w:rPr>
          <w:rFonts w:asciiTheme="majorHAnsi" w:hAnsiTheme="majorHAnsi" w:cstheme="majorHAnsi"/>
          <w:snapToGrid w:val="0"/>
          <w:szCs w:val="20"/>
        </w:rPr>
        <w:t xml:space="preserve">In accordance with RCSA </w:t>
      </w:r>
      <w:r>
        <w:rPr>
          <w:rFonts w:asciiTheme="majorHAnsi" w:hAnsiTheme="majorHAnsi" w:cstheme="majorHAnsi"/>
          <w:snapToGrid w:val="0"/>
          <w:szCs w:val="20"/>
        </w:rPr>
        <w:t>section</w:t>
      </w:r>
      <w:r w:rsidRPr="00BF7EAE">
        <w:rPr>
          <w:rFonts w:asciiTheme="majorHAnsi" w:hAnsiTheme="majorHAnsi" w:cstheme="majorHAnsi"/>
          <w:snapToGrid w:val="0"/>
          <w:szCs w:val="20"/>
        </w:rPr>
        <w:t xml:space="preserve"> 22a-133k-2(c)(</w:t>
      </w:r>
      <w:r w:rsidR="00940B7D">
        <w:rPr>
          <w:rFonts w:asciiTheme="majorHAnsi" w:hAnsiTheme="majorHAnsi" w:cstheme="majorHAnsi"/>
          <w:snapToGrid w:val="0"/>
          <w:szCs w:val="20"/>
        </w:rPr>
        <w:t>5</w:t>
      </w:r>
      <w:r w:rsidRPr="00BF7EAE">
        <w:rPr>
          <w:rFonts w:asciiTheme="majorHAnsi" w:hAnsiTheme="majorHAnsi" w:cstheme="majorHAnsi"/>
          <w:snapToGrid w:val="0"/>
          <w:szCs w:val="20"/>
        </w:rPr>
        <w:t xml:space="preserve">)(A) environmentally isolated soil, as defined in RCSA section </w:t>
      </w:r>
      <w:r w:rsidRPr="00BF7EAE">
        <w:rPr>
          <w:rFonts w:asciiTheme="majorHAnsi" w:hAnsiTheme="majorHAnsi" w:cstheme="majorHAnsi"/>
          <w:szCs w:val="20"/>
        </w:rPr>
        <w:t>22a-133k-1(a)(20),</w:t>
      </w:r>
      <w:r w:rsidRPr="00BF7EAE">
        <w:rPr>
          <w:rFonts w:asciiTheme="majorHAnsi" w:hAnsiTheme="majorHAnsi" w:cstheme="majorHAnsi"/>
          <w:snapToGrid w:val="0"/>
          <w:szCs w:val="20"/>
        </w:rPr>
        <w:t xml:space="preserve"> </w:t>
      </w:r>
      <w:r w:rsidRPr="00BF7EAE">
        <w:rPr>
          <w:rFonts w:asciiTheme="majorHAnsi" w:hAnsiTheme="majorHAnsi" w:cstheme="majorHAnsi"/>
          <w:szCs w:val="20"/>
        </w:rPr>
        <w:t xml:space="preserve">at a release area above the seasonal high water table is not required to be remediated to the </w:t>
      </w:r>
      <w:r w:rsidRPr="00E50CF7">
        <w:rPr>
          <w:rFonts w:asciiTheme="majorHAnsi" w:hAnsiTheme="majorHAnsi" w:cstheme="majorHAnsi"/>
          <w:szCs w:val="20"/>
        </w:rPr>
        <w:t>pollutant mobility criteria</w:t>
      </w:r>
      <w:r w:rsidRPr="00E50CF7">
        <w:rPr>
          <w:rFonts w:asciiTheme="majorHAnsi" w:hAnsiTheme="majorHAnsi" w:cstheme="majorHAnsi"/>
          <w:b/>
          <w:snapToGrid w:val="0"/>
          <w:szCs w:val="20"/>
        </w:rPr>
        <w:t xml:space="preserve"> </w:t>
      </w:r>
      <w:r w:rsidRPr="00E50CF7">
        <w:rPr>
          <w:rFonts w:asciiTheme="majorHAnsi" w:hAnsiTheme="majorHAnsi" w:cstheme="majorHAnsi"/>
          <w:snapToGrid w:val="0"/>
          <w:szCs w:val="20"/>
        </w:rPr>
        <w:t xml:space="preserve">provided an </w:t>
      </w:r>
      <w:r w:rsidRPr="00E50CF7">
        <w:rPr>
          <w:szCs w:val="20"/>
        </w:rPr>
        <w:t>that an EUR is in effect for the Subject Area.</w:t>
      </w:r>
      <w:r w:rsidRPr="00E50CF7">
        <w:rPr>
          <w:snapToGrid w:val="0"/>
          <w:szCs w:val="20"/>
        </w:rPr>
        <w:t xml:space="preserve">  This restriction is in the form of a</w:t>
      </w:r>
      <w:r w:rsidR="00E50CF7" w:rsidRPr="00E50CF7">
        <w:rPr>
          <w:snapToGrid w:val="0"/>
          <w:szCs w:val="20"/>
        </w:rPr>
        <w:t xml:space="preserve"> NAUL</w:t>
      </w:r>
      <w:r w:rsidRPr="00E50CF7">
        <w:rPr>
          <w:snapToGrid w:val="0"/>
          <w:szCs w:val="20"/>
        </w:rPr>
        <w:t>.</w:t>
      </w:r>
    </w:p>
    <w:p w14:paraId="1315C1D7" w14:textId="580DB125" w:rsidR="00D56DB7" w:rsidRPr="007D3345" w:rsidRDefault="00D56DB7" w:rsidP="00DB23D5">
      <w:pPr>
        <w:autoSpaceDE w:val="0"/>
        <w:autoSpaceDN w:val="0"/>
        <w:jc w:val="both"/>
        <w:rPr>
          <w:bCs/>
          <w:iCs/>
          <w:color w:val="808080" w:themeColor="background1" w:themeShade="80"/>
          <w:spacing w:val="-2"/>
          <w:szCs w:val="20"/>
        </w:rPr>
      </w:pPr>
      <w:r w:rsidRPr="00E50CF7">
        <w:rPr>
          <w:snapToGrid w:val="0"/>
        </w:rPr>
        <w:t xml:space="preserve">In accordance with CGS section 22a-133o, a NAUL may be used for this purpose provided (i) </w:t>
      </w:r>
      <w:r w:rsidR="009D1F72" w:rsidRPr="00E50CF7">
        <w:rPr>
          <w:snapToGrid w:val="0"/>
        </w:rPr>
        <w:t xml:space="preserve">the </w:t>
      </w:r>
      <w:r w:rsidRPr="00E50CF7">
        <w:rPr>
          <w:snapToGrid w:val="0"/>
        </w:rPr>
        <w:t>pollutant concentrations in the environmentally isolated soil do not exceed ten times the applicable direct exposure criteria and the applicable pollutant mobility criteria, or (ii) the total volume of soil that is environmentally isolated that exceeds ten times the applicable direct exposure criteria and the applicable pollutant mobility criteria is less</w:t>
      </w:r>
      <w:r w:rsidR="009D1F72" w:rsidRPr="00E50CF7">
        <w:rPr>
          <w:snapToGrid w:val="0"/>
        </w:rPr>
        <w:t xml:space="preserve"> </w:t>
      </w:r>
      <w:r w:rsidRPr="00E50CF7">
        <w:rPr>
          <w:snapToGrid w:val="0"/>
        </w:rPr>
        <w:t>than or equal to ten cubic yards</w:t>
      </w:r>
      <w:r w:rsidR="009D1F72" w:rsidRPr="00E50CF7">
        <w:rPr>
          <w:snapToGrid w:val="0"/>
        </w:rPr>
        <w:t>.</w:t>
      </w:r>
      <w:r w:rsidRPr="007D3345">
        <w:rPr>
          <w:bCs/>
          <w:iCs/>
          <w:color w:val="808080" w:themeColor="background1" w:themeShade="80"/>
          <w:spacing w:val="-2"/>
          <w:szCs w:val="20"/>
        </w:rPr>
        <w:t xml:space="preserve"> </w:t>
      </w:r>
    </w:p>
    <w:p w14:paraId="44BA0762" w14:textId="20BFDFDD" w:rsidR="00D56DB7" w:rsidRPr="00FA5E48" w:rsidRDefault="00D56DB7" w:rsidP="007D3345">
      <w:pPr>
        <w:rPr>
          <w:b/>
          <w:i/>
          <w:color w:val="808080" w:themeColor="background1" w:themeShade="80"/>
          <w:spacing w:val="-2"/>
          <w:sz w:val="18"/>
          <w:szCs w:val="18"/>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940B7D" w:rsidRPr="00E5072D" w14:paraId="67E5373E" w14:textId="77777777" w:rsidTr="00F21944">
        <w:trPr>
          <w:cantSplit/>
          <w:trHeight w:val="288"/>
          <w:jc w:val="center"/>
        </w:trPr>
        <w:tc>
          <w:tcPr>
            <w:tcW w:w="9995" w:type="dxa"/>
            <w:shd w:val="pct10" w:color="auto" w:fill="auto"/>
          </w:tcPr>
          <w:p w14:paraId="116E0D89" w14:textId="77777777" w:rsidR="00940B7D" w:rsidRPr="005866AE" w:rsidRDefault="00940B7D" w:rsidP="00940B7D">
            <w:pPr>
              <w:spacing w:before="120" w:after="120"/>
              <w:rPr>
                <w:rFonts w:cs="Arial"/>
                <w:b/>
                <w:spacing w:val="-2"/>
                <w:szCs w:val="20"/>
              </w:rPr>
            </w:pPr>
            <w:r w:rsidRPr="005866AE">
              <w:rPr>
                <w:rFonts w:cs="Arial"/>
                <w:b/>
                <w:spacing w:val="-2"/>
                <w:szCs w:val="20"/>
              </w:rPr>
              <w:t xml:space="preserve">Pursuant to </w:t>
            </w:r>
            <w:r>
              <w:rPr>
                <w:rFonts w:cs="Arial"/>
                <w:b/>
                <w:spacing w:val="-2"/>
                <w:szCs w:val="20"/>
              </w:rPr>
              <w:t>RCSA Section 22a-133k-1(a)(20):</w:t>
            </w:r>
          </w:p>
          <w:p w14:paraId="460A0C26" w14:textId="3D9B4EE5" w:rsidR="00940B7D" w:rsidRPr="007D3345" w:rsidRDefault="00076D57" w:rsidP="00940B7D">
            <w:pPr>
              <w:spacing w:after="120"/>
              <w:ind w:left="337" w:hanging="360"/>
              <w:rPr>
                <w:rFonts w:cs="Arial"/>
                <w:bCs/>
                <w:spacing w:val="-2"/>
                <w:szCs w:val="20"/>
              </w:rPr>
            </w:pPr>
            <w:sdt>
              <w:sdtPr>
                <w:rPr>
                  <w:rFonts w:cs="Arial"/>
                  <w:bCs/>
                  <w:spacing w:val="-2"/>
                  <w:szCs w:val="20"/>
                </w:rPr>
                <w:id w:val="248163555"/>
                <w14:checkbox>
                  <w14:checked w14:val="0"/>
                  <w14:checkedState w14:val="2612" w14:font="MS Gothic"/>
                  <w14:uncheckedState w14:val="2610" w14:font="MS Gothic"/>
                </w14:checkbox>
              </w:sdtPr>
              <w:sdtEndPr/>
              <w:sdtContent>
                <w:r w:rsidR="00940B7D" w:rsidRPr="007D3345">
                  <w:rPr>
                    <w:rFonts w:ascii="Segoe UI Symbol" w:hAnsi="Segoe UI Symbol" w:cs="Segoe UI Symbol"/>
                    <w:bCs/>
                    <w:spacing w:val="-2"/>
                    <w:szCs w:val="20"/>
                  </w:rPr>
                  <w:t>☐</w:t>
                </w:r>
              </w:sdtContent>
            </w:sdt>
            <w:r w:rsidR="00940B7D" w:rsidRPr="007D3345">
              <w:rPr>
                <w:rFonts w:cs="Arial"/>
                <w:bCs/>
                <w:spacing w:val="-2"/>
                <w:szCs w:val="20"/>
              </w:rPr>
              <w:t xml:space="preserve">   The environmentally isolated soil is polluted soil beneath a building.</w:t>
            </w:r>
          </w:p>
          <w:p w14:paraId="0CB6C877" w14:textId="77777777" w:rsidR="00940B7D" w:rsidRPr="002C7BF9" w:rsidRDefault="00940B7D" w:rsidP="00940B7D">
            <w:pPr>
              <w:pStyle w:val="Style3"/>
              <w:spacing w:after="120"/>
              <w:ind w:left="-23"/>
              <w:rPr>
                <w:sz w:val="20"/>
              </w:rPr>
            </w:pPr>
            <w:r w:rsidRPr="002C7BF9">
              <w:rPr>
                <w:sz w:val="20"/>
              </w:rPr>
              <w:t>or</w:t>
            </w:r>
          </w:p>
          <w:p w14:paraId="17D1D501" w14:textId="088953EE" w:rsidR="00940B7D" w:rsidRPr="007D3345" w:rsidRDefault="00076D57" w:rsidP="00940B7D">
            <w:pPr>
              <w:pStyle w:val="Style3"/>
              <w:spacing w:after="120"/>
              <w:ind w:left="-23"/>
              <w:rPr>
                <w:bCs/>
              </w:rPr>
            </w:pPr>
            <w:sdt>
              <w:sdtPr>
                <w:rPr>
                  <w:bCs/>
                  <w:sz w:val="20"/>
                </w:rPr>
                <w:id w:val="-15163221"/>
                <w14:checkbox>
                  <w14:checked w14:val="0"/>
                  <w14:checkedState w14:val="2612" w14:font="MS Gothic"/>
                  <w14:uncheckedState w14:val="2610" w14:font="MS Gothic"/>
                </w14:checkbox>
              </w:sdtPr>
              <w:sdtEndPr/>
              <w:sdtContent>
                <w:r w:rsidR="00940B7D" w:rsidRPr="007D3345">
                  <w:rPr>
                    <w:rFonts w:ascii="Segoe UI Symbol" w:hAnsi="Segoe UI Symbol" w:cs="Segoe UI Symbol"/>
                    <w:bCs/>
                    <w:sz w:val="20"/>
                  </w:rPr>
                  <w:t>☐</w:t>
                </w:r>
              </w:sdtContent>
            </w:sdt>
            <w:r w:rsidR="00940B7D" w:rsidRPr="007D3345">
              <w:rPr>
                <w:bCs/>
                <w:sz w:val="20"/>
              </w:rPr>
              <w:t xml:space="preserve">  NA</w:t>
            </w:r>
          </w:p>
        </w:tc>
      </w:tr>
      <w:tr w:rsidR="00D56DB7" w:rsidRPr="00E5072D" w14:paraId="0FFFAC9D" w14:textId="77777777" w:rsidTr="00F21944">
        <w:trPr>
          <w:cantSplit/>
          <w:trHeight w:val="288"/>
          <w:jc w:val="center"/>
        </w:trPr>
        <w:tc>
          <w:tcPr>
            <w:tcW w:w="9995" w:type="dxa"/>
            <w:shd w:val="pct10" w:color="auto" w:fill="auto"/>
          </w:tcPr>
          <w:p w14:paraId="2FBA0FDF" w14:textId="47FD8707" w:rsidR="00D56DB7" w:rsidRPr="009072DF" w:rsidRDefault="00D56DB7" w:rsidP="00FA5E48">
            <w:pPr>
              <w:spacing w:before="120" w:after="120"/>
              <w:rPr>
                <w:b/>
              </w:rPr>
            </w:pPr>
            <w:r w:rsidRPr="00AE3FE9">
              <w:rPr>
                <w:b/>
              </w:rPr>
              <w:t>Restrictions and Obligations Applicable</w:t>
            </w:r>
            <w:r w:rsidR="000404C6">
              <w:rPr>
                <w:b/>
              </w:rPr>
              <w:t xml:space="preserve"> to the Subject Area</w:t>
            </w:r>
          </w:p>
        </w:tc>
      </w:tr>
      <w:tr w:rsidR="00D56DB7" w:rsidRPr="00E5072D" w14:paraId="362A8CE7" w14:textId="77777777" w:rsidTr="005A341E">
        <w:trPr>
          <w:trHeight w:val="890"/>
          <w:jc w:val="center"/>
        </w:trPr>
        <w:tc>
          <w:tcPr>
            <w:tcW w:w="9995" w:type="dxa"/>
          </w:tcPr>
          <w:p w14:paraId="5E8DCB44" w14:textId="40E99F2C" w:rsidR="00D56DB7" w:rsidRDefault="00D56DB7" w:rsidP="00FA5E48">
            <w:pPr>
              <w:spacing w:before="120" w:after="120"/>
              <w:rPr>
                <w:rFonts w:asciiTheme="majorHAnsi" w:hAnsiTheme="majorHAnsi" w:cstheme="majorHAnsi"/>
                <w:szCs w:val="20"/>
              </w:rPr>
            </w:pPr>
            <w:r>
              <w:t xml:space="preserve">In accordance with </w:t>
            </w:r>
            <w:r>
              <w:rPr>
                <w:rFonts w:asciiTheme="majorHAnsi" w:hAnsiTheme="majorHAnsi" w:cstheme="majorHAnsi"/>
                <w:snapToGrid w:val="0"/>
                <w:szCs w:val="20"/>
              </w:rPr>
              <w:t>RCSA section</w:t>
            </w:r>
            <w:r w:rsidRPr="002473E9">
              <w:rPr>
                <w:rFonts w:asciiTheme="majorHAnsi" w:hAnsiTheme="majorHAnsi" w:cstheme="majorHAnsi"/>
                <w:snapToGrid w:val="0"/>
                <w:szCs w:val="20"/>
              </w:rPr>
              <w:t xml:space="preserve"> 22a-133k-2(c)(5)(A)</w:t>
            </w:r>
            <w:r>
              <w:rPr>
                <w:rFonts w:asciiTheme="majorHAnsi" w:hAnsiTheme="majorHAnsi" w:cstheme="majorHAnsi"/>
                <w:snapToGrid w:val="0"/>
                <w:szCs w:val="20"/>
              </w:rPr>
              <w:t>(iii)</w:t>
            </w:r>
            <w:r>
              <w:t>, t</w:t>
            </w:r>
            <w:r w:rsidRPr="00EC2E42">
              <w:rPr>
                <w:szCs w:val="20"/>
              </w:rPr>
              <w:t xml:space="preserve">he </w:t>
            </w:r>
            <w:r w:rsidR="005A4C96">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1040633074"/>
                <w:placeholder>
                  <w:docPart w:val="99C674ABD5DA4CA28212E1EB153C7C40"/>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690997">
              <w:rPr>
                <w:szCs w:val="20"/>
              </w:rPr>
              <w:t>EUR</w:t>
            </w:r>
            <w:r w:rsidRPr="00793D86">
              <w:rPr>
                <w:szCs w:val="20"/>
              </w:rPr>
              <w:t xml:space="preserve"> are</w:t>
            </w:r>
            <w:r w:rsidRPr="00EC2E42">
              <w:rPr>
                <w:szCs w:val="20"/>
              </w:rPr>
              <w:t xml:space="preserve"> </w:t>
            </w:r>
            <w:r>
              <w:rPr>
                <w:szCs w:val="20"/>
              </w:rPr>
              <w:t>restricted and obligations complied with as follows</w:t>
            </w:r>
            <w:r>
              <w:rPr>
                <w:rStyle w:val="Style16"/>
              </w:rPr>
              <w:t>:</w:t>
            </w:r>
          </w:p>
          <w:p w14:paraId="3FC52471" w14:textId="77777777" w:rsidR="00D56DB7" w:rsidRDefault="00D56DB7" w:rsidP="00FA5E48">
            <w:pPr>
              <w:pStyle w:val="Style3"/>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be exposed to infiltration of </w:t>
            </w:r>
            <w:r>
              <w:rPr>
                <w:sz w:val="20"/>
                <w:szCs w:val="20"/>
              </w:rPr>
              <w:t>liquid;</w:t>
            </w:r>
          </w:p>
          <w:p w14:paraId="5C5E1952" w14:textId="77777777" w:rsidR="00D56DB7" w:rsidRDefault="00D56DB7" w:rsidP="00FA5E48">
            <w:pPr>
              <w:pStyle w:val="Style3"/>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w:t>
            </w:r>
            <w:r>
              <w:rPr>
                <w:sz w:val="20"/>
                <w:szCs w:val="20"/>
              </w:rPr>
              <w:t xml:space="preserve">be </w:t>
            </w:r>
            <w:r w:rsidRPr="00F10EB6">
              <w:rPr>
                <w:sz w:val="20"/>
                <w:szCs w:val="20"/>
              </w:rPr>
              <w:t>a continuing source of pollution</w:t>
            </w:r>
            <w:r>
              <w:rPr>
                <w:sz w:val="20"/>
                <w:szCs w:val="20"/>
              </w:rPr>
              <w:t>;</w:t>
            </w:r>
          </w:p>
          <w:p w14:paraId="578C7F18" w14:textId="66C8F12F" w:rsidR="00D56DB7" w:rsidRDefault="00D56DB7" w:rsidP="00FA5E48">
            <w:pPr>
              <w:pStyle w:val="Style3"/>
              <w:spacing w:after="120"/>
              <w:rPr>
                <w:sz w:val="20"/>
                <w:szCs w:val="20"/>
              </w:rPr>
            </w:pPr>
            <w:r>
              <w:rPr>
                <w:sz w:val="20"/>
                <w:szCs w:val="20"/>
              </w:rPr>
              <w:t>I</w:t>
            </w:r>
            <w:r w:rsidRPr="00F10EB6">
              <w:rPr>
                <w:sz w:val="20"/>
                <w:szCs w:val="20"/>
              </w:rPr>
              <w:t xml:space="preserve">f </w:t>
            </w:r>
            <w:r>
              <w:rPr>
                <w:sz w:val="20"/>
                <w:szCs w:val="20"/>
              </w:rPr>
              <w:t xml:space="preserve">the environmentally isolated </w:t>
            </w:r>
            <w:r w:rsidRPr="00F10EB6">
              <w:rPr>
                <w:sz w:val="20"/>
                <w:szCs w:val="20"/>
              </w:rPr>
              <w:t xml:space="preserve">soil contains volatile organic substances in excess of GA area pollutant mobility criteria, the concentrations of such substances </w:t>
            </w:r>
            <w:r w:rsidR="000475AE">
              <w:rPr>
                <w:sz w:val="20"/>
                <w:szCs w:val="20"/>
              </w:rPr>
              <w:t xml:space="preserve">have been </w:t>
            </w:r>
            <w:r>
              <w:rPr>
                <w:sz w:val="20"/>
                <w:szCs w:val="20"/>
              </w:rPr>
              <w:t>r</w:t>
            </w:r>
            <w:r w:rsidRPr="00F10EB6">
              <w:rPr>
                <w:sz w:val="20"/>
                <w:szCs w:val="20"/>
              </w:rPr>
              <w:t>educed or immobilized to the maximum extent prudent</w:t>
            </w:r>
            <w:r>
              <w:rPr>
                <w:sz w:val="20"/>
                <w:szCs w:val="20"/>
              </w:rPr>
              <w:t>;</w:t>
            </w:r>
            <w:r w:rsidR="00930DF6">
              <w:rPr>
                <w:sz w:val="20"/>
                <w:szCs w:val="20"/>
              </w:rPr>
              <w:t xml:space="preserve"> and</w:t>
            </w:r>
          </w:p>
          <w:p w14:paraId="1A597245" w14:textId="391ACA68" w:rsidR="00D56DB7" w:rsidRDefault="00D56DB7" w:rsidP="00FA5E48">
            <w:pPr>
              <w:pStyle w:val="Style3"/>
              <w:spacing w:after="120"/>
              <w:rPr>
                <w:sz w:val="20"/>
                <w:szCs w:val="20"/>
              </w:rPr>
            </w:pPr>
            <w:r>
              <w:rPr>
                <w:sz w:val="20"/>
                <w:szCs w:val="20"/>
              </w:rPr>
              <w:t>The building shall not be removed</w:t>
            </w:r>
            <w:r w:rsidR="00940B7D">
              <w:rPr>
                <w:sz w:val="20"/>
                <w:szCs w:val="20"/>
              </w:rPr>
              <w:t xml:space="preserve"> and shall consist of a roof and structu</w:t>
            </w:r>
            <w:r w:rsidR="00094C37">
              <w:rPr>
                <w:sz w:val="20"/>
                <w:szCs w:val="20"/>
              </w:rPr>
              <w:t>r</w:t>
            </w:r>
            <w:r w:rsidR="00940B7D">
              <w:rPr>
                <w:sz w:val="20"/>
                <w:szCs w:val="20"/>
              </w:rPr>
              <w:t>al walls that prevent infiltration of liquid into the soil into the building footprint</w:t>
            </w:r>
            <w:r w:rsidR="00930DF6">
              <w:rPr>
                <w:sz w:val="20"/>
                <w:szCs w:val="20"/>
              </w:rPr>
              <w:t>.</w:t>
            </w:r>
          </w:p>
          <w:p w14:paraId="662BB779" w14:textId="7E2A1889" w:rsidR="00D56DB7" w:rsidRPr="00940B7D" w:rsidRDefault="00D56DB7" w:rsidP="00940B7D">
            <w:pPr>
              <w:pStyle w:val="Style3"/>
              <w:spacing w:after="120"/>
              <w:rPr>
                <w:sz w:val="20"/>
                <w:szCs w:val="20"/>
              </w:rPr>
            </w:pPr>
          </w:p>
        </w:tc>
      </w:tr>
    </w:tbl>
    <w:p w14:paraId="2A68D944" w14:textId="77777777" w:rsidR="00D56DB7" w:rsidRDefault="00D56DB7" w:rsidP="00046934">
      <w:pPr>
        <w:tabs>
          <w:tab w:val="left" w:pos="360"/>
        </w:tabs>
        <w:rPr>
          <w:b/>
        </w:rPr>
      </w:pPr>
    </w:p>
    <w:p w14:paraId="605008FA" w14:textId="77777777" w:rsidR="00991F69" w:rsidRDefault="00991F69" w:rsidP="00046934">
      <w:pPr>
        <w:tabs>
          <w:tab w:val="left" w:pos="360"/>
        </w:tabs>
        <w:rPr>
          <w:b/>
        </w:rPr>
      </w:pPr>
    </w:p>
    <w:p w14:paraId="797552E2" w14:textId="77777777" w:rsidR="00991F69" w:rsidRPr="00046934" w:rsidRDefault="00991F69" w:rsidP="00046934">
      <w:pPr>
        <w:tabs>
          <w:tab w:val="left" w:pos="360"/>
        </w:tabs>
        <w:rPr>
          <w:b/>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D56DB7" w:rsidRPr="00E5072D" w14:paraId="2B45ADF8" w14:textId="77777777" w:rsidTr="00F56012">
        <w:trPr>
          <w:cantSplit/>
          <w:trHeight w:val="288"/>
          <w:jc w:val="center"/>
        </w:trPr>
        <w:tc>
          <w:tcPr>
            <w:tcW w:w="9995" w:type="dxa"/>
            <w:tcBorders>
              <w:top w:val="single" w:sz="4" w:space="0" w:color="000000"/>
              <w:left w:val="single" w:sz="4" w:space="0" w:color="000000"/>
              <w:bottom w:val="single" w:sz="4" w:space="0" w:color="000000"/>
              <w:right w:val="single" w:sz="4" w:space="0" w:color="auto"/>
            </w:tcBorders>
            <w:shd w:val="clear" w:color="auto" w:fill="F2F2F2"/>
          </w:tcPr>
          <w:p w14:paraId="77280453" w14:textId="77777777" w:rsidR="00D56DB7" w:rsidRPr="005866AE" w:rsidRDefault="00D56DB7" w:rsidP="00E50CF7">
            <w:pPr>
              <w:keepNext/>
              <w:keepLines/>
              <w:spacing w:before="120" w:after="120"/>
              <w:rPr>
                <w:rFonts w:cs="Arial"/>
                <w:b/>
                <w:spacing w:val="-2"/>
                <w:szCs w:val="20"/>
              </w:rPr>
            </w:pPr>
            <w:r w:rsidRPr="005866AE">
              <w:rPr>
                <w:rFonts w:cs="Arial"/>
                <w:b/>
                <w:spacing w:val="-2"/>
                <w:szCs w:val="20"/>
              </w:rPr>
              <w:lastRenderedPageBreak/>
              <w:t xml:space="preserve">Pursuant to </w:t>
            </w:r>
            <w:r>
              <w:rPr>
                <w:rFonts w:cs="Arial"/>
                <w:b/>
                <w:spacing w:val="-2"/>
                <w:szCs w:val="20"/>
              </w:rPr>
              <w:t>RCSA Section 22a-133k-1(a)(20):</w:t>
            </w:r>
          </w:p>
          <w:p w14:paraId="553AD2F8" w14:textId="77777777" w:rsidR="00D56DB7" w:rsidRPr="007D3345" w:rsidRDefault="00076D57" w:rsidP="00E50CF7">
            <w:pPr>
              <w:keepNext/>
              <w:keepLines/>
              <w:spacing w:after="120"/>
              <w:ind w:left="337" w:hanging="360"/>
              <w:rPr>
                <w:rFonts w:cs="Arial"/>
                <w:bCs/>
                <w:szCs w:val="20"/>
              </w:rPr>
            </w:pPr>
            <w:sdt>
              <w:sdtPr>
                <w:rPr>
                  <w:rFonts w:asciiTheme="majorHAnsi" w:hAnsiTheme="majorHAnsi" w:cstheme="majorHAnsi"/>
                  <w:b/>
                  <w:spacing w:val="-2"/>
                  <w:szCs w:val="20"/>
                </w:rPr>
                <w:id w:val="633227067"/>
                <w14:checkbox>
                  <w14:checked w14:val="0"/>
                  <w14:checkedState w14:val="2612" w14:font="MS Gothic"/>
                  <w14:uncheckedState w14:val="2610" w14:font="MS Gothic"/>
                </w14:checkbox>
              </w:sdtPr>
              <w:sdtEndPr/>
              <w:sdtContent>
                <w:r w:rsidR="00D56DB7" w:rsidRPr="007B44B1">
                  <w:rPr>
                    <w:rFonts w:ascii="Segoe UI Symbol" w:hAnsi="Segoe UI Symbol" w:cs="Segoe UI Symbol"/>
                    <w:b/>
                    <w:spacing w:val="-2"/>
                    <w:szCs w:val="20"/>
                  </w:rPr>
                  <w:t>☐</w:t>
                </w:r>
              </w:sdtContent>
            </w:sdt>
            <w:r w:rsidR="00D56DB7" w:rsidRPr="002C7BF9">
              <w:rPr>
                <w:rFonts w:cs="Arial"/>
                <w:b/>
                <w:spacing w:val="-2"/>
                <w:szCs w:val="20"/>
              </w:rPr>
              <w:t xml:space="preserve">   </w:t>
            </w:r>
            <w:r w:rsidR="00D56DB7" w:rsidRPr="007D3345">
              <w:rPr>
                <w:rFonts w:cs="Arial"/>
                <w:bCs/>
                <w:spacing w:val="-2"/>
                <w:szCs w:val="20"/>
              </w:rPr>
              <w:t>The environmentally isolated soil is polluted soil which is beneath a permanent structure.</w:t>
            </w:r>
          </w:p>
          <w:p w14:paraId="4CBC66CF" w14:textId="41A2DB45" w:rsidR="00D56DB7" w:rsidRDefault="00D56DB7" w:rsidP="00E50CF7">
            <w:pPr>
              <w:pStyle w:val="Style3"/>
              <w:keepNext/>
              <w:keepLines/>
              <w:spacing w:after="120"/>
              <w:ind w:left="337"/>
              <w:rPr>
                <w:rStyle w:val="Style12"/>
              </w:rPr>
            </w:pPr>
            <w:r w:rsidRPr="007D3345">
              <w:rPr>
                <w:bCs/>
                <w:sz w:val="20"/>
              </w:rPr>
              <w:t>Description of permanent structure:</w:t>
            </w:r>
            <w:r>
              <w:rPr>
                <w:b/>
                <w:sz w:val="20"/>
              </w:rPr>
              <w:t xml:space="preserve"> </w:t>
            </w:r>
            <w:sdt>
              <w:sdtPr>
                <w:rPr>
                  <w:rStyle w:val="Style12"/>
                </w:rPr>
                <w:id w:val="-141276286"/>
                <w:placeholder>
                  <w:docPart w:val="A258077C181947B2A40FFCA8D8764D7F"/>
                </w:placeholder>
                <w:showingPlcHdr/>
                <w:text w:multiLine="1"/>
              </w:sdtPr>
              <w:sdtEndPr>
                <w:rPr>
                  <w:rStyle w:val="DefaultParagraphFont"/>
                  <w:sz w:val="18"/>
                  <w:szCs w:val="20"/>
                </w:rPr>
              </w:sdtEndPr>
              <w:sdtContent>
                <w:r w:rsidRPr="002C7BF9">
                  <w:rPr>
                    <w:i/>
                    <w:color w:val="365F91" w:themeColor="accent1" w:themeShade="BF"/>
                    <w:sz w:val="20"/>
                    <w:szCs w:val="20"/>
                  </w:rPr>
                  <w:t xml:space="preserve">Enter </w:t>
                </w:r>
                <w:r>
                  <w:rPr>
                    <w:i/>
                    <w:color w:val="365F91" w:themeColor="accent1" w:themeShade="BF"/>
                    <w:sz w:val="20"/>
                    <w:szCs w:val="20"/>
                  </w:rPr>
                  <w:t>Description</w:t>
                </w:r>
              </w:sdtContent>
            </w:sdt>
          </w:p>
          <w:p w14:paraId="1FC2D0C4" w14:textId="625092C1" w:rsidR="00930DF6" w:rsidRDefault="00930DF6" w:rsidP="00E50CF7">
            <w:pPr>
              <w:pStyle w:val="Style3"/>
              <w:keepNext/>
              <w:keepLines/>
              <w:spacing w:after="120"/>
              <w:ind w:left="337"/>
              <w:rPr>
                <w:b/>
                <w:sz w:val="20"/>
              </w:rPr>
            </w:pPr>
            <w:r>
              <w:rPr>
                <w:rStyle w:val="Style12"/>
              </w:rPr>
              <w:t xml:space="preserve">Date of commissioner approval: </w:t>
            </w:r>
            <w:sdt>
              <w:sdtPr>
                <w:rPr>
                  <w:rStyle w:val="Style12"/>
                </w:rPr>
                <w:id w:val="1389149407"/>
                <w:placeholder>
                  <w:docPart w:val="797D03F630254971A6A49A17B1FFFD74"/>
                </w:placeholder>
                <w:showingPlcHdr/>
                <w:date>
                  <w:dateFormat w:val="M/d/yyyy"/>
                  <w:lid w:val="en-US"/>
                  <w:storeMappedDataAs w:val="dateTime"/>
                  <w:calendar w:val="gregorian"/>
                </w:date>
              </w:sdtPr>
              <w:sdtEndPr>
                <w:rPr>
                  <w:rStyle w:val="Style12"/>
                </w:rPr>
              </w:sdtEndPr>
              <w:sdtContent>
                <w:r w:rsidRPr="007D3345">
                  <w:rPr>
                    <w:rStyle w:val="PlaceholderText"/>
                    <w:i/>
                    <w:iCs/>
                    <w:color w:val="365F91" w:themeColor="accent1" w:themeShade="BF"/>
                    <w:sz w:val="20"/>
                    <w:szCs w:val="20"/>
                  </w:rPr>
                  <w:t>Approval Date</w:t>
                </w:r>
              </w:sdtContent>
            </w:sdt>
          </w:p>
          <w:p w14:paraId="6ED98439" w14:textId="77777777" w:rsidR="00D56DB7" w:rsidRPr="002C7BF9" w:rsidRDefault="00D56DB7" w:rsidP="00E50CF7">
            <w:pPr>
              <w:pStyle w:val="Style3"/>
              <w:keepNext/>
              <w:keepLines/>
              <w:spacing w:after="120"/>
              <w:ind w:left="-23"/>
              <w:rPr>
                <w:sz w:val="20"/>
              </w:rPr>
            </w:pPr>
            <w:r w:rsidRPr="002C7BF9">
              <w:rPr>
                <w:sz w:val="20"/>
              </w:rPr>
              <w:t>or</w:t>
            </w:r>
          </w:p>
          <w:p w14:paraId="29B27CAA" w14:textId="77777777" w:rsidR="00D56DB7" w:rsidRPr="007D3345" w:rsidRDefault="00076D57" w:rsidP="00E50CF7">
            <w:pPr>
              <w:pStyle w:val="Style3"/>
              <w:keepNext/>
              <w:keepLines/>
              <w:spacing w:after="120"/>
              <w:ind w:left="-23"/>
              <w:rPr>
                <w:bCs/>
                <w:sz w:val="20"/>
              </w:rPr>
            </w:pPr>
            <w:sdt>
              <w:sdtPr>
                <w:rPr>
                  <w:bCs/>
                  <w:sz w:val="20"/>
                </w:rPr>
                <w:id w:val="-1691448256"/>
                <w14:checkbox>
                  <w14:checked w14:val="0"/>
                  <w14:checkedState w14:val="2612" w14:font="MS Gothic"/>
                  <w14:uncheckedState w14:val="2610" w14:font="MS Gothic"/>
                </w14:checkbox>
              </w:sdtPr>
              <w:sdtEndPr/>
              <w:sdtContent>
                <w:r w:rsidR="00D56DB7" w:rsidRPr="007D3345">
                  <w:rPr>
                    <w:rFonts w:ascii="Segoe UI Symbol" w:hAnsi="Segoe UI Symbol" w:cs="Segoe UI Symbol"/>
                    <w:bCs/>
                    <w:sz w:val="20"/>
                  </w:rPr>
                  <w:t>☐</w:t>
                </w:r>
              </w:sdtContent>
            </w:sdt>
            <w:r w:rsidR="00D56DB7" w:rsidRPr="007D3345">
              <w:rPr>
                <w:bCs/>
                <w:sz w:val="20"/>
              </w:rPr>
              <w:t xml:space="preserve">  NA</w:t>
            </w:r>
          </w:p>
          <w:p w14:paraId="3F654645" w14:textId="77777777" w:rsidR="00D56DB7" w:rsidRPr="00166650" w:rsidRDefault="00D56DB7" w:rsidP="00E50CF7">
            <w:pPr>
              <w:keepNext/>
              <w:keepLines/>
              <w:rPr>
                <w:rFonts w:cs="Arial"/>
                <w:sz w:val="2"/>
                <w:szCs w:val="20"/>
              </w:rPr>
            </w:pPr>
          </w:p>
        </w:tc>
      </w:tr>
      <w:tr w:rsidR="00D56DB7" w:rsidRPr="00E5072D" w14:paraId="6230BD0D" w14:textId="77777777" w:rsidTr="00F56012">
        <w:trPr>
          <w:cantSplit/>
          <w:trHeight w:val="288"/>
          <w:jc w:val="center"/>
        </w:trPr>
        <w:tc>
          <w:tcPr>
            <w:tcW w:w="9995" w:type="dxa"/>
            <w:shd w:val="pct10" w:color="auto" w:fill="auto"/>
          </w:tcPr>
          <w:p w14:paraId="2B2FC1F6" w14:textId="796FC19F" w:rsidR="00D56DB7" w:rsidRPr="009072DF" w:rsidRDefault="00D56DB7" w:rsidP="00E50CF7">
            <w:pPr>
              <w:keepNext/>
              <w:keepLines/>
              <w:spacing w:before="120" w:after="120"/>
              <w:rPr>
                <w:b/>
              </w:rPr>
            </w:pPr>
            <w:r w:rsidRPr="00AE3FE9">
              <w:rPr>
                <w:b/>
              </w:rPr>
              <w:t>Restrictions and Obligations Applicable</w:t>
            </w:r>
            <w:r w:rsidR="000404C6">
              <w:rPr>
                <w:b/>
              </w:rPr>
              <w:t xml:space="preserve"> to the Subject Area</w:t>
            </w:r>
          </w:p>
        </w:tc>
      </w:tr>
      <w:tr w:rsidR="00D56DB7" w:rsidRPr="00E5072D" w14:paraId="78711B68" w14:textId="77777777" w:rsidTr="005A341E">
        <w:trPr>
          <w:trHeight w:val="1943"/>
          <w:jc w:val="center"/>
        </w:trPr>
        <w:tc>
          <w:tcPr>
            <w:tcW w:w="9995" w:type="dxa"/>
            <w:tcBorders>
              <w:bottom w:val="single" w:sz="4" w:space="0" w:color="000000"/>
            </w:tcBorders>
          </w:tcPr>
          <w:p w14:paraId="02D18EE4" w14:textId="76FFE859" w:rsidR="00D56DB7" w:rsidRDefault="00D56DB7" w:rsidP="00E50CF7">
            <w:pPr>
              <w:keepNext/>
              <w:keepLines/>
              <w:spacing w:before="120" w:after="120"/>
              <w:rPr>
                <w:rFonts w:asciiTheme="majorHAnsi" w:hAnsiTheme="majorHAnsi" w:cstheme="majorHAnsi"/>
                <w:szCs w:val="20"/>
              </w:rPr>
            </w:pPr>
            <w:r>
              <w:t xml:space="preserve">In accordance with </w:t>
            </w:r>
            <w:r>
              <w:rPr>
                <w:rFonts w:asciiTheme="majorHAnsi" w:hAnsiTheme="majorHAnsi" w:cstheme="majorHAnsi"/>
                <w:snapToGrid w:val="0"/>
                <w:szCs w:val="20"/>
              </w:rPr>
              <w:t>RCSA section</w:t>
            </w:r>
            <w:r w:rsidRPr="002473E9">
              <w:rPr>
                <w:rFonts w:asciiTheme="majorHAnsi" w:hAnsiTheme="majorHAnsi" w:cstheme="majorHAnsi"/>
                <w:snapToGrid w:val="0"/>
                <w:szCs w:val="20"/>
              </w:rPr>
              <w:t xml:space="preserve"> 22a-133k-2(c)(5)(A)</w:t>
            </w:r>
            <w:r>
              <w:rPr>
                <w:rFonts w:asciiTheme="majorHAnsi" w:hAnsiTheme="majorHAnsi" w:cstheme="majorHAnsi"/>
                <w:snapToGrid w:val="0"/>
                <w:szCs w:val="20"/>
              </w:rPr>
              <w:t>(iii)</w:t>
            </w:r>
            <w:r>
              <w:t>, t</w:t>
            </w:r>
            <w:r w:rsidRPr="00EC2E42">
              <w:rPr>
                <w:szCs w:val="20"/>
              </w:rPr>
              <w:t xml:space="preserve">he </w:t>
            </w:r>
            <w:r w:rsidR="005A4C96">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419606349"/>
                <w:placeholder>
                  <w:docPart w:val="AA6003CA979442BCB01274094959D5FC"/>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690997">
              <w:rPr>
                <w:szCs w:val="20"/>
              </w:rPr>
              <w:t>EUR</w:t>
            </w:r>
            <w:r w:rsidRPr="00793D86">
              <w:rPr>
                <w:szCs w:val="20"/>
              </w:rPr>
              <w:t xml:space="preserve"> are</w:t>
            </w:r>
            <w:r w:rsidRPr="00EC2E42">
              <w:rPr>
                <w:szCs w:val="20"/>
              </w:rPr>
              <w:t xml:space="preserve"> </w:t>
            </w:r>
            <w:r>
              <w:rPr>
                <w:szCs w:val="20"/>
              </w:rPr>
              <w:t>restricted and obligations complied with as follows</w:t>
            </w:r>
            <w:r>
              <w:rPr>
                <w:rStyle w:val="Style16"/>
              </w:rPr>
              <w:t>:</w:t>
            </w:r>
          </w:p>
          <w:p w14:paraId="4F7CF9FB" w14:textId="77777777" w:rsidR="00D56DB7" w:rsidRDefault="00D56DB7" w:rsidP="00E50CF7">
            <w:pPr>
              <w:pStyle w:val="Style3"/>
              <w:keepNext/>
              <w:keepLines/>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be exposed to infiltration of </w:t>
            </w:r>
            <w:r>
              <w:rPr>
                <w:sz w:val="20"/>
                <w:szCs w:val="20"/>
              </w:rPr>
              <w:t>liquid;</w:t>
            </w:r>
          </w:p>
          <w:p w14:paraId="71710C46" w14:textId="77777777" w:rsidR="00D56DB7" w:rsidRDefault="00D56DB7" w:rsidP="00E50CF7">
            <w:pPr>
              <w:pStyle w:val="Style3"/>
              <w:keepNext/>
              <w:keepLines/>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w:t>
            </w:r>
            <w:r>
              <w:rPr>
                <w:sz w:val="20"/>
                <w:szCs w:val="20"/>
              </w:rPr>
              <w:t xml:space="preserve">be </w:t>
            </w:r>
            <w:r w:rsidRPr="00F10EB6">
              <w:rPr>
                <w:sz w:val="20"/>
                <w:szCs w:val="20"/>
              </w:rPr>
              <w:t>a continuing source of pollution</w:t>
            </w:r>
            <w:r>
              <w:rPr>
                <w:sz w:val="20"/>
                <w:szCs w:val="20"/>
              </w:rPr>
              <w:t>;</w:t>
            </w:r>
          </w:p>
          <w:p w14:paraId="6B8665D6" w14:textId="66E90CC6" w:rsidR="00D56DB7" w:rsidRDefault="00D56DB7" w:rsidP="00E50CF7">
            <w:pPr>
              <w:pStyle w:val="Style3"/>
              <w:keepNext/>
              <w:keepLines/>
              <w:spacing w:after="120"/>
              <w:rPr>
                <w:sz w:val="20"/>
                <w:szCs w:val="20"/>
              </w:rPr>
            </w:pPr>
            <w:r>
              <w:rPr>
                <w:sz w:val="20"/>
                <w:szCs w:val="20"/>
              </w:rPr>
              <w:t>I</w:t>
            </w:r>
            <w:r w:rsidRPr="00F10EB6">
              <w:rPr>
                <w:sz w:val="20"/>
                <w:szCs w:val="20"/>
              </w:rPr>
              <w:t xml:space="preserve">f </w:t>
            </w:r>
            <w:r>
              <w:rPr>
                <w:sz w:val="20"/>
                <w:szCs w:val="20"/>
              </w:rPr>
              <w:t xml:space="preserve">the environmentally isolated </w:t>
            </w:r>
            <w:r w:rsidRPr="00F10EB6">
              <w:rPr>
                <w:sz w:val="20"/>
                <w:szCs w:val="20"/>
              </w:rPr>
              <w:t xml:space="preserve">soil contains volatile organic substances in excess of GA area pollutant mobility criteria, the concentrations of such substances </w:t>
            </w:r>
            <w:r w:rsidR="000475AE">
              <w:rPr>
                <w:sz w:val="20"/>
                <w:szCs w:val="20"/>
              </w:rPr>
              <w:t>have been</w:t>
            </w:r>
            <w:r>
              <w:rPr>
                <w:sz w:val="20"/>
                <w:szCs w:val="20"/>
              </w:rPr>
              <w:t xml:space="preserve"> </w:t>
            </w:r>
            <w:r w:rsidRPr="00F10EB6">
              <w:rPr>
                <w:sz w:val="20"/>
                <w:szCs w:val="20"/>
              </w:rPr>
              <w:t>reduced or immobilized to the maximum extent prudent</w:t>
            </w:r>
            <w:r>
              <w:rPr>
                <w:sz w:val="20"/>
                <w:szCs w:val="20"/>
              </w:rPr>
              <w:t>;</w:t>
            </w:r>
          </w:p>
          <w:p w14:paraId="299741F9" w14:textId="6B06E4D4" w:rsidR="00D56DB7" w:rsidRDefault="00D56DB7" w:rsidP="00E50CF7">
            <w:pPr>
              <w:pStyle w:val="Style3"/>
              <w:keepNext/>
              <w:keepLines/>
              <w:spacing w:after="120"/>
              <w:rPr>
                <w:sz w:val="20"/>
                <w:szCs w:val="20"/>
              </w:rPr>
            </w:pPr>
            <w:r>
              <w:rPr>
                <w:sz w:val="20"/>
                <w:szCs w:val="20"/>
              </w:rPr>
              <w:t xml:space="preserve">The </w:t>
            </w:r>
            <w:r w:rsidR="0089434C">
              <w:rPr>
                <w:sz w:val="20"/>
                <w:szCs w:val="20"/>
              </w:rPr>
              <w:t xml:space="preserve">permanent structure </w:t>
            </w:r>
            <w:r>
              <w:rPr>
                <w:sz w:val="20"/>
                <w:szCs w:val="20"/>
              </w:rPr>
              <w:t>shall not be removed; and</w:t>
            </w:r>
          </w:p>
          <w:p w14:paraId="2E1861EA" w14:textId="5B21D625" w:rsidR="00D56DB7" w:rsidRPr="00991F69" w:rsidRDefault="00D56DB7" w:rsidP="00E50CF7">
            <w:pPr>
              <w:pStyle w:val="Style3"/>
              <w:keepNext/>
              <w:keepLines/>
              <w:spacing w:after="120"/>
              <w:rPr>
                <w:sz w:val="20"/>
                <w:szCs w:val="20"/>
              </w:rPr>
            </w:pPr>
            <w:r w:rsidRPr="005A1F60">
              <w:rPr>
                <w:sz w:val="20"/>
                <w:szCs w:val="20"/>
              </w:rPr>
              <w:t xml:space="preserve">The </w:t>
            </w:r>
            <w:r w:rsidR="00991F69">
              <w:rPr>
                <w:sz w:val="20"/>
                <w:szCs w:val="20"/>
              </w:rPr>
              <w:t xml:space="preserve">permanent structure shall prevent </w:t>
            </w:r>
            <w:r w:rsidRPr="005A1F60">
              <w:rPr>
                <w:sz w:val="20"/>
                <w:szCs w:val="20"/>
              </w:rPr>
              <w:t>infiltration of liquid into the soil beneath the</w:t>
            </w:r>
            <w:r w:rsidR="00991F69">
              <w:rPr>
                <w:sz w:val="20"/>
                <w:szCs w:val="20"/>
              </w:rPr>
              <w:t xml:space="preserve"> structure</w:t>
            </w:r>
            <w:r w:rsidR="006E3FD6">
              <w:rPr>
                <w:sz w:val="20"/>
                <w:szCs w:val="20"/>
              </w:rPr>
              <w:t>’</w:t>
            </w:r>
            <w:r w:rsidR="00991F69">
              <w:rPr>
                <w:sz w:val="20"/>
                <w:szCs w:val="20"/>
              </w:rPr>
              <w:t>s f</w:t>
            </w:r>
            <w:r w:rsidRPr="005A1F60">
              <w:rPr>
                <w:sz w:val="20"/>
                <w:szCs w:val="20"/>
              </w:rPr>
              <w:t>ootprint.</w:t>
            </w:r>
          </w:p>
        </w:tc>
      </w:tr>
    </w:tbl>
    <w:p w14:paraId="6F127E9A" w14:textId="77777777" w:rsidR="00D56DB7" w:rsidRDefault="00D56DB7" w:rsidP="002C7BF9">
      <w:pPr>
        <w:tabs>
          <w:tab w:val="left" w:pos="360"/>
        </w:tabs>
        <w:spacing w:before="120" w:after="120"/>
        <w:rPr>
          <w:rFonts w:cs="Arial"/>
          <w:b/>
        </w:rPr>
      </w:pPr>
      <w:r>
        <w:rPr>
          <w:rFonts w:cs="Arial"/>
          <w:b/>
        </w:rPr>
        <w:tab/>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E50CF7" w14:paraId="60813249" w14:textId="77777777" w:rsidTr="00E50CF7">
        <w:trPr>
          <w:trHeight w:val="557"/>
          <w:jc w:val="center"/>
        </w:trPr>
        <w:tc>
          <w:tcPr>
            <w:tcW w:w="10085" w:type="dxa"/>
            <w:shd w:val="clear" w:color="auto" w:fill="D9D9D9" w:themeFill="background1" w:themeFillShade="D9"/>
          </w:tcPr>
          <w:p w14:paraId="6D9AA38C" w14:textId="1F85BCC7" w:rsidR="00D56DB7" w:rsidRPr="00E50CF7" w:rsidRDefault="00D56DB7" w:rsidP="000404C6">
            <w:pPr>
              <w:pStyle w:val="Style3"/>
              <w:spacing w:before="120" w:after="120"/>
            </w:pPr>
            <w:r w:rsidRPr="00E50CF7">
              <w:rPr>
                <w:b/>
                <w:sz w:val="20"/>
                <w:szCs w:val="20"/>
              </w:rPr>
              <w:t>Activities Permitted and Activities and Uses Inconsistent with Maintaining Compliance with th</w:t>
            </w:r>
            <w:r w:rsidR="00E50CF7" w:rsidRPr="00E50CF7">
              <w:rPr>
                <w:b/>
                <w:sz w:val="20"/>
                <w:szCs w:val="20"/>
              </w:rPr>
              <w:t>e</w:t>
            </w:r>
            <w:r w:rsidRPr="00E50CF7">
              <w:rPr>
                <w:b/>
                <w:sz w:val="20"/>
                <w:szCs w:val="20"/>
              </w:rPr>
              <w:t xml:space="preserve"> NAUL</w:t>
            </w:r>
          </w:p>
        </w:tc>
      </w:tr>
      <w:tr w:rsidR="00D56DB7" w14:paraId="532D941F" w14:textId="77777777" w:rsidTr="005A341E">
        <w:trPr>
          <w:trHeight w:val="1025"/>
          <w:jc w:val="center"/>
        </w:trPr>
        <w:tc>
          <w:tcPr>
            <w:tcW w:w="10085" w:type="dxa"/>
            <w:shd w:val="clear" w:color="auto" w:fill="auto"/>
          </w:tcPr>
          <w:p w14:paraId="5773013F" w14:textId="77777777" w:rsidR="00D56DB7" w:rsidRPr="00E50CF7" w:rsidRDefault="00D56DB7" w:rsidP="000404C6">
            <w:pPr>
              <w:pStyle w:val="Style3"/>
              <w:spacing w:before="120" w:after="120"/>
              <w:rPr>
                <w:rFonts w:asciiTheme="majorHAnsi" w:hAnsiTheme="majorHAnsi" w:cstheme="majorHAnsi"/>
                <w:b/>
                <w:sz w:val="20"/>
                <w:szCs w:val="20"/>
              </w:rPr>
            </w:pPr>
            <w:r w:rsidRPr="00E50CF7">
              <w:rPr>
                <w:rFonts w:asciiTheme="majorHAnsi" w:hAnsiTheme="majorHAnsi" w:cstheme="majorHAnsi"/>
                <w:b/>
                <w:sz w:val="20"/>
                <w:szCs w:val="20"/>
              </w:rPr>
              <w:t>Activities Permitted</w:t>
            </w:r>
          </w:p>
          <w:p w14:paraId="462E9105" w14:textId="4826D199" w:rsidR="00DB23D5" w:rsidRPr="00E50CF7" w:rsidRDefault="000404C6" w:rsidP="000404C6">
            <w:pPr>
              <w:pStyle w:val="Style3"/>
              <w:spacing w:before="120" w:after="120"/>
              <w:rPr>
                <w:rFonts w:asciiTheme="majorHAnsi" w:hAnsiTheme="majorHAnsi" w:cstheme="majorHAnsi"/>
                <w:sz w:val="20"/>
                <w:szCs w:val="20"/>
              </w:rPr>
            </w:pPr>
            <w:r w:rsidRPr="00E50CF7">
              <w:rPr>
                <w:rFonts w:asciiTheme="majorHAnsi" w:hAnsiTheme="majorHAnsi" w:cstheme="majorHAnsi"/>
                <w:sz w:val="20"/>
                <w:szCs w:val="20"/>
              </w:rPr>
              <w:t>Activities and uses which d</w:t>
            </w:r>
            <w:r w:rsidR="00D56DB7" w:rsidRPr="00E50CF7">
              <w:rPr>
                <w:rFonts w:asciiTheme="majorHAnsi" w:hAnsiTheme="majorHAnsi" w:cstheme="majorHAnsi"/>
                <w:sz w:val="20"/>
                <w:szCs w:val="20"/>
              </w:rPr>
              <w:t>o not allow for the infiltration of liquid into environmentally isolated soil</w:t>
            </w:r>
            <w:r w:rsidR="00DB23D5" w:rsidRPr="00E50CF7">
              <w:rPr>
                <w:rFonts w:asciiTheme="majorHAnsi" w:hAnsiTheme="majorHAnsi" w:cstheme="majorHAnsi"/>
                <w:sz w:val="20"/>
                <w:szCs w:val="20"/>
              </w:rPr>
              <w:t>; and</w:t>
            </w:r>
          </w:p>
          <w:p w14:paraId="4D3DE687" w14:textId="0B0A7F0B" w:rsidR="00DB23D5" w:rsidRPr="00E50CF7" w:rsidRDefault="00DB23D5" w:rsidP="000404C6">
            <w:pPr>
              <w:pStyle w:val="Style3"/>
              <w:spacing w:before="120" w:after="120"/>
              <w:rPr>
                <w:rFonts w:asciiTheme="majorHAnsi" w:hAnsiTheme="majorHAnsi" w:cstheme="majorHAnsi"/>
                <w:sz w:val="20"/>
                <w:szCs w:val="20"/>
              </w:rPr>
            </w:pPr>
            <w:r w:rsidRPr="00E50CF7">
              <w:rPr>
                <w:rFonts w:asciiTheme="majorHAnsi" w:hAnsiTheme="majorHAnsi" w:cstheme="majorHAnsi"/>
                <w:sz w:val="20"/>
                <w:szCs w:val="20"/>
              </w:rPr>
              <w:t>Maintenance of</w:t>
            </w:r>
            <w:r w:rsidR="00D56DB7" w:rsidRPr="00E50CF7">
              <w:rPr>
                <w:rFonts w:asciiTheme="majorHAnsi" w:hAnsiTheme="majorHAnsi" w:cstheme="majorHAnsi"/>
                <w:sz w:val="20"/>
                <w:szCs w:val="20"/>
              </w:rPr>
              <w:t xml:space="preserve"> the building </w:t>
            </w:r>
            <w:r w:rsidRPr="00E50CF7">
              <w:rPr>
                <w:rFonts w:asciiTheme="majorHAnsi" w:hAnsiTheme="majorHAnsi" w:cstheme="majorHAnsi"/>
                <w:sz w:val="20"/>
                <w:szCs w:val="20"/>
              </w:rPr>
              <w:t xml:space="preserve">(consisting of a roof and structural walls) and/ or </w:t>
            </w:r>
            <w:r w:rsidR="00895B0E" w:rsidRPr="00E50CF7">
              <w:rPr>
                <w:rFonts w:asciiTheme="majorHAnsi" w:hAnsiTheme="majorHAnsi" w:cstheme="majorHAnsi"/>
                <w:sz w:val="20"/>
                <w:szCs w:val="20"/>
              </w:rPr>
              <w:t>the</w:t>
            </w:r>
            <w:r w:rsidRPr="00E50CF7">
              <w:rPr>
                <w:rFonts w:asciiTheme="majorHAnsi" w:hAnsiTheme="majorHAnsi" w:cstheme="majorHAnsi"/>
                <w:sz w:val="20"/>
                <w:szCs w:val="20"/>
              </w:rPr>
              <w:t xml:space="preserve"> permanent structure </w:t>
            </w:r>
            <w:r w:rsidR="00D56DB7" w:rsidRPr="00E50CF7">
              <w:rPr>
                <w:rFonts w:asciiTheme="majorHAnsi" w:hAnsiTheme="majorHAnsi" w:cstheme="majorHAnsi"/>
                <w:sz w:val="20"/>
                <w:szCs w:val="20"/>
              </w:rPr>
              <w:t>that renders soil environmentally isolated</w:t>
            </w:r>
            <w:r w:rsidRPr="00E50CF7">
              <w:rPr>
                <w:rFonts w:asciiTheme="majorHAnsi" w:hAnsiTheme="majorHAnsi" w:cstheme="majorHAnsi"/>
                <w:sz w:val="20"/>
                <w:szCs w:val="20"/>
              </w:rPr>
              <w:t>.</w:t>
            </w:r>
          </w:p>
          <w:p w14:paraId="5EEFA318" w14:textId="0AF12553" w:rsidR="00D56DB7" w:rsidRPr="00E50CF7" w:rsidRDefault="00D56DB7" w:rsidP="000404C6">
            <w:pPr>
              <w:pStyle w:val="Style3"/>
              <w:spacing w:before="120" w:after="120"/>
              <w:rPr>
                <w:rFonts w:asciiTheme="majorHAnsi" w:hAnsiTheme="majorHAnsi" w:cstheme="majorHAnsi"/>
                <w:b/>
                <w:sz w:val="20"/>
                <w:szCs w:val="20"/>
              </w:rPr>
            </w:pPr>
            <w:r w:rsidRPr="00E50CF7">
              <w:rPr>
                <w:rFonts w:asciiTheme="majorHAnsi" w:hAnsiTheme="majorHAnsi" w:cstheme="majorHAnsi"/>
                <w:b/>
                <w:sz w:val="20"/>
                <w:szCs w:val="20"/>
              </w:rPr>
              <w:t>Activities and Uses Inconsistent with Maintaining Compliance with th</w:t>
            </w:r>
            <w:r w:rsidR="00E50CF7" w:rsidRPr="00E50CF7">
              <w:rPr>
                <w:rFonts w:asciiTheme="majorHAnsi" w:hAnsiTheme="majorHAnsi" w:cstheme="majorHAnsi"/>
                <w:b/>
                <w:sz w:val="20"/>
                <w:szCs w:val="20"/>
              </w:rPr>
              <w:t>e</w:t>
            </w:r>
            <w:r w:rsidRPr="00E50CF7">
              <w:rPr>
                <w:rFonts w:asciiTheme="majorHAnsi" w:hAnsiTheme="majorHAnsi" w:cstheme="majorHAnsi"/>
                <w:b/>
                <w:sz w:val="20"/>
                <w:szCs w:val="20"/>
              </w:rPr>
              <w:t xml:space="preserve"> NAUL</w:t>
            </w:r>
          </w:p>
          <w:p w14:paraId="552A4F35" w14:textId="759F7807" w:rsidR="00D56DB7" w:rsidRDefault="00D56DB7" w:rsidP="000404C6">
            <w:pPr>
              <w:pStyle w:val="Style3"/>
              <w:spacing w:before="120" w:after="120"/>
            </w:pPr>
            <w:r w:rsidRPr="00E50CF7">
              <w:rPr>
                <w:sz w:val="20"/>
                <w:szCs w:val="20"/>
              </w:rPr>
              <w:t>Activities a</w:t>
            </w:r>
            <w:r w:rsidR="000404C6" w:rsidRPr="00E50CF7">
              <w:rPr>
                <w:sz w:val="20"/>
                <w:szCs w:val="20"/>
              </w:rPr>
              <w:t>nd uses which a</w:t>
            </w:r>
            <w:r w:rsidRPr="00E50CF7">
              <w:rPr>
                <w:rFonts w:asciiTheme="majorHAnsi" w:hAnsiTheme="majorHAnsi" w:cstheme="majorHAnsi"/>
                <w:sz w:val="20"/>
                <w:szCs w:val="20"/>
              </w:rPr>
              <w:t>llow for the infiltration of liquid into environmentally isolated soil; and</w:t>
            </w:r>
            <w:r w:rsidR="000404C6" w:rsidRPr="00E50CF7">
              <w:rPr>
                <w:rFonts w:asciiTheme="majorHAnsi" w:hAnsiTheme="majorHAnsi" w:cstheme="majorHAnsi"/>
                <w:sz w:val="20"/>
                <w:szCs w:val="20"/>
              </w:rPr>
              <w:t xml:space="preserve"> r</w:t>
            </w:r>
            <w:r w:rsidRPr="00E50CF7">
              <w:rPr>
                <w:rFonts w:asciiTheme="majorHAnsi" w:hAnsiTheme="majorHAnsi" w:cstheme="majorHAnsi"/>
                <w:sz w:val="20"/>
                <w:szCs w:val="20"/>
              </w:rPr>
              <w:t xml:space="preserve">esult in the removal of the building </w:t>
            </w:r>
            <w:r w:rsidR="00C93B13" w:rsidRPr="00E50CF7">
              <w:rPr>
                <w:rFonts w:asciiTheme="majorHAnsi" w:hAnsiTheme="majorHAnsi" w:cstheme="majorHAnsi"/>
                <w:sz w:val="20"/>
                <w:szCs w:val="20"/>
              </w:rPr>
              <w:t xml:space="preserve">or permanent </w:t>
            </w:r>
            <w:r w:rsidRPr="00E50CF7">
              <w:rPr>
                <w:rFonts w:asciiTheme="majorHAnsi" w:hAnsiTheme="majorHAnsi" w:cstheme="majorHAnsi"/>
                <w:sz w:val="20"/>
                <w:szCs w:val="20"/>
              </w:rPr>
              <w:t>that renders soil environmentally isolated consisting of a roof and structural walls that prevent infiltration of liquid into the soil beneath the building footprint</w:t>
            </w:r>
            <w:r w:rsidR="000475AE" w:rsidRPr="00E50CF7">
              <w:rPr>
                <w:rFonts w:asciiTheme="majorHAnsi" w:hAnsiTheme="majorHAnsi" w:cstheme="majorHAnsi"/>
                <w:sz w:val="20"/>
                <w:szCs w:val="20"/>
              </w:rPr>
              <w:t xml:space="preserve"> or permanent structure</w:t>
            </w:r>
            <w:r w:rsidRPr="00E50CF7">
              <w:rPr>
                <w:rFonts w:asciiTheme="majorHAnsi" w:hAnsiTheme="majorHAnsi" w:cstheme="majorHAnsi"/>
                <w:sz w:val="20"/>
                <w:szCs w:val="20"/>
              </w:rPr>
              <w:t>.</w:t>
            </w:r>
          </w:p>
        </w:tc>
      </w:tr>
    </w:tbl>
    <w:p w14:paraId="16984A5F" w14:textId="77777777" w:rsidR="00D56DB7" w:rsidRDefault="00D56DB7" w:rsidP="002C7BF9">
      <w:pPr>
        <w:tabs>
          <w:tab w:val="left" w:pos="360"/>
        </w:tabs>
        <w:spacing w:before="120" w:after="120"/>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5"/>
      </w:tblGrid>
      <w:tr w:rsidR="00D56DB7" w:rsidRPr="00E5072D" w14:paraId="01EB3EEE" w14:textId="77777777" w:rsidTr="007D3345">
        <w:trPr>
          <w:cantSplit/>
          <w:trHeight w:val="467"/>
          <w:jc w:val="center"/>
        </w:trPr>
        <w:tc>
          <w:tcPr>
            <w:tcW w:w="9905" w:type="dxa"/>
            <w:shd w:val="pct10" w:color="auto" w:fill="auto"/>
          </w:tcPr>
          <w:p w14:paraId="57FF8DAE" w14:textId="1173BB7C" w:rsidR="00D56DB7" w:rsidRPr="0041472E" w:rsidRDefault="00D56DB7" w:rsidP="007D3345">
            <w:pPr>
              <w:pStyle w:val="Style3"/>
              <w:spacing w:before="120" w:after="120"/>
              <w:rPr>
                <w:sz w:val="20"/>
                <w:szCs w:val="20"/>
              </w:rPr>
            </w:pPr>
            <w:r w:rsidRPr="0041472E">
              <w:rPr>
                <w:sz w:val="20"/>
              </w:rPr>
              <w:br w:type="page"/>
            </w:r>
            <w:r>
              <w:rPr>
                <w:b/>
                <w:sz w:val="20"/>
                <w:szCs w:val="20"/>
              </w:rPr>
              <w:t xml:space="preserve">Type of Substances </w:t>
            </w:r>
            <w:r w:rsidRPr="0041472E">
              <w:rPr>
                <w:b/>
                <w:sz w:val="20"/>
                <w:szCs w:val="20"/>
              </w:rPr>
              <w:t xml:space="preserve">at </w:t>
            </w:r>
            <w:r>
              <w:rPr>
                <w:b/>
                <w:sz w:val="20"/>
                <w:szCs w:val="20"/>
              </w:rPr>
              <w:t xml:space="preserve">the </w:t>
            </w:r>
            <w:r w:rsidR="000404C6">
              <w:rPr>
                <w:b/>
                <w:sz w:val="20"/>
                <w:szCs w:val="20"/>
              </w:rPr>
              <w:t>Subject Are</w:t>
            </w:r>
            <w:r w:rsidR="007B44B1">
              <w:rPr>
                <w:b/>
                <w:sz w:val="20"/>
                <w:szCs w:val="20"/>
              </w:rPr>
              <w:t>a</w:t>
            </w:r>
          </w:p>
        </w:tc>
      </w:tr>
      <w:tr w:rsidR="00D56DB7" w:rsidRPr="00E5072D" w14:paraId="552E3C2D" w14:textId="77777777" w:rsidTr="00F56012">
        <w:trPr>
          <w:cantSplit/>
          <w:trHeight w:val="530"/>
          <w:jc w:val="center"/>
        </w:trPr>
        <w:tc>
          <w:tcPr>
            <w:tcW w:w="9905" w:type="dxa"/>
          </w:tcPr>
          <w:p w14:paraId="1A9159C9" w14:textId="29682341" w:rsidR="00D56DB7" w:rsidRPr="0041472E" w:rsidRDefault="00076D57" w:rsidP="0041472E">
            <w:pPr>
              <w:pStyle w:val="Style3"/>
              <w:spacing w:after="120"/>
              <w:rPr>
                <w:sz w:val="20"/>
                <w:szCs w:val="20"/>
                <w:highlight w:val="magenta"/>
              </w:rPr>
            </w:pPr>
            <w:sdt>
              <w:sdtPr>
                <w:rPr>
                  <w:rStyle w:val="Style12"/>
                  <w:szCs w:val="20"/>
                </w:rPr>
                <w:id w:val="242382470"/>
                <w:placeholder>
                  <w:docPart w:val="1BF393B6723349339DD4CAAFC11C59AA"/>
                </w:placeholder>
                <w:showingPlcHdr/>
                <w:text w:multiLine="1"/>
              </w:sdtPr>
              <w:sdtEndPr>
                <w:rPr>
                  <w:rStyle w:val="DefaultParagraphFont"/>
                  <w:sz w:val="18"/>
                </w:rPr>
              </w:sdtEndPr>
              <w:sdtContent>
                <w:r w:rsidR="00D56DB7" w:rsidRPr="0041472E">
                  <w:rPr>
                    <w:i/>
                    <w:color w:val="365F91" w:themeColor="accent1" w:themeShade="BF"/>
                    <w:sz w:val="20"/>
                    <w:szCs w:val="20"/>
                  </w:rPr>
                  <w:t>Enter Substances</w:t>
                </w:r>
                <w:r w:rsidR="007B44B1">
                  <w:rPr>
                    <w:i/>
                    <w:color w:val="365F91" w:themeColor="accent1" w:themeShade="BF"/>
                    <w:sz w:val="20"/>
                    <w:szCs w:val="20"/>
                  </w:rPr>
                  <w:t xml:space="preserve"> by type or category for Subject Area</w:t>
                </w:r>
              </w:sdtContent>
            </w:sdt>
            <w:r w:rsidR="00D56DB7" w:rsidRPr="0041472E">
              <w:rPr>
                <w:sz w:val="20"/>
                <w:szCs w:val="20"/>
              </w:rPr>
              <w:t xml:space="preserve"> </w:t>
            </w:r>
          </w:p>
        </w:tc>
      </w:tr>
      <w:tr w:rsidR="00D56DB7" w:rsidRPr="00E5072D" w14:paraId="20E57C6A" w14:textId="77777777" w:rsidTr="00F56012">
        <w:trPr>
          <w:cantSplit/>
          <w:trHeight w:val="288"/>
          <w:jc w:val="center"/>
        </w:trPr>
        <w:tc>
          <w:tcPr>
            <w:tcW w:w="9905" w:type="dxa"/>
            <w:shd w:val="clear" w:color="auto" w:fill="D9D9D9"/>
          </w:tcPr>
          <w:p w14:paraId="69C7611D" w14:textId="43401202" w:rsidR="00D56DB7" w:rsidRPr="00927037" w:rsidRDefault="00D56DB7" w:rsidP="000404C6">
            <w:pPr>
              <w:spacing w:before="120" w:after="120"/>
            </w:pPr>
            <w:r w:rsidRPr="00927037">
              <w:br w:type="page"/>
            </w:r>
            <w:r w:rsidRPr="006A0A18">
              <w:rPr>
                <w:b/>
              </w:rPr>
              <w:t xml:space="preserve">How </w:t>
            </w:r>
            <w:r>
              <w:rPr>
                <w:b/>
              </w:rPr>
              <w:t>Compliance with the Restrictions and Obligations Will Ensure Future C</w:t>
            </w:r>
            <w:r w:rsidRPr="006A0A18">
              <w:rPr>
                <w:b/>
              </w:rPr>
              <w:t>ompliance wi</w:t>
            </w:r>
            <w:r w:rsidR="000404C6">
              <w:rPr>
                <w:b/>
              </w:rPr>
              <w:t>th the RSRs at the Subject Area</w:t>
            </w:r>
          </w:p>
        </w:tc>
      </w:tr>
      <w:tr w:rsidR="00D56DB7" w:rsidRPr="00406E02" w14:paraId="7F88F875" w14:textId="77777777" w:rsidTr="00F56012">
        <w:trPr>
          <w:trHeight w:val="1439"/>
          <w:jc w:val="center"/>
        </w:trPr>
        <w:tc>
          <w:tcPr>
            <w:tcW w:w="9905" w:type="dxa"/>
            <w:shd w:val="clear" w:color="auto" w:fill="FFFFFF"/>
          </w:tcPr>
          <w:p w14:paraId="6D224574" w14:textId="77777777" w:rsidR="000404C6" w:rsidRDefault="00D56DB7" w:rsidP="000404C6">
            <w:pPr>
              <w:spacing w:before="120" w:after="120"/>
              <w:rPr>
                <w:rFonts w:cs="Arial"/>
                <w:spacing w:val="-2"/>
                <w:szCs w:val="20"/>
              </w:rPr>
            </w:pPr>
            <w:r w:rsidRPr="000404C6">
              <w:rPr>
                <w:rFonts w:cs="Arial"/>
                <w:spacing w:val="-2"/>
                <w:szCs w:val="20"/>
              </w:rPr>
              <w:t>Compliance with the restrictions and obligations are necessary to adequately protect human health and the environment.</w:t>
            </w:r>
          </w:p>
          <w:p w14:paraId="2E405747" w14:textId="177C8647" w:rsidR="00D56DB7" w:rsidRPr="00315304" w:rsidRDefault="00D56DB7" w:rsidP="000404C6">
            <w:pPr>
              <w:spacing w:before="120" w:after="120"/>
              <w:rPr>
                <w:rFonts w:cs="Arial"/>
                <w:szCs w:val="20"/>
              </w:rPr>
            </w:pPr>
            <w:r w:rsidRPr="00927037">
              <w:rPr>
                <w:rFonts w:cs="Arial"/>
                <w:szCs w:val="20"/>
              </w:rPr>
              <w:t xml:space="preserve">Provided the </w:t>
            </w:r>
            <w:r w:rsidR="002C536F">
              <w:rPr>
                <w:rFonts w:cs="Arial"/>
                <w:szCs w:val="20"/>
              </w:rPr>
              <w:t xml:space="preserve">building or permanent structure is not removed and </w:t>
            </w:r>
            <w:r w:rsidRPr="00927037">
              <w:rPr>
                <w:rFonts w:cs="Arial"/>
                <w:szCs w:val="20"/>
              </w:rPr>
              <w:t>polluted soil</w:t>
            </w:r>
            <w:r w:rsidR="002C536F">
              <w:rPr>
                <w:rFonts w:cs="Arial"/>
                <w:szCs w:val="20"/>
              </w:rPr>
              <w:t xml:space="preserve">: 1) </w:t>
            </w:r>
            <w:r w:rsidR="00930DF6">
              <w:rPr>
                <w:rFonts w:cs="Arial"/>
                <w:szCs w:val="20"/>
              </w:rPr>
              <w:t xml:space="preserve">is not </w:t>
            </w:r>
            <w:r w:rsidRPr="00315304">
              <w:rPr>
                <w:rFonts w:cs="Arial"/>
                <w:szCs w:val="20"/>
              </w:rPr>
              <w:t>exposed to infiltration of liquid</w:t>
            </w:r>
            <w:r w:rsidR="002C536F">
              <w:rPr>
                <w:rFonts w:cs="Arial"/>
                <w:szCs w:val="20"/>
              </w:rPr>
              <w:t>; 2)</w:t>
            </w:r>
            <w:r>
              <w:rPr>
                <w:rFonts w:cs="Arial"/>
                <w:szCs w:val="20"/>
              </w:rPr>
              <w:t xml:space="preserve"> </w:t>
            </w:r>
            <w:r w:rsidR="00930DF6">
              <w:rPr>
                <w:rFonts w:cs="Arial"/>
                <w:szCs w:val="20"/>
              </w:rPr>
              <w:t xml:space="preserve">is not </w:t>
            </w:r>
            <w:r w:rsidRPr="002C536F">
              <w:rPr>
                <w:rFonts w:cs="Arial"/>
                <w:szCs w:val="20"/>
              </w:rPr>
              <w:t>a continuing source of pollution</w:t>
            </w:r>
            <w:r w:rsidR="002C536F" w:rsidRPr="002C536F">
              <w:rPr>
                <w:rFonts w:cs="Arial"/>
                <w:szCs w:val="20"/>
              </w:rPr>
              <w:t>;</w:t>
            </w:r>
            <w:r w:rsidR="002C536F">
              <w:rPr>
                <w:rFonts w:cs="Arial"/>
                <w:szCs w:val="20"/>
              </w:rPr>
              <w:t xml:space="preserve"> and 3)</w:t>
            </w:r>
            <w:r>
              <w:rPr>
                <w:rFonts w:cs="Arial"/>
                <w:szCs w:val="20"/>
              </w:rPr>
              <w:t xml:space="preserve"> </w:t>
            </w:r>
            <w:r w:rsidR="00930DF6">
              <w:rPr>
                <w:rFonts w:cs="Arial"/>
                <w:szCs w:val="20"/>
              </w:rPr>
              <w:t>that</w:t>
            </w:r>
            <w:r>
              <w:rPr>
                <w:rFonts w:cs="Arial"/>
                <w:szCs w:val="20"/>
              </w:rPr>
              <w:t xml:space="preserve"> </w:t>
            </w:r>
            <w:r>
              <w:rPr>
                <w:rFonts w:cs="Arial"/>
                <w:spacing w:val="-2"/>
                <w:szCs w:val="20"/>
              </w:rPr>
              <w:t xml:space="preserve">contains </w:t>
            </w:r>
            <w:r w:rsidRPr="00F10EB6">
              <w:rPr>
                <w:szCs w:val="20"/>
              </w:rPr>
              <w:t>volatile organic substances in excess of GA a</w:t>
            </w:r>
            <w:r>
              <w:rPr>
                <w:szCs w:val="20"/>
              </w:rPr>
              <w:t>rea pollutant mobility criteria</w:t>
            </w:r>
            <w:r w:rsidR="002C536F">
              <w:rPr>
                <w:szCs w:val="20"/>
              </w:rPr>
              <w:t>,</w:t>
            </w:r>
            <w:r w:rsidRPr="00F10EB6">
              <w:rPr>
                <w:szCs w:val="20"/>
              </w:rPr>
              <w:t xml:space="preserve"> the concentrations of such substances have been reduced or </w:t>
            </w:r>
            <w:r w:rsidRPr="00F10EB6">
              <w:rPr>
                <w:szCs w:val="20"/>
              </w:rPr>
              <w:lastRenderedPageBreak/>
              <w:t>immobilized to the maximum extent prudent</w:t>
            </w:r>
            <w:r>
              <w:rPr>
                <w:rFonts w:cs="Arial"/>
                <w:szCs w:val="20"/>
              </w:rPr>
              <w:t>,</w:t>
            </w:r>
            <w:r w:rsidR="002C536F">
              <w:rPr>
                <w:rFonts w:cs="Arial"/>
                <w:szCs w:val="20"/>
              </w:rPr>
              <w:t xml:space="preserve"> as required by the EUR, then</w:t>
            </w:r>
            <w:r>
              <w:rPr>
                <w:rFonts w:cs="Arial"/>
                <w:szCs w:val="20"/>
              </w:rPr>
              <w:t xml:space="preserve"> </w:t>
            </w:r>
            <w:r w:rsidRPr="00315304">
              <w:rPr>
                <w:rFonts w:cs="Arial"/>
                <w:szCs w:val="20"/>
              </w:rPr>
              <w:t>such polluted soil does not pose an unacceptable risk to groundwater quality.</w:t>
            </w:r>
          </w:p>
          <w:p w14:paraId="1998372A" w14:textId="5CCE1C42" w:rsidR="00D56DB7" w:rsidRPr="00927037" w:rsidRDefault="00D56DB7" w:rsidP="005A341E">
            <w:pPr>
              <w:spacing w:after="120"/>
              <w:rPr>
                <w:rFonts w:cs="Arial"/>
                <w:szCs w:val="20"/>
              </w:rPr>
            </w:pPr>
            <w:r w:rsidRPr="00E50CF7">
              <w:rPr>
                <w:snapToGrid w:val="0"/>
              </w:rPr>
              <w:t>Th</w:t>
            </w:r>
            <w:r w:rsidR="00E50CF7" w:rsidRPr="00E50CF7">
              <w:rPr>
                <w:snapToGrid w:val="0"/>
              </w:rPr>
              <w:t>e</w:t>
            </w:r>
            <w:r w:rsidRPr="00E50CF7">
              <w:rPr>
                <w:snapToGrid w:val="0"/>
              </w:rPr>
              <w:t xml:space="preserve"> NAUL is consistent with CGS section 22a-133o because</w:t>
            </w:r>
            <w:r w:rsidR="00895B0E" w:rsidRPr="00E50CF7">
              <w:rPr>
                <w:snapToGrid w:val="0"/>
              </w:rPr>
              <w:t xml:space="preserve"> (i)</w:t>
            </w:r>
            <w:r w:rsidRPr="00E50CF7">
              <w:rPr>
                <w:snapToGrid w:val="0"/>
              </w:rPr>
              <w:t xml:space="preserve"> the pollutant concentrations in the environmentally isolated soil do not exceed ten times the applicable direct exposure criteria and the applicable pollutant mobility criteria, or (ii) the total volume of soil that is environmentally isolated that exceeds ten times the applicable direct exposure criteria and the applicable pollutant mobility criteria is less than or equal to ten cubic yards.</w:t>
            </w:r>
          </w:p>
        </w:tc>
      </w:tr>
      <w:tr w:rsidR="00D56DB7" w:rsidRPr="00E5072D" w14:paraId="44DA88B2" w14:textId="77777777" w:rsidTr="00F56012">
        <w:trPr>
          <w:cantSplit/>
          <w:trHeight w:val="288"/>
          <w:jc w:val="center"/>
        </w:trPr>
        <w:tc>
          <w:tcPr>
            <w:tcW w:w="9905" w:type="dxa"/>
            <w:shd w:val="clear" w:color="auto" w:fill="D9D9D9"/>
          </w:tcPr>
          <w:p w14:paraId="4557656B" w14:textId="77EEF1BE" w:rsidR="00D56DB7" w:rsidRPr="00E5072D" w:rsidRDefault="00D56DB7" w:rsidP="000404C6">
            <w:pPr>
              <w:spacing w:before="120" w:after="120"/>
              <w:rPr>
                <w:rFonts w:cs="Arial"/>
                <w:b/>
                <w:spacing w:val="-2"/>
                <w:sz w:val="18"/>
                <w:szCs w:val="20"/>
              </w:rPr>
            </w:pPr>
            <w:r>
              <w:lastRenderedPageBreak/>
              <w:br w:type="page"/>
            </w:r>
            <w:r w:rsidR="005C2699">
              <w:rPr>
                <w:b/>
              </w:rPr>
              <w:t>Reasons W</w:t>
            </w:r>
            <w:r w:rsidRPr="00BA49A5">
              <w:rPr>
                <w:b/>
              </w:rPr>
              <w:t>hy the Restrictions and Obligations Chosen are Appropriate for the Conditions Present at the Subject Area</w:t>
            </w:r>
          </w:p>
        </w:tc>
      </w:tr>
      <w:tr w:rsidR="00D56DB7" w:rsidRPr="00E5072D" w14:paraId="0311C8F6" w14:textId="77777777" w:rsidTr="00F56012">
        <w:trPr>
          <w:trHeight w:val="1728"/>
          <w:jc w:val="center"/>
        </w:trPr>
        <w:tc>
          <w:tcPr>
            <w:tcW w:w="9905" w:type="dxa"/>
            <w:shd w:val="clear" w:color="auto" w:fill="FFFFFF"/>
          </w:tcPr>
          <w:p w14:paraId="0EBAF1CE" w14:textId="77777777" w:rsidR="00D56DB7" w:rsidRPr="000404C6" w:rsidRDefault="00D56DB7" w:rsidP="000404C6">
            <w:pPr>
              <w:spacing w:before="120" w:after="120"/>
              <w:rPr>
                <w:rFonts w:cs="Arial"/>
                <w:spacing w:val="-2"/>
                <w:szCs w:val="20"/>
              </w:rPr>
            </w:pPr>
            <w:r w:rsidRPr="000404C6">
              <w:rPr>
                <w:rFonts w:cs="Arial"/>
                <w:spacing w:val="-2"/>
                <w:szCs w:val="20"/>
              </w:rPr>
              <w:t>The restriction or limitation and obligations are consistent with the RSRs because:</w:t>
            </w:r>
          </w:p>
          <w:p w14:paraId="54084059" w14:textId="76B97127" w:rsidR="00D56DB7" w:rsidRDefault="00D56DB7" w:rsidP="000404C6">
            <w:pPr>
              <w:spacing w:before="120" w:after="120"/>
              <w:rPr>
                <w:rFonts w:cs="Arial"/>
                <w:spacing w:val="-2"/>
                <w:szCs w:val="20"/>
              </w:rPr>
            </w:pPr>
            <w:r w:rsidRPr="0058767D">
              <w:rPr>
                <w:rFonts w:cs="Arial"/>
                <w:spacing w:val="-2"/>
                <w:szCs w:val="20"/>
              </w:rPr>
              <w:t xml:space="preserve">The current condition of the </w:t>
            </w:r>
            <w:r>
              <w:rPr>
                <w:rFonts w:cs="Arial"/>
                <w:spacing w:val="-2"/>
                <w:szCs w:val="20"/>
              </w:rPr>
              <w:t>Subject Area</w:t>
            </w:r>
            <w:r w:rsidRPr="0058767D">
              <w:rPr>
                <w:rFonts w:cs="Arial"/>
                <w:spacing w:val="-2"/>
                <w:szCs w:val="20"/>
              </w:rPr>
              <w:t xml:space="preserve"> is in compliance with the restriction</w:t>
            </w:r>
            <w:r>
              <w:rPr>
                <w:rFonts w:cs="Arial"/>
                <w:spacing w:val="-2"/>
                <w:szCs w:val="20"/>
              </w:rPr>
              <w:t>s</w:t>
            </w:r>
            <w:r w:rsidRPr="0058767D">
              <w:rPr>
                <w:rFonts w:cs="Arial"/>
                <w:spacing w:val="-2"/>
                <w:szCs w:val="20"/>
              </w:rPr>
              <w:t xml:space="preserve"> and obligation</w:t>
            </w:r>
            <w:r>
              <w:rPr>
                <w:rFonts w:cs="Arial"/>
                <w:spacing w:val="-2"/>
                <w:szCs w:val="20"/>
              </w:rPr>
              <w:t>s</w:t>
            </w:r>
            <w:r w:rsidRPr="0058767D">
              <w:rPr>
                <w:rFonts w:cs="Arial"/>
                <w:spacing w:val="-2"/>
                <w:szCs w:val="20"/>
              </w:rPr>
              <w:t xml:space="preserve"> of this </w:t>
            </w:r>
            <w:r w:rsidR="00690997">
              <w:rPr>
                <w:rFonts w:cs="Arial"/>
                <w:spacing w:val="-2"/>
                <w:szCs w:val="20"/>
              </w:rPr>
              <w:t>EUR</w:t>
            </w:r>
            <w:r w:rsidR="00D70862">
              <w:rPr>
                <w:rFonts w:cs="Arial"/>
                <w:spacing w:val="-2"/>
                <w:szCs w:val="20"/>
              </w:rPr>
              <w:t>;</w:t>
            </w:r>
          </w:p>
          <w:p w14:paraId="292BF140" w14:textId="454313BE" w:rsidR="00D56DB7" w:rsidRDefault="00D56DB7" w:rsidP="000404C6">
            <w:pPr>
              <w:pStyle w:val="Style3"/>
              <w:spacing w:before="120" w:after="120"/>
              <w:rPr>
                <w:sz w:val="20"/>
              </w:rPr>
            </w:pPr>
            <w:r w:rsidRPr="00927037">
              <w:rPr>
                <w:sz w:val="20"/>
              </w:rPr>
              <w:t>The soil which exceeds the pollutant mobility criteria is rendered environmentally isolated</w:t>
            </w:r>
            <w:r>
              <w:rPr>
                <w:sz w:val="20"/>
              </w:rPr>
              <w:t xml:space="preserve"> below a building or permanent structure</w:t>
            </w:r>
            <w:r w:rsidR="00D70862">
              <w:rPr>
                <w:sz w:val="20"/>
              </w:rPr>
              <w:t>;</w:t>
            </w:r>
          </w:p>
          <w:p w14:paraId="5A7329A3" w14:textId="3BA342AC" w:rsidR="00D56DB7" w:rsidRDefault="00D56DB7" w:rsidP="000404C6">
            <w:pPr>
              <w:pStyle w:val="Style3"/>
              <w:spacing w:before="120" w:after="120"/>
              <w:ind w:left="342" w:hanging="342"/>
              <w:rPr>
                <w:sz w:val="20"/>
              </w:rPr>
            </w:pPr>
            <w:r>
              <w:rPr>
                <w:sz w:val="20"/>
              </w:rPr>
              <w:t>The environmentally isolated soil is not a contin</w:t>
            </w:r>
            <w:r w:rsidR="00D70862">
              <w:rPr>
                <w:sz w:val="20"/>
              </w:rPr>
              <w:t>uing source of pollution;</w:t>
            </w:r>
          </w:p>
          <w:p w14:paraId="24A81AA9" w14:textId="4B856270" w:rsidR="00D56DB7" w:rsidRDefault="00D56DB7" w:rsidP="000404C6">
            <w:pPr>
              <w:pStyle w:val="Style3"/>
              <w:spacing w:before="120" w:after="120"/>
              <w:rPr>
                <w:sz w:val="20"/>
              </w:rPr>
            </w:pPr>
            <w:r>
              <w:rPr>
                <w:sz w:val="20"/>
                <w:szCs w:val="20"/>
              </w:rPr>
              <w:t xml:space="preserve">Volatile organic substances present in environmentally isolated soil have been </w:t>
            </w:r>
            <w:r w:rsidRPr="00F10EB6">
              <w:rPr>
                <w:sz w:val="20"/>
                <w:szCs w:val="20"/>
              </w:rPr>
              <w:t>reduced or immobilized to the maximum extent prudent</w:t>
            </w:r>
            <w:r w:rsidR="00D70862">
              <w:rPr>
                <w:sz w:val="20"/>
                <w:szCs w:val="20"/>
              </w:rPr>
              <w:t>; and</w:t>
            </w:r>
          </w:p>
          <w:p w14:paraId="43DB6B3D" w14:textId="4336E3F2" w:rsidR="00D56DB7" w:rsidRDefault="00D56DB7" w:rsidP="00E92F83">
            <w:pPr>
              <w:pStyle w:val="Style3"/>
              <w:spacing w:before="120" w:after="120"/>
              <w:rPr>
                <w:sz w:val="20"/>
              </w:rPr>
            </w:pPr>
            <w:r w:rsidRPr="00E2091C">
              <w:rPr>
                <w:sz w:val="20"/>
              </w:rPr>
              <w:t xml:space="preserve">If applicable, documentation that demonstrates that </w:t>
            </w:r>
            <w:r w:rsidR="006E3FD6">
              <w:rPr>
                <w:sz w:val="20"/>
              </w:rPr>
              <w:t xml:space="preserve">for </w:t>
            </w:r>
            <w:r w:rsidRPr="00E2091C">
              <w:rPr>
                <w:sz w:val="20"/>
              </w:rPr>
              <w:t>volatile organic substances located beneath the building or permanent structure</w:t>
            </w:r>
            <w:r w:rsidR="006E3FD6">
              <w:rPr>
                <w:sz w:val="20"/>
              </w:rPr>
              <w:t>,</w:t>
            </w:r>
            <w:r w:rsidRPr="00E2091C">
              <w:rPr>
                <w:sz w:val="20"/>
              </w:rPr>
              <w:t xml:space="preserve"> </w:t>
            </w:r>
            <w:r w:rsidRPr="00D7763D">
              <w:rPr>
                <w:sz w:val="20"/>
              </w:rPr>
              <w:t xml:space="preserve">the concentrations of such substances </w:t>
            </w:r>
            <w:r w:rsidR="00030CF4" w:rsidRPr="00030CF4">
              <w:rPr>
                <w:sz w:val="20"/>
              </w:rPr>
              <w:t xml:space="preserve">have been reduced or immobilized to the maximum extent prudent has been submitted to </w:t>
            </w:r>
            <w:r w:rsidR="00030CF4" w:rsidRPr="004127F0">
              <w:rPr>
                <w:sz w:val="20"/>
              </w:rPr>
              <w:t>the Connecticut Department of Energy and Environmental Protection</w:t>
            </w:r>
            <w:r w:rsidR="00E92F83" w:rsidRPr="004127F0">
              <w:rPr>
                <w:sz w:val="20"/>
              </w:rPr>
              <w:t>.</w:t>
            </w:r>
          </w:p>
          <w:p w14:paraId="100C296C" w14:textId="591343BD" w:rsidR="002E213E" w:rsidRDefault="002E213E" w:rsidP="00E92F83">
            <w:pPr>
              <w:pStyle w:val="Style3"/>
              <w:spacing w:before="120" w:after="120"/>
              <w:rPr>
                <w:sz w:val="20"/>
              </w:rPr>
            </w:pPr>
            <w:r w:rsidRPr="00E2091C">
              <w:rPr>
                <w:sz w:val="20"/>
              </w:rPr>
              <w:t xml:space="preserve">Title and Date:  </w:t>
            </w:r>
            <w:sdt>
              <w:sdtPr>
                <w:rPr>
                  <w:rStyle w:val="Style14Char"/>
                </w:rPr>
                <w:id w:val="-1305462230"/>
                <w:placeholder>
                  <w:docPart w:val="B65F799729CB429D8BF45EE816063F18"/>
                </w:placeholder>
                <w:showingPlcHdr/>
                <w:text/>
              </w:sdtPr>
              <w:sdtEndPr>
                <w:rPr>
                  <w:rStyle w:val="DefaultParagraphFont"/>
                  <w:iCs w:val="0"/>
                  <w:color w:val="auto"/>
                  <w:sz w:val="20"/>
                  <w:szCs w:val="20"/>
                  <w:shd w:val="clear" w:color="auto" w:fill="auto"/>
                </w:rPr>
              </w:sdtEndPr>
              <w:sdtContent>
                <w:r w:rsidRPr="00E2091C">
                  <w:rPr>
                    <w:i/>
                    <w:color w:val="365F91" w:themeColor="accent1" w:themeShade="BF"/>
                    <w:sz w:val="20"/>
                    <w:szCs w:val="20"/>
                  </w:rPr>
                  <w:t>Enter Title</w:t>
                </w:r>
              </w:sdtContent>
            </w:sdt>
            <w:r w:rsidRPr="00E2091C">
              <w:rPr>
                <w:sz w:val="20"/>
                <w:szCs w:val="20"/>
              </w:rPr>
              <w:t xml:space="preserve"> </w:t>
            </w:r>
            <w:sdt>
              <w:sdtPr>
                <w:rPr>
                  <w:rStyle w:val="Style14Char"/>
                </w:rPr>
                <w:id w:val="-1637407848"/>
                <w:placeholder>
                  <w:docPart w:val="44C69A34D5C641D5AA1D2E4FADBD2367"/>
                </w:placeholder>
                <w:showingPlcHdr/>
                <w:date>
                  <w:dateFormat w:val="M/d/yyyy"/>
                  <w:lid w:val="en-US"/>
                  <w:storeMappedDataAs w:val="dateTime"/>
                  <w:calendar w:val="gregorian"/>
                </w:date>
              </w:sdtPr>
              <w:sdtEndPr>
                <w:rPr>
                  <w:rStyle w:val="DefaultParagraphFont"/>
                  <w:iCs w:val="0"/>
                  <w:color w:val="auto"/>
                  <w:shd w:val="clear" w:color="auto" w:fill="auto"/>
                </w:rPr>
              </w:sdtEndPr>
              <w:sdtContent>
                <w:r w:rsidRPr="00E2091C">
                  <w:rPr>
                    <w:i/>
                    <w:color w:val="365F91" w:themeColor="accent1" w:themeShade="BF"/>
                    <w:sz w:val="20"/>
                  </w:rPr>
                  <w:t>Choose Date</w:t>
                </w:r>
              </w:sdtContent>
            </w:sdt>
            <w:r>
              <w:rPr>
                <w:sz w:val="20"/>
              </w:rPr>
              <w:t xml:space="preserve"> </w:t>
            </w:r>
          </w:p>
          <w:p w14:paraId="681EDD04" w14:textId="67EEB4E3" w:rsidR="004E0908" w:rsidRPr="0041472E" w:rsidRDefault="004E0908">
            <w:pPr>
              <w:pStyle w:val="Style3"/>
              <w:spacing w:before="120" w:after="120"/>
            </w:pPr>
          </w:p>
        </w:tc>
      </w:tr>
    </w:tbl>
    <w:p w14:paraId="5C57250F" w14:textId="77777777" w:rsidR="00D56DB7" w:rsidRDefault="00D56DB7" w:rsidP="00800A18"/>
    <w:p w14:paraId="4FE98C88" w14:textId="4B9E5AF4" w:rsidR="00D56DB7" w:rsidRPr="00CF379B" w:rsidRDefault="00D56DB7" w:rsidP="005A341E"/>
    <w:sectPr w:rsidR="00D56DB7" w:rsidRPr="00CF379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4601B0A2"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49E20081"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60A21B64"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34"/>
  </w:num>
  <w:num w:numId="4">
    <w:abstractNumId w:val="6"/>
  </w:num>
  <w:num w:numId="5">
    <w:abstractNumId w:val="15"/>
  </w:num>
  <w:num w:numId="6">
    <w:abstractNumId w:val="48"/>
  </w:num>
  <w:num w:numId="7">
    <w:abstractNumId w:val="31"/>
  </w:num>
  <w:num w:numId="8">
    <w:abstractNumId w:val="36"/>
  </w:num>
  <w:num w:numId="9">
    <w:abstractNumId w:val="12"/>
  </w:num>
  <w:num w:numId="10">
    <w:abstractNumId w:val="41"/>
  </w:num>
  <w:num w:numId="11">
    <w:abstractNumId w:val="21"/>
  </w:num>
  <w:num w:numId="12">
    <w:abstractNumId w:val="32"/>
  </w:num>
  <w:num w:numId="13">
    <w:abstractNumId w:val="8"/>
  </w:num>
  <w:num w:numId="14">
    <w:abstractNumId w:val="24"/>
  </w:num>
  <w:num w:numId="15">
    <w:abstractNumId w:val="29"/>
  </w:num>
  <w:num w:numId="16">
    <w:abstractNumId w:val="18"/>
  </w:num>
  <w:num w:numId="17">
    <w:abstractNumId w:val="0"/>
  </w:num>
  <w:num w:numId="18">
    <w:abstractNumId w:val="20"/>
  </w:num>
  <w:num w:numId="19">
    <w:abstractNumId w:val="43"/>
  </w:num>
  <w:num w:numId="20">
    <w:abstractNumId w:val="26"/>
  </w:num>
  <w:num w:numId="21">
    <w:abstractNumId w:val="39"/>
  </w:num>
  <w:num w:numId="22">
    <w:abstractNumId w:val="22"/>
  </w:num>
  <w:num w:numId="23">
    <w:abstractNumId w:val="3"/>
  </w:num>
  <w:num w:numId="24">
    <w:abstractNumId w:val="35"/>
  </w:num>
  <w:num w:numId="25">
    <w:abstractNumId w:val="44"/>
  </w:num>
  <w:num w:numId="26">
    <w:abstractNumId w:val="2"/>
  </w:num>
  <w:num w:numId="27">
    <w:abstractNumId w:val="28"/>
  </w:num>
  <w:num w:numId="28">
    <w:abstractNumId w:val="13"/>
  </w:num>
  <w:num w:numId="29">
    <w:abstractNumId w:val="38"/>
  </w:num>
  <w:num w:numId="30">
    <w:abstractNumId w:val="47"/>
  </w:num>
  <w:num w:numId="31">
    <w:abstractNumId w:val="10"/>
  </w:num>
  <w:num w:numId="32">
    <w:abstractNumId w:val="40"/>
  </w:num>
  <w:num w:numId="33">
    <w:abstractNumId w:val="45"/>
  </w:num>
  <w:num w:numId="34">
    <w:abstractNumId w:val="16"/>
  </w:num>
  <w:num w:numId="35">
    <w:abstractNumId w:val="27"/>
  </w:num>
  <w:num w:numId="36">
    <w:abstractNumId w:val="25"/>
  </w:num>
  <w:num w:numId="37">
    <w:abstractNumId w:val="9"/>
  </w:num>
  <w:num w:numId="38">
    <w:abstractNumId w:val="42"/>
  </w:num>
  <w:num w:numId="39">
    <w:abstractNumId w:val="5"/>
  </w:num>
  <w:num w:numId="40">
    <w:abstractNumId w:val="1"/>
  </w:num>
  <w:num w:numId="41">
    <w:abstractNumId w:val="33"/>
  </w:num>
  <w:num w:numId="42">
    <w:abstractNumId w:val="19"/>
  </w:num>
  <w:num w:numId="43">
    <w:abstractNumId w:val="11"/>
  </w:num>
  <w:num w:numId="44">
    <w:abstractNumId w:val="17"/>
  </w:num>
  <w:num w:numId="45">
    <w:abstractNumId w:val="46"/>
  </w:num>
  <w:num w:numId="46">
    <w:abstractNumId w:val="30"/>
  </w:num>
  <w:num w:numId="47">
    <w:abstractNumId w:val="7"/>
  </w:num>
  <w:num w:numId="48">
    <w:abstractNumId w:val="4"/>
  </w:num>
  <w:num w:numId="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6dKzhLnF4/9obBJB1M3p6lvyF0ayPCjZymg43CSmwuKgW7QvVAJtBjWa5J6jr7OEz11BqpjVCI7qJkXKoRr7/g==" w:salt="PMed6Z8A0HRShgO0p0itrw=="/>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0CF4"/>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5AE"/>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6D57"/>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C3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6F"/>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13E"/>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0D1"/>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7F0"/>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3F1A"/>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908"/>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C96"/>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0DD"/>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32C"/>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0997"/>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D6"/>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4B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45"/>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34C"/>
    <w:rsid w:val="00894D9C"/>
    <w:rsid w:val="00894DC4"/>
    <w:rsid w:val="00894F9E"/>
    <w:rsid w:val="0089516D"/>
    <w:rsid w:val="008952D6"/>
    <w:rsid w:val="00895B0E"/>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13F"/>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0DF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0B7D"/>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69"/>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1F72"/>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7D2"/>
    <w:rsid w:val="00A37D49"/>
    <w:rsid w:val="00A37E38"/>
    <w:rsid w:val="00A4031C"/>
    <w:rsid w:val="00A40EFD"/>
    <w:rsid w:val="00A4114F"/>
    <w:rsid w:val="00A411D1"/>
    <w:rsid w:val="00A4175D"/>
    <w:rsid w:val="00A41A84"/>
    <w:rsid w:val="00A4204C"/>
    <w:rsid w:val="00A42280"/>
    <w:rsid w:val="00A424F6"/>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16D"/>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44B"/>
    <w:rsid w:val="00C82F10"/>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13"/>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6C02"/>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058"/>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6DB3"/>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3D5"/>
    <w:rsid w:val="00DB2F5E"/>
    <w:rsid w:val="00DB3148"/>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73"/>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0CF7"/>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2F83"/>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C7A57"/>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669"/>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2878"/>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2"/>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710"/>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71AF26"/>
  <w15:docId w15:val="{DC2E1B88-91D2-438C-8C61-0DCD590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0689160">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C674ABD5DA4CA28212E1EB153C7C40"/>
        <w:category>
          <w:name w:val="General"/>
          <w:gallery w:val="placeholder"/>
        </w:category>
        <w:types>
          <w:type w:val="bbPlcHdr"/>
        </w:types>
        <w:behaviors>
          <w:behavior w:val="content"/>
        </w:behaviors>
        <w:guid w:val="{303B0345-8825-4208-B8D1-70C9D6DF6B36}"/>
      </w:docPartPr>
      <w:docPartBody>
        <w:p w:rsidR="005A2B36" w:rsidRDefault="00E71B95" w:rsidP="00E71B95">
          <w:pPr>
            <w:pStyle w:val="99C674ABD5DA4CA28212E1EB153C7C406"/>
          </w:pPr>
          <w:r w:rsidRPr="00793D86">
            <w:rPr>
              <w:b/>
              <w:i/>
              <w:color w:val="2F5496" w:themeColor="accent1" w:themeShade="BF"/>
              <w:szCs w:val="20"/>
            </w:rPr>
            <w:t>Subject Area</w:t>
          </w:r>
        </w:p>
      </w:docPartBody>
    </w:docPart>
    <w:docPart>
      <w:docPartPr>
        <w:name w:val="A258077C181947B2A40FFCA8D8764D7F"/>
        <w:category>
          <w:name w:val="General"/>
          <w:gallery w:val="placeholder"/>
        </w:category>
        <w:types>
          <w:type w:val="bbPlcHdr"/>
        </w:types>
        <w:behaviors>
          <w:behavior w:val="content"/>
        </w:behaviors>
        <w:guid w:val="{B792DCDB-00B6-4EEE-BAB5-BF53E194914C}"/>
      </w:docPartPr>
      <w:docPartBody>
        <w:p w:rsidR="005A2B36" w:rsidRDefault="00E71B95" w:rsidP="00E71B95">
          <w:pPr>
            <w:pStyle w:val="A258077C181947B2A40FFCA8D8764D7F6"/>
          </w:pPr>
          <w:r w:rsidRPr="002C7BF9">
            <w:rPr>
              <w:i/>
              <w:color w:val="2F5496" w:themeColor="accent1" w:themeShade="BF"/>
              <w:sz w:val="20"/>
              <w:szCs w:val="20"/>
            </w:rPr>
            <w:t xml:space="preserve">Enter </w:t>
          </w:r>
          <w:r>
            <w:rPr>
              <w:i/>
              <w:color w:val="2F5496" w:themeColor="accent1" w:themeShade="BF"/>
              <w:sz w:val="20"/>
              <w:szCs w:val="20"/>
            </w:rPr>
            <w:t>Description</w:t>
          </w:r>
        </w:p>
      </w:docPartBody>
    </w:docPart>
    <w:docPart>
      <w:docPartPr>
        <w:name w:val="AA6003CA979442BCB01274094959D5FC"/>
        <w:category>
          <w:name w:val="General"/>
          <w:gallery w:val="placeholder"/>
        </w:category>
        <w:types>
          <w:type w:val="bbPlcHdr"/>
        </w:types>
        <w:behaviors>
          <w:behavior w:val="content"/>
        </w:behaviors>
        <w:guid w:val="{24A5B345-5A04-4DD7-8ED3-436E676C6C27}"/>
      </w:docPartPr>
      <w:docPartBody>
        <w:p w:rsidR="005A2B36" w:rsidRDefault="00E71B95" w:rsidP="00E71B95">
          <w:pPr>
            <w:pStyle w:val="AA6003CA979442BCB01274094959D5FC6"/>
          </w:pPr>
          <w:r w:rsidRPr="00793D86">
            <w:rPr>
              <w:b/>
              <w:i/>
              <w:color w:val="2F5496" w:themeColor="accent1" w:themeShade="BF"/>
              <w:szCs w:val="20"/>
            </w:rPr>
            <w:t>Subject Area</w:t>
          </w:r>
        </w:p>
      </w:docPartBody>
    </w:docPart>
    <w:docPart>
      <w:docPartPr>
        <w:name w:val="B65F799729CB429D8BF45EE816063F18"/>
        <w:category>
          <w:name w:val="General"/>
          <w:gallery w:val="placeholder"/>
        </w:category>
        <w:types>
          <w:type w:val="bbPlcHdr"/>
        </w:types>
        <w:behaviors>
          <w:behavior w:val="content"/>
        </w:behaviors>
        <w:guid w:val="{A25FC737-5221-4DAA-BB21-95E6837BB048}"/>
      </w:docPartPr>
      <w:docPartBody>
        <w:p w:rsidR="009C6A7E" w:rsidRDefault="00E71B95" w:rsidP="00E71B95">
          <w:pPr>
            <w:pStyle w:val="B65F799729CB429D8BF45EE816063F184"/>
          </w:pPr>
          <w:r w:rsidRPr="00E2091C">
            <w:rPr>
              <w:i/>
              <w:color w:val="2F5496" w:themeColor="accent1" w:themeShade="BF"/>
              <w:sz w:val="20"/>
              <w:szCs w:val="20"/>
            </w:rPr>
            <w:t>Enter Title</w:t>
          </w:r>
        </w:p>
      </w:docPartBody>
    </w:docPart>
    <w:docPart>
      <w:docPartPr>
        <w:name w:val="44C69A34D5C641D5AA1D2E4FADBD2367"/>
        <w:category>
          <w:name w:val="General"/>
          <w:gallery w:val="placeholder"/>
        </w:category>
        <w:types>
          <w:type w:val="bbPlcHdr"/>
        </w:types>
        <w:behaviors>
          <w:behavior w:val="content"/>
        </w:behaviors>
        <w:guid w:val="{6E397EC8-5274-4B5B-914D-B3DD3564E809}"/>
      </w:docPartPr>
      <w:docPartBody>
        <w:p w:rsidR="009C6A7E" w:rsidRDefault="00E71B95" w:rsidP="00E71B95">
          <w:pPr>
            <w:pStyle w:val="44C69A34D5C641D5AA1D2E4FADBD23674"/>
          </w:pPr>
          <w:r w:rsidRPr="00E2091C">
            <w:rPr>
              <w:i/>
              <w:color w:val="2F5496" w:themeColor="accent1" w:themeShade="BF"/>
              <w:sz w:val="20"/>
            </w:rPr>
            <w:t>Choose Date</w:t>
          </w:r>
        </w:p>
      </w:docPartBody>
    </w:docPart>
    <w:docPart>
      <w:docPartPr>
        <w:name w:val="797D03F630254971A6A49A17B1FFFD74"/>
        <w:category>
          <w:name w:val="General"/>
          <w:gallery w:val="placeholder"/>
        </w:category>
        <w:types>
          <w:type w:val="bbPlcHdr"/>
        </w:types>
        <w:behaviors>
          <w:behavior w:val="content"/>
        </w:behaviors>
        <w:guid w:val="{A520D80B-F4E3-4FD7-9837-1E2ED1899776}"/>
      </w:docPartPr>
      <w:docPartBody>
        <w:p w:rsidR="000354F7" w:rsidRDefault="00E71B95" w:rsidP="00E71B95">
          <w:pPr>
            <w:pStyle w:val="797D03F630254971A6A49A17B1FFFD741"/>
          </w:pPr>
          <w:r w:rsidRPr="007D3345">
            <w:rPr>
              <w:rStyle w:val="PlaceholderText"/>
              <w:i/>
              <w:iCs/>
              <w:color w:val="2F5496" w:themeColor="accent1" w:themeShade="BF"/>
              <w:sz w:val="20"/>
              <w:szCs w:val="20"/>
            </w:rPr>
            <w:t>Approval Date</w:t>
          </w:r>
        </w:p>
      </w:docPartBody>
    </w:docPart>
    <w:docPart>
      <w:docPartPr>
        <w:name w:val="1BF393B6723349339DD4CAAFC11C59AA"/>
        <w:category>
          <w:name w:val="General"/>
          <w:gallery w:val="placeholder"/>
        </w:category>
        <w:types>
          <w:type w:val="bbPlcHdr"/>
        </w:types>
        <w:behaviors>
          <w:behavior w:val="content"/>
        </w:behaviors>
        <w:guid w:val="{15D9E8CF-BD29-417F-814D-C3B281DB09C7}"/>
      </w:docPartPr>
      <w:docPartBody>
        <w:p w:rsidR="000354F7" w:rsidRDefault="00E71B95" w:rsidP="00E71B95">
          <w:pPr>
            <w:pStyle w:val="1BF393B6723349339DD4CAAFC11C59AA1"/>
          </w:pPr>
          <w:r w:rsidRPr="0041472E">
            <w:rPr>
              <w:i/>
              <w:color w:val="2F5496" w:themeColor="accent1" w:themeShade="BF"/>
              <w:sz w:val="20"/>
              <w:szCs w:val="20"/>
            </w:rPr>
            <w:t>Enter Substances</w:t>
          </w:r>
          <w:r>
            <w:rPr>
              <w:i/>
              <w:color w:val="2F5496" w:themeColor="accent1" w:themeShade="BF"/>
              <w:sz w:val="20"/>
              <w:szCs w:val="20"/>
            </w:rPr>
            <w:t xml:space="preserve"> by type or category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D8"/>
    <w:rsid w:val="000354F7"/>
    <w:rsid w:val="00045E0C"/>
    <w:rsid w:val="001D4CD8"/>
    <w:rsid w:val="005A2B36"/>
    <w:rsid w:val="009C6A7E"/>
    <w:rsid w:val="00C53786"/>
    <w:rsid w:val="00E7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B95"/>
    <w:rPr>
      <w:color w:val="808080"/>
    </w:rPr>
  </w:style>
  <w:style w:type="paragraph" w:customStyle="1" w:styleId="99C674ABD5DA4CA28212E1EB153C7C406">
    <w:name w:val="99C674ABD5DA4CA28212E1EB153C7C406"/>
    <w:rsid w:val="00E71B95"/>
    <w:pPr>
      <w:spacing w:after="0" w:line="240" w:lineRule="auto"/>
    </w:pPr>
    <w:rPr>
      <w:rFonts w:ascii="Arial" w:eastAsia="Times New Roman" w:hAnsi="Arial" w:cs="Times New Roman"/>
      <w:sz w:val="20"/>
      <w:szCs w:val="24"/>
    </w:rPr>
  </w:style>
  <w:style w:type="paragraph" w:customStyle="1" w:styleId="A258077C181947B2A40FFCA8D8764D7F6">
    <w:name w:val="A258077C181947B2A40FFCA8D8764D7F6"/>
    <w:rsid w:val="00E71B95"/>
    <w:pPr>
      <w:spacing w:after="0" w:line="240" w:lineRule="auto"/>
    </w:pPr>
    <w:rPr>
      <w:rFonts w:ascii="Arial" w:eastAsia="Times New Roman" w:hAnsi="Arial" w:cs="Arial"/>
      <w:spacing w:val="-2"/>
      <w:sz w:val="18"/>
      <w:szCs w:val="16"/>
    </w:rPr>
  </w:style>
  <w:style w:type="paragraph" w:customStyle="1" w:styleId="797D03F630254971A6A49A17B1FFFD741">
    <w:name w:val="797D03F630254971A6A49A17B1FFFD741"/>
    <w:rsid w:val="00E71B95"/>
    <w:pPr>
      <w:spacing w:after="0" w:line="240" w:lineRule="auto"/>
    </w:pPr>
    <w:rPr>
      <w:rFonts w:ascii="Arial" w:eastAsia="Times New Roman" w:hAnsi="Arial" w:cs="Arial"/>
      <w:spacing w:val="-2"/>
      <w:sz w:val="18"/>
      <w:szCs w:val="16"/>
    </w:rPr>
  </w:style>
  <w:style w:type="paragraph" w:customStyle="1" w:styleId="AA6003CA979442BCB01274094959D5FC6">
    <w:name w:val="AA6003CA979442BCB01274094959D5FC6"/>
    <w:rsid w:val="00E71B95"/>
    <w:pPr>
      <w:spacing w:after="0" w:line="240" w:lineRule="auto"/>
    </w:pPr>
    <w:rPr>
      <w:rFonts w:ascii="Arial" w:eastAsia="Times New Roman" w:hAnsi="Arial" w:cs="Times New Roman"/>
      <w:sz w:val="20"/>
      <w:szCs w:val="24"/>
    </w:rPr>
  </w:style>
  <w:style w:type="paragraph" w:customStyle="1" w:styleId="1BF393B6723349339DD4CAAFC11C59AA1">
    <w:name w:val="1BF393B6723349339DD4CAAFC11C59AA1"/>
    <w:rsid w:val="00E71B95"/>
    <w:pPr>
      <w:spacing w:after="0" w:line="240" w:lineRule="auto"/>
    </w:pPr>
    <w:rPr>
      <w:rFonts w:ascii="Arial" w:eastAsia="Times New Roman" w:hAnsi="Arial" w:cs="Arial"/>
      <w:spacing w:val="-2"/>
      <w:sz w:val="18"/>
      <w:szCs w:val="16"/>
    </w:rPr>
  </w:style>
  <w:style w:type="paragraph" w:customStyle="1" w:styleId="B65F799729CB429D8BF45EE816063F184">
    <w:name w:val="B65F799729CB429D8BF45EE816063F184"/>
    <w:rsid w:val="00E71B95"/>
    <w:pPr>
      <w:spacing w:after="0" w:line="240" w:lineRule="auto"/>
    </w:pPr>
    <w:rPr>
      <w:rFonts w:ascii="Arial" w:eastAsia="Times New Roman" w:hAnsi="Arial" w:cs="Arial"/>
      <w:spacing w:val="-2"/>
      <w:sz w:val="18"/>
      <w:szCs w:val="16"/>
    </w:rPr>
  </w:style>
  <w:style w:type="paragraph" w:customStyle="1" w:styleId="44C69A34D5C641D5AA1D2E4FADBD23674">
    <w:name w:val="44C69A34D5C641D5AA1D2E4FADBD23674"/>
    <w:rsid w:val="00E71B95"/>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63537-7E33-48DD-A829-5C817ACC1EA6}">
  <ds:schemaRefs>
    <ds:schemaRef ds:uri="http://schemas.microsoft.com/sharepoint/v3/contenttype/forms"/>
  </ds:schemaRefs>
</ds:datastoreItem>
</file>

<file path=customXml/itemProps2.xml><?xml version="1.0" encoding="utf-8"?>
<ds:datastoreItem xmlns:ds="http://schemas.openxmlformats.org/officeDocument/2006/customXml" ds:itemID="{8707A4C2-7A85-4C9A-9804-D1F5C5319254}">
  <ds:schemaRefs>
    <ds:schemaRef ds:uri="http://purl.org/dc/terms/"/>
    <ds:schemaRef ds:uri="http://schemas.microsoft.com/office/infopath/2007/PartnerControls"/>
    <ds:schemaRef ds:uri="http://purl.org/dc/dcmitype/"/>
    <ds:schemaRef ds:uri="26e7f4b6-3714-4cf5-b0ae-a47b16f23eba"/>
    <ds:schemaRef ds:uri="http://schemas.microsoft.com/office/2006/documentManagement/types"/>
    <ds:schemaRef ds:uri="http://schemas.microsoft.com/office/2006/metadata/properties"/>
    <ds:schemaRef ds:uri="http://schemas.openxmlformats.org/package/2006/metadata/core-properties"/>
    <ds:schemaRef ds:uri="c867d1a5-5827-4927-b797-91c0fe867b8f"/>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2D171344-BD5A-4EE1-B1A6-31762269BCD2}">
  <ds:schemaRefs>
    <ds:schemaRef ds:uri="http://schemas.openxmlformats.org/officeDocument/2006/bibliography"/>
  </ds:schemaRefs>
</ds:datastoreItem>
</file>

<file path=customXml/itemProps4.xml><?xml version="1.0" encoding="utf-8"?>
<ds:datastoreItem xmlns:ds="http://schemas.openxmlformats.org/officeDocument/2006/customXml" ds:itemID="{07D423FC-2BA0-4C71-8265-05137E4A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2022-01-06T15:53:00Z</dcterms:created>
  <dcterms:modified xsi:type="dcterms:W3CDTF">2022-01-06T15:53:00Z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