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420B54" w14:textId="08BA1BBE" w:rsidR="00D56DB7" w:rsidRPr="003A51C8" w:rsidRDefault="00D56DB7" w:rsidP="00A635E6">
      <w:pPr>
        <w:pStyle w:val="Title"/>
        <w:tabs>
          <w:tab w:val="left" w:pos="2340"/>
          <w:tab w:val="center" w:pos="5085"/>
        </w:tabs>
      </w:pPr>
      <w:r>
        <w:tab/>
      </w:r>
      <w:r>
        <w:tab/>
      </w:r>
      <w:r w:rsidRPr="003A51C8">
        <w:t>Exhibit B</w:t>
      </w:r>
      <w:r>
        <w:t>.</w:t>
      </w:r>
      <w:r w:rsidRPr="003A51C8">
        <w:t xml:space="preserve"> </w:t>
      </w:r>
      <w:r>
        <w:t>EUR Opinion</w:t>
      </w:r>
    </w:p>
    <w:p w14:paraId="6AB99770" w14:textId="77777777" w:rsidR="00D56DB7" w:rsidRPr="00126757" w:rsidRDefault="00D56DB7" w:rsidP="005A341E">
      <w:pPr>
        <w:tabs>
          <w:tab w:val="left" w:pos="3085"/>
        </w:tabs>
      </w:pPr>
      <w:r w:rsidRPr="00126757">
        <w:tab/>
      </w:r>
    </w:p>
    <w:p w14:paraId="6CF3A2B0" w14:textId="365A8B89" w:rsidR="00D56DB7" w:rsidRPr="00782A0D" w:rsidRDefault="00D56DB7" w:rsidP="001B6245">
      <w:pPr>
        <w:pStyle w:val="Heading2"/>
        <w:rPr>
          <w:b w:val="0"/>
          <w:bCs/>
        </w:rPr>
      </w:pPr>
      <w:bookmarkStart w:id="0" w:name="_Exposure_of_Inaccessible"/>
      <w:bookmarkStart w:id="1" w:name="_Toc436161114"/>
      <w:bookmarkStart w:id="2" w:name="_Toc520119559"/>
      <w:bookmarkStart w:id="3" w:name="_Toc58339467"/>
      <w:bookmarkStart w:id="4" w:name="_Toc58398216"/>
      <w:bookmarkStart w:id="5" w:name="_Toc59544035"/>
      <w:bookmarkEnd w:id="0"/>
      <w:r w:rsidRPr="00782A0D">
        <w:rPr>
          <w:b w:val="0"/>
          <w:bCs/>
        </w:rPr>
        <w:t xml:space="preserve">Inaccessible Soil Restriction and Obligation </w:t>
      </w:r>
      <w:bookmarkEnd w:id="1"/>
      <w:bookmarkEnd w:id="2"/>
      <w:bookmarkEnd w:id="3"/>
      <w:bookmarkEnd w:id="4"/>
      <w:bookmarkEnd w:id="5"/>
      <w:r w:rsidR="00782A0D" w:rsidRPr="00782A0D">
        <w:rPr>
          <w:b w:val="0"/>
          <w:bCs/>
        </w:rPr>
        <w:t>(Non-PCBs)</w:t>
      </w:r>
    </w:p>
    <w:p w14:paraId="7A0196CD" w14:textId="2A031CD4" w:rsidR="00A635E6" w:rsidRDefault="00A635E6" w:rsidP="005A341E">
      <w:pPr>
        <w:tabs>
          <w:tab w:val="left" w:pos="342"/>
        </w:tabs>
        <w:rPr>
          <w:rFonts w:cs="Arial"/>
          <w:spacing w:val="-2"/>
          <w:szCs w:val="20"/>
        </w:rPr>
      </w:pPr>
    </w:p>
    <w:p w14:paraId="17D4F0CB" w14:textId="5697AF22" w:rsidR="00D56DB7" w:rsidRPr="002029F8" w:rsidRDefault="00D56DB7" w:rsidP="00782A0D">
      <w:pPr>
        <w:tabs>
          <w:tab w:val="left" w:pos="342"/>
        </w:tabs>
        <w:jc w:val="both"/>
        <w:rPr>
          <w:rFonts w:cs="Arial"/>
          <w:spacing w:val="-2"/>
          <w:szCs w:val="20"/>
        </w:rPr>
      </w:pPr>
      <w:r w:rsidRPr="002029F8">
        <w:rPr>
          <w:rFonts w:cs="Arial"/>
          <w:spacing w:val="-2"/>
          <w:szCs w:val="20"/>
        </w:rPr>
        <w:t xml:space="preserve">In accordance with </w:t>
      </w:r>
      <w:r>
        <w:rPr>
          <w:rFonts w:cs="Arial"/>
          <w:spacing w:val="-2"/>
          <w:szCs w:val="20"/>
        </w:rPr>
        <w:t xml:space="preserve">RCSA </w:t>
      </w:r>
      <w:r w:rsidRPr="002029F8">
        <w:rPr>
          <w:rFonts w:cs="Arial"/>
          <w:spacing w:val="-2"/>
          <w:szCs w:val="20"/>
        </w:rPr>
        <w:t>section 22a-133k-2(b)(3) inaccessible soil</w:t>
      </w:r>
      <w:r>
        <w:rPr>
          <w:rFonts w:cs="Arial"/>
          <w:spacing w:val="-2"/>
          <w:szCs w:val="20"/>
        </w:rPr>
        <w:t xml:space="preserve">, </w:t>
      </w:r>
      <w:r w:rsidRPr="002029F8">
        <w:rPr>
          <w:rFonts w:cs="Arial"/>
          <w:spacing w:val="-2"/>
          <w:szCs w:val="20"/>
        </w:rPr>
        <w:t>as defined</w:t>
      </w:r>
      <w:r>
        <w:rPr>
          <w:rFonts w:cs="Arial"/>
          <w:spacing w:val="-2"/>
          <w:szCs w:val="20"/>
        </w:rPr>
        <w:t xml:space="preserve"> in RCSA section 22a-133k-1(a)(39)</w:t>
      </w:r>
      <w:r w:rsidRPr="002029F8">
        <w:rPr>
          <w:rFonts w:cs="Arial"/>
          <w:spacing w:val="-2"/>
          <w:szCs w:val="20"/>
        </w:rPr>
        <w:t xml:space="preserve"> at a release area </w:t>
      </w:r>
      <w:r>
        <w:rPr>
          <w:rFonts w:cs="Arial"/>
          <w:spacing w:val="-2"/>
          <w:szCs w:val="20"/>
        </w:rPr>
        <w:t>that is l</w:t>
      </w:r>
      <w:r w:rsidRPr="002029F8">
        <w:rPr>
          <w:rFonts w:cs="Arial"/>
          <w:spacing w:val="-2"/>
          <w:szCs w:val="20"/>
        </w:rPr>
        <w:t xml:space="preserve">ess than fifteen feet below the ground surface </w:t>
      </w:r>
      <w:r>
        <w:rPr>
          <w:rFonts w:cs="Arial"/>
          <w:spacing w:val="-2"/>
          <w:szCs w:val="20"/>
        </w:rPr>
        <w:t>is not required to be remediated to the a</w:t>
      </w:r>
      <w:r w:rsidRPr="00AB502C">
        <w:rPr>
          <w:rFonts w:cs="Arial"/>
          <w:spacing w:val="-2"/>
          <w:szCs w:val="20"/>
        </w:rPr>
        <w:t>pplicable direct exposure criteria provided an EUR is in effect for the Subject Area</w:t>
      </w:r>
      <w:r w:rsidR="0072638B" w:rsidRPr="00AB502C">
        <w:rPr>
          <w:rFonts w:cs="Arial"/>
          <w:spacing w:val="-2"/>
          <w:szCs w:val="20"/>
        </w:rPr>
        <w:t xml:space="preserve">. </w:t>
      </w:r>
      <w:r w:rsidRPr="00AB502C">
        <w:rPr>
          <w:rFonts w:cs="Arial"/>
          <w:spacing w:val="-2"/>
          <w:szCs w:val="20"/>
        </w:rPr>
        <w:t xml:space="preserve">This EUR is in the form of an </w:t>
      </w:r>
      <w:r w:rsidR="00AB502C" w:rsidRPr="00AB502C">
        <w:rPr>
          <w:rFonts w:cs="Arial"/>
          <w:spacing w:val="-2"/>
          <w:szCs w:val="20"/>
        </w:rPr>
        <w:t>NAUL</w:t>
      </w:r>
      <w:r w:rsidRPr="00AB502C">
        <w:rPr>
          <w:rFonts w:cs="Arial"/>
          <w:spacing w:val="-2"/>
          <w:szCs w:val="20"/>
        </w:rPr>
        <w:t>.</w:t>
      </w:r>
    </w:p>
    <w:p w14:paraId="5F264B8C" w14:textId="77777777" w:rsidR="00D56DB7" w:rsidRDefault="00D56DB7" w:rsidP="005A341E">
      <w:pPr>
        <w:autoSpaceDE w:val="0"/>
        <w:autoSpaceDN w:val="0"/>
        <w:jc w:val="both"/>
        <w:rPr>
          <w:snapToGrid w:val="0"/>
        </w:rPr>
      </w:pPr>
    </w:p>
    <w:p w14:paraId="582F1758" w14:textId="33971964" w:rsidR="00DC382F" w:rsidRDefault="00DC382F" w:rsidP="005A341E">
      <w:pPr>
        <w:autoSpaceDE w:val="0"/>
        <w:autoSpaceDN w:val="0"/>
        <w:jc w:val="both"/>
        <w:rPr>
          <w:snapToGrid w:val="0"/>
        </w:rPr>
      </w:pPr>
      <w:r w:rsidRPr="00AB502C">
        <w:rPr>
          <w:snapToGrid w:val="0"/>
        </w:rPr>
        <w:t xml:space="preserve">In accordance with CGS section 22a-133o, a NAUL may be used for this purpose provided </w:t>
      </w:r>
      <w:r w:rsidRPr="00AB502C">
        <w:rPr>
          <w:color w:val="000000"/>
          <w:shd w:val="clear" w:color="auto" w:fill="FFFFFF"/>
        </w:rPr>
        <w:t>the pollutant concentrations in such inaccessible soil do not exceed ten times the applicable direct exposure criteria.</w:t>
      </w:r>
    </w:p>
    <w:p w14:paraId="7D901C73" w14:textId="77777777" w:rsidR="00DC382F" w:rsidRDefault="00DC382F" w:rsidP="005A341E">
      <w:pPr>
        <w:autoSpaceDE w:val="0"/>
        <w:autoSpaceDN w:val="0"/>
        <w:jc w:val="both"/>
        <w:rPr>
          <w:snapToGrid w:val="0"/>
        </w:rPr>
      </w:pPr>
    </w:p>
    <w:tbl>
      <w:tblPr>
        <w:tblW w:w="100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90"/>
      </w:tblGrid>
      <w:tr w:rsidR="00D56DB7" w:rsidRPr="00E5072D" w14:paraId="69F0DABF" w14:textId="77777777" w:rsidTr="000A697B">
        <w:trPr>
          <w:cantSplit/>
          <w:trHeight w:val="288"/>
          <w:jc w:val="center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7630F5C6" w14:textId="00DB9A38" w:rsidR="00D56DB7" w:rsidRPr="005866AE" w:rsidRDefault="00D56DB7" w:rsidP="00AE6203">
            <w:pPr>
              <w:spacing w:before="120" w:after="120"/>
              <w:rPr>
                <w:rFonts w:cs="Arial"/>
                <w:b/>
                <w:spacing w:val="-2"/>
                <w:szCs w:val="20"/>
              </w:rPr>
            </w:pPr>
            <w:r w:rsidRPr="005866AE">
              <w:rPr>
                <w:rFonts w:cs="Arial"/>
                <w:b/>
                <w:spacing w:val="-2"/>
                <w:szCs w:val="20"/>
              </w:rPr>
              <w:t xml:space="preserve">Pursuant to </w:t>
            </w:r>
            <w:r>
              <w:rPr>
                <w:rFonts w:cs="Arial"/>
                <w:b/>
                <w:spacing w:val="-2"/>
                <w:szCs w:val="20"/>
              </w:rPr>
              <w:t>RCSA Section 22a-133k-1</w:t>
            </w:r>
            <w:r w:rsidR="003D6AF6">
              <w:rPr>
                <w:rFonts w:cs="Arial"/>
                <w:b/>
                <w:spacing w:val="-2"/>
                <w:szCs w:val="20"/>
              </w:rPr>
              <w:t>(a)</w:t>
            </w:r>
            <w:r>
              <w:rPr>
                <w:rFonts w:cs="Arial"/>
                <w:b/>
                <w:spacing w:val="-2"/>
                <w:szCs w:val="20"/>
              </w:rPr>
              <w:t>(39):</w:t>
            </w:r>
          </w:p>
          <w:p w14:paraId="4F51B23A" w14:textId="599D84D1" w:rsidR="00D56DB7" w:rsidRPr="00C71E65" w:rsidRDefault="002D16AD" w:rsidP="00AE6203">
            <w:pPr>
              <w:pStyle w:val="Style3"/>
              <w:spacing w:after="120"/>
              <w:ind w:left="342" w:hanging="342"/>
              <w:rPr>
                <w:sz w:val="20"/>
              </w:rPr>
            </w:pPr>
            <w:sdt>
              <w:sdtPr>
                <w:rPr>
                  <w:sz w:val="20"/>
                </w:rPr>
                <w:id w:val="-1220585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56DB7" w:rsidRPr="00C71E65">
              <w:rPr>
                <w:sz w:val="20"/>
              </w:rPr>
              <w:t xml:space="preserve">  </w:t>
            </w:r>
            <w:r w:rsidR="00D56DB7" w:rsidRPr="00782A0D">
              <w:rPr>
                <w:bCs/>
                <w:sz w:val="20"/>
              </w:rPr>
              <w:t xml:space="preserve">The inaccessible soil is polluted soil which is </w:t>
            </w:r>
            <w:r w:rsidR="00B07B65" w:rsidRPr="00782A0D">
              <w:rPr>
                <w:bCs/>
                <w:sz w:val="20"/>
              </w:rPr>
              <w:t xml:space="preserve">more than </w:t>
            </w:r>
            <w:r w:rsidR="00D56DB7" w:rsidRPr="00782A0D">
              <w:rPr>
                <w:bCs/>
                <w:sz w:val="20"/>
              </w:rPr>
              <w:t xml:space="preserve">four (4) feet </w:t>
            </w:r>
            <w:r w:rsidR="00B07B65" w:rsidRPr="00782A0D">
              <w:rPr>
                <w:bCs/>
                <w:sz w:val="20"/>
              </w:rPr>
              <w:t>below the ground surface</w:t>
            </w:r>
            <w:r w:rsidR="00107A8D" w:rsidRPr="00782A0D">
              <w:rPr>
                <w:bCs/>
                <w:sz w:val="20"/>
              </w:rPr>
              <w:t>.</w:t>
            </w:r>
            <w:r w:rsidR="00D56DB7" w:rsidRPr="00C71E65">
              <w:rPr>
                <w:sz w:val="20"/>
              </w:rPr>
              <w:t xml:space="preserve"> </w:t>
            </w:r>
          </w:p>
          <w:p w14:paraId="0C2F3A4F" w14:textId="77777777" w:rsidR="00D56DB7" w:rsidRPr="00C71E65" w:rsidRDefault="00D56DB7" w:rsidP="00AE6203">
            <w:pPr>
              <w:pStyle w:val="Style3"/>
              <w:spacing w:after="120"/>
              <w:rPr>
                <w:sz w:val="16"/>
              </w:rPr>
            </w:pPr>
            <w:r w:rsidRPr="00C71E65">
              <w:rPr>
                <w:sz w:val="20"/>
              </w:rPr>
              <w:t>or</w:t>
            </w:r>
          </w:p>
          <w:p w14:paraId="0ADC9702" w14:textId="5DE5C92D" w:rsidR="00D56DB7" w:rsidRPr="001516E3" w:rsidRDefault="002D16AD" w:rsidP="00AE6203">
            <w:pPr>
              <w:pStyle w:val="Style3"/>
              <w:spacing w:after="120"/>
              <w:ind w:left="346" w:hanging="346"/>
              <w:rPr>
                <w:b/>
                <w:sz w:val="20"/>
              </w:rPr>
            </w:pPr>
            <w:sdt>
              <w:sdtPr>
                <w:rPr>
                  <w:bCs/>
                  <w:sz w:val="20"/>
                </w:rPr>
                <w:id w:val="846592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 w:rsidRPr="00C817A2">
                  <w:rPr>
                    <w:rFonts w:ascii="Segoe UI Symbol" w:hAnsi="Segoe UI Symbol" w:cs="Segoe UI Symbol"/>
                    <w:bCs/>
                    <w:sz w:val="20"/>
                  </w:rPr>
                  <w:t>☐</w:t>
                </w:r>
              </w:sdtContent>
            </w:sdt>
            <w:r w:rsidR="00D56DB7" w:rsidRPr="001516E3">
              <w:rPr>
                <w:b/>
                <w:sz w:val="20"/>
              </w:rPr>
              <w:t xml:space="preserve"> </w:t>
            </w:r>
            <w:r w:rsidR="001516E3" w:rsidRPr="001516E3">
              <w:rPr>
                <w:b/>
                <w:sz w:val="20"/>
              </w:rPr>
              <w:t xml:space="preserve"> </w:t>
            </w:r>
            <w:r w:rsidR="00D56DB7" w:rsidRPr="00782A0D">
              <w:rPr>
                <w:bCs/>
                <w:sz w:val="20"/>
              </w:rPr>
              <w:t>NA</w:t>
            </w:r>
          </w:p>
          <w:p w14:paraId="4B99E4F1" w14:textId="77777777" w:rsidR="00D56DB7" w:rsidRPr="00166650" w:rsidRDefault="00D56DB7" w:rsidP="00CD0DE8">
            <w:pPr>
              <w:rPr>
                <w:rFonts w:cs="Arial"/>
                <w:sz w:val="2"/>
                <w:szCs w:val="20"/>
              </w:rPr>
            </w:pPr>
          </w:p>
        </w:tc>
      </w:tr>
      <w:tr w:rsidR="00D56DB7" w:rsidRPr="00E5072D" w14:paraId="4C0BDDFA" w14:textId="77777777" w:rsidTr="000A697B">
        <w:trPr>
          <w:cantSplit/>
          <w:trHeight w:val="413"/>
          <w:jc w:val="center"/>
        </w:trPr>
        <w:tc>
          <w:tcPr>
            <w:tcW w:w="10090" w:type="dxa"/>
            <w:shd w:val="clear" w:color="auto" w:fill="D9D9D9" w:themeFill="background1" w:themeFillShade="D9"/>
          </w:tcPr>
          <w:p w14:paraId="5804D27D" w14:textId="35FCAA59" w:rsidR="00D56DB7" w:rsidRPr="006E1CC7" w:rsidRDefault="00D56DB7" w:rsidP="00C71E65">
            <w:pPr>
              <w:spacing w:before="120" w:after="120"/>
            </w:pPr>
            <w:r w:rsidRPr="00D27C95">
              <w:rPr>
                <w:rFonts w:cs="Arial"/>
                <w:b/>
                <w:spacing w:val="-2"/>
                <w:szCs w:val="20"/>
              </w:rPr>
              <w:t>Restriction</w:t>
            </w:r>
            <w:r>
              <w:rPr>
                <w:rFonts w:cs="Arial"/>
                <w:b/>
                <w:spacing w:val="-2"/>
                <w:szCs w:val="20"/>
              </w:rPr>
              <w:t>s and Obligations Applicable to the Subject Area</w:t>
            </w:r>
          </w:p>
        </w:tc>
      </w:tr>
      <w:tr w:rsidR="00D56DB7" w:rsidRPr="00C71E65" w14:paraId="6D9BE4FC" w14:textId="77777777" w:rsidTr="005A341E">
        <w:trPr>
          <w:trHeight w:val="1340"/>
          <w:jc w:val="center"/>
        </w:trPr>
        <w:tc>
          <w:tcPr>
            <w:tcW w:w="10090" w:type="dxa"/>
            <w:tcBorders>
              <w:bottom w:val="single" w:sz="4" w:space="0" w:color="000000"/>
            </w:tcBorders>
          </w:tcPr>
          <w:p w14:paraId="7E4F8E1E" w14:textId="179B223D" w:rsidR="00D56DB7" w:rsidRDefault="00D56DB7" w:rsidP="002D09C3">
            <w:pPr>
              <w:spacing w:before="120" w:after="120"/>
            </w:pPr>
            <w:r>
              <w:t xml:space="preserve">In accordance with </w:t>
            </w:r>
            <w:r w:rsidRPr="00C71E65">
              <w:rPr>
                <w:szCs w:val="20"/>
              </w:rPr>
              <w:t xml:space="preserve">RCSA </w:t>
            </w:r>
            <w:r>
              <w:rPr>
                <w:szCs w:val="20"/>
              </w:rPr>
              <w:t>section</w:t>
            </w:r>
            <w:r w:rsidRPr="00C71E65">
              <w:rPr>
                <w:szCs w:val="20"/>
              </w:rPr>
              <w:t xml:space="preserve"> 22a-133k-2(b)(3)</w:t>
            </w:r>
            <w:r>
              <w:t>, t</w:t>
            </w:r>
            <w:r w:rsidRPr="005F2F15">
              <w:t xml:space="preserve">he </w:t>
            </w:r>
            <w:r w:rsidR="003E0F90">
              <w:t>owner</w:t>
            </w:r>
            <w:r w:rsidRPr="00481149">
              <w:t xml:space="preserve"> shall ensure that use, occupancy, and activity at the </w:t>
            </w:r>
            <w:r w:rsidRPr="00481149">
              <w:rPr>
                <w:szCs w:val="20"/>
              </w:rPr>
              <w:t>Subject Area</w:t>
            </w:r>
            <w:r>
              <w:rPr>
                <w:szCs w:val="20"/>
              </w:rPr>
              <w:t>(</w:t>
            </w:r>
            <w:r w:rsidRPr="00481149">
              <w:rPr>
                <w:szCs w:val="20"/>
              </w:rPr>
              <w:t>s</w:t>
            </w:r>
            <w:r>
              <w:rPr>
                <w:szCs w:val="20"/>
              </w:rPr>
              <w:t>)</w:t>
            </w:r>
            <w:r w:rsidRPr="00481149">
              <w:rPr>
                <w:szCs w:val="20"/>
              </w:rPr>
              <w:t xml:space="preserve"> </w:t>
            </w:r>
            <w:sdt>
              <w:sdtPr>
                <w:rPr>
                  <w:rStyle w:val="Style16"/>
                </w:rPr>
                <w:id w:val="-661232952"/>
                <w:placeholder>
                  <w:docPart w:val="1F4FAB00198F4524A86ED5820C26645B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Cs w:val="20"/>
                </w:rPr>
              </w:sdtEndPr>
              <w:sdtContent>
                <w:r w:rsidRPr="00DC3759">
                  <w:rPr>
                    <w:b/>
                    <w:i/>
                    <w:color w:val="365F91" w:themeColor="accent1" w:themeShade="BF"/>
                    <w:szCs w:val="20"/>
                  </w:rPr>
                  <w:t>Subject Area</w:t>
                </w:r>
              </w:sdtContent>
            </w:sdt>
            <w:r>
              <w:t xml:space="preserve"> as depicted </w:t>
            </w:r>
            <w:r w:rsidRPr="00143388">
              <w:t xml:space="preserve">on Exhibit C of this </w:t>
            </w:r>
            <w:r w:rsidR="0072638B">
              <w:t>EUR</w:t>
            </w:r>
            <w:r w:rsidRPr="00143388">
              <w:t xml:space="preserve"> are restricted</w:t>
            </w:r>
            <w:r w:rsidRPr="005F2F15">
              <w:t xml:space="preserve"> </w:t>
            </w:r>
            <w:r w:rsidRPr="00225B9C">
              <w:t xml:space="preserve">and obligations </w:t>
            </w:r>
            <w:r>
              <w:t xml:space="preserve">complied with </w:t>
            </w:r>
            <w:r w:rsidRPr="005F2F15">
              <w:t>as follows:</w:t>
            </w:r>
          </w:p>
          <w:p w14:paraId="2B0231D9" w14:textId="0F9141BA" w:rsidR="00D56DB7" w:rsidRPr="00C71E65" w:rsidRDefault="002D16AD" w:rsidP="00596200">
            <w:pPr>
              <w:pStyle w:val="Style3"/>
              <w:tabs>
                <w:tab w:val="left" w:pos="4122"/>
                <w:tab w:val="left" w:pos="4290"/>
                <w:tab w:val="left" w:pos="4755"/>
              </w:tabs>
              <w:spacing w:after="120"/>
              <w:ind w:left="337" w:hanging="337"/>
              <w:rPr>
                <w:b/>
                <w:i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989709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 w:rsidRPr="00596200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D56DB7" w:rsidRPr="00596200">
              <w:rPr>
                <w:b/>
                <w:sz w:val="20"/>
                <w:szCs w:val="20"/>
              </w:rPr>
              <w:t xml:space="preserve">   </w:t>
            </w:r>
            <w:r w:rsidR="00D56DB7" w:rsidRPr="00C71E65">
              <w:rPr>
                <w:b/>
                <w:sz w:val="20"/>
                <w:szCs w:val="20"/>
              </w:rPr>
              <w:t xml:space="preserve">Option A – No Disturbance              or   </w:t>
            </w:r>
            <w:sdt>
              <w:sdtPr>
                <w:rPr>
                  <w:b/>
                  <w:sz w:val="20"/>
                  <w:szCs w:val="20"/>
                </w:rPr>
                <w:id w:val="-1172255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 w:rsidRPr="008736C6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D56DB7" w:rsidRPr="00C71E65">
              <w:rPr>
                <w:sz w:val="20"/>
                <w:szCs w:val="20"/>
              </w:rPr>
              <w:t xml:space="preserve">  </w:t>
            </w:r>
            <w:r w:rsidR="00D56DB7" w:rsidRPr="00C71E65">
              <w:rPr>
                <w:b/>
                <w:sz w:val="20"/>
                <w:szCs w:val="20"/>
              </w:rPr>
              <w:t>NA</w:t>
            </w:r>
          </w:p>
          <w:p w14:paraId="429FC2D8" w14:textId="77777777" w:rsidR="00D56DB7" w:rsidRDefault="00D56DB7" w:rsidP="00245CA1">
            <w:pPr>
              <w:spacing w:after="120"/>
              <w:rPr>
                <w:szCs w:val="20"/>
              </w:rPr>
            </w:pPr>
            <w:r>
              <w:rPr>
                <w:szCs w:val="20"/>
              </w:rPr>
              <w:t xml:space="preserve">The following restrictions and obligations apply to </w:t>
            </w:r>
            <w:r w:rsidRPr="001C4228">
              <w:rPr>
                <w:b/>
                <w:bCs/>
                <w:szCs w:val="20"/>
              </w:rPr>
              <w:t>Subject Area</w:t>
            </w:r>
            <w:r w:rsidRPr="00AE6203">
              <w:rPr>
                <w:b/>
                <w:szCs w:val="20"/>
              </w:rPr>
              <w:t xml:space="preserve"> </w:t>
            </w:r>
            <w:sdt>
              <w:sdtPr>
                <w:rPr>
                  <w:rStyle w:val="Style16"/>
                </w:rPr>
                <w:id w:val="-1973659537"/>
                <w:placeholder>
                  <w:docPart w:val="7CBA6ABC8F2245678C856A6E5987451F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Cs w:val="20"/>
                </w:rPr>
              </w:sdtEndPr>
              <w:sdtContent>
                <w:r w:rsidRPr="00AE6203">
                  <w:rPr>
                    <w:b/>
                    <w:i/>
                    <w:color w:val="365F91" w:themeColor="accent1" w:themeShade="BF"/>
                    <w:szCs w:val="20"/>
                  </w:rPr>
                  <w:t>Subject Area</w:t>
                </w:r>
              </w:sdtContent>
            </w:sdt>
            <w:r>
              <w:rPr>
                <w:rStyle w:val="Style16"/>
              </w:rPr>
              <w:t>:</w:t>
            </w:r>
          </w:p>
          <w:p w14:paraId="585440F8" w14:textId="4D5D5BE5" w:rsidR="00D56DB7" w:rsidRPr="00B9170B" w:rsidRDefault="00AB49BF" w:rsidP="00B9170B">
            <w:pPr>
              <w:pStyle w:val="ListParagraph"/>
              <w:numPr>
                <w:ilvl w:val="0"/>
                <w:numId w:val="5"/>
              </w:numPr>
              <w:tabs>
                <w:tab w:val="left" w:pos="6035"/>
              </w:tabs>
              <w:spacing w:after="120"/>
              <w:rPr>
                <w:szCs w:val="20"/>
              </w:rPr>
            </w:pPr>
            <w:r w:rsidRPr="00290060">
              <w:rPr>
                <w:rFonts w:cs="Arial"/>
                <w:szCs w:val="20"/>
              </w:rPr>
              <w:t>The soil rendered inaccessible shall not be exposed</w:t>
            </w:r>
            <w:r>
              <w:rPr>
                <w:rFonts w:cs="Arial"/>
                <w:szCs w:val="20"/>
              </w:rPr>
              <w:t xml:space="preserve"> </w:t>
            </w:r>
            <w:r w:rsidRPr="00290060">
              <w:rPr>
                <w:rFonts w:cs="Arial"/>
                <w:szCs w:val="20"/>
              </w:rPr>
              <w:t xml:space="preserve">as a result of </w:t>
            </w:r>
            <w:r>
              <w:rPr>
                <w:rFonts w:cs="Arial"/>
                <w:szCs w:val="20"/>
              </w:rPr>
              <w:t>(</w:t>
            </w:r>
            <w:r w:rsidRPr="00290060">
              <w:rPr>
                <w:rFonts w:cs="Arial"/>
                <w:szCs w:val="20"/>
              </w:rPr>
              <w:t>including but not limited t</w:t>
            </w:r>
            <w:r>
              <w:rPr>
                <w:rFonts w:cs="Arial"/>
                <w:szCs w:val="20"/>
              </w:rPr>
              <w:t>o):</w:t>
            </w:r>
            <w:r w:rsidRPr="00290060">
              <w:rPr>
                <w:rFonts w:cs="Arial"/>
                <w:szCs w:val="20"/>
              </w:rPr>
              <w:t xml:space="preserve"> excavation, demolition, other intrusive activities, or natural occurrences</w:t>
            </w:r>
            <w:r w:rsidR="00D56DB7" w:rsidRPr="00B9170B">
              <w:rPr>
                <w:szCs w:val="20"/>
              </w:rPr>
              <w:t>;</w:t>
            </w:r>
          </w:p>
          <w:p w14:paraId="53BA25EF" w14:textId="601C7A02" w:rsidR="00D56DB7" w:rsidRDefault="00D56DB7" w:rsidP="00B9170B">
            <w:pPr>
              <w:pStyle w:val="ListParagraph"/>
              <w:numPr>
                <w:ilvl w:val="0"/>
                <w:numId w:val="5"/>
              </w:numPr>
              <w:spacing w:after="120"/>
              <w:rPr>
                <w:szCs w:val="20"/>
              </w:rPr>
            </w:pPr>
            <w:r w:rsidRPr="00B9170B">
              <w:rPr>
                <w:szCs w:val="20"/>
              </w:rPr>
              <w:t>Soil used to render polluted soil inaccessible shall be maintained and immediately replaced, as needed to maintain the four feet of soil cover and topography of the ground surface</w:t>
            </w:r>
            <w:r w:rsidR="00DB0B10">
              <w:rPr>
                <w:szCs w:val="20"/>
              </w:rPr>
              <w:t>; and</w:t>
            </w:r>
          </w:p>
          <w:p w14:paraId="3FE920CB" w14:textId="4EF89C7C" w:rsidR="00B07B65" w:rsidRPr="00B9170B" w:rsidRDefault="00B07B65" w:rsidP="00B07B65">
            <w:pPr>
              <w:pStyle w:val="ListParagraph"/>
              <w:numPr>
                <w:ilvl w:val="0"/>
                <w:numId w:val="5"/>
              </w:numPr>
              <w:spacing w:after="120"/>
              <w:rPr>
                <w:szCs w:val="20"/>
              </w:rPr>
            </w:pPr>
            <w:r w:rsidRPr="000A6D9B">
              <w:rPr>
                <w:szCs w:val="20"/>
              </w:rPr>
              <w:t xml:space="preserve">Bituminous or reinforced concrete used to render polluted soil inaccessible shall </w:t>
            </w:r>
            <w:r>
              <w:rPr>
                <w:szCs w:val="20"/>
              </w:rPr>
              <w:t>be maintained in good condition</w:t>
            </w:r>
            <w:r w:rsidRPr="000A6D9B">
              <w:rPr>
                <w:szCs w:val="20"/>
              </w:rPr>
              <w:t>.</w:t>
            </w:r>
          </w:p>
        </w:tc>
      </w:tr>
      <w:tr w:rsidR="00D56DB7" w:rsidRPr="00E5072D" w14:paraId="1E22748D" w14:textId="77777777" w:rsidTr="000A697B">
        <w:trPr>
          <w:trHeight w:val="350"/>
          <w:jc w:val="center"/>
        </w:trPr>
        <w:tc>
          <w:tcPr>
            <w:tcW w:w="10090" w:type="dxa"/>
            <w:shd w:val="clear" w:color="auto" w:fill="auto"/>
            <w:vAlign w:val="center"/>
          </w:tcPr>
          <w:p w14:paraId="10AC7E34" w14:textId="03FD132A" w:rsidR="00D56DB7" w:rsidRPr="00AE6203" w:rsidRDefault="002D16AD" w:rsidP="002D09C3">
            <w:pPr>
              <w:pStyle w:val="Style3"/>
              <w:tabs>
                <w:tab w:val="left" w:pos="4122"/>
                <w:tab w:val="left" w:pos="4484"/>
                <w:tab w:val="left" w:pos="4783"/>
              </w:tabs>
              <w:spacing w:before="120" w:after="120"/>
              <w:ind w:left="331" w:hanging="331"/>
              <w:rPr>
                <w:b/>
                <w:i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20597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 w:rsidRPr="008736C6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D56DB7" w:rsidRPr="00AE6203">
              <w:rPr>
                <w:b/>
                <w:sz w:val="20"/>
                <w:szCs w:val="20"/>
              </w:rPr>
              <w:t xml:space="preserve">   Option B –</w:t>
            </w:r>
            <w:r w:rsidR="006B685A">
              <w:rPr>
                <w:b/>
                <w:sz w:val="20"/>
                <w:szCs w:val="20"/>
              </w:rPr>
              <w:t xml:space="preserve"> </w:t>
            </w:r>
            <w:r w:rsidR="00D56DB7" w:rsidRPr="00AE6203">
              <w:rPr>
                <w:b/>
                <w:sz w:val="20"/>
                <w:szCs w:val="20"/>
              </w:rPr>
              <w:t xml:space="preserve">Limited Disturbance      or   </w:t>
            </w:r>
            <w:sdt>
              <w:sdtPr>
                <w:rPr>
                  <w:b/>
                  <w:sz w:val="20"/>
                  <w:szCs w:val="20"/>
                </w:rPr>
                <w:id w:val="-1833058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 w:rsidRPr="00CB103E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D56DB7" w:rsidRPr="00AE6203">
              <w:rPr>
                <w:b/>
                <w:sz w:val="20"/>
                <w:szCs w:val="20"/>
              </w:rPr>
              <w:t xml:space="preserve">  NA</w:t>
            </w:r>
          </w:p>
          <w:p w14:paraId="0B4030FE" w14:textId="77777777" w:rsidR="00D56DB7" w:rsidRDefault="00D56DB7" w:rsidP="004A3209">
            <w:pPr>
              <w:spacing w:after="120"/>
              <w:rPr>
                <w:szCs w:val="20"/>
              </w:rPr>
            </w:pPr>
            <w:r>
              <w:rPr>
                <w:szCs w:val="20"/>
              </w:rPr>
              <w:t xml:space="preserve">The following restrictions and obligations apply </w:t>
            </w:r>
            <w:r w:rsidRPr="009237BB">
              <w:rPr>
                <w:szCs w:val="20"/>
              </w:rPr>
              <w:t xml:space="preserve">to </w:t>
            </w:r>
            <w:r w:rsidRPr="001C4228">
              <w:rPr>
                <w:b/>
                <w:bCs/>
                <w:szCs w:val="20"/>
              </w:rPr>
              <w:t>Subject Area</w:t>
            </w:r>
            <w:r w:rsidRPr="00AE6203">
              <w:rPr>
                <w:b/>
                <w:szCs w:val="20"/>
              </w:rPr>
              <w:t xml:space="preserve"> </w:t>
            </w:r>
            <w:sdt>
              <w:sdtPr>
                <w:rPr>
                  <w:rStyle w:val="Style16"/>
                </w:rPr>
                <w:id w:val="676621773"/>
                <w:placeholder>
                  <w:docPart w:val="935A39E97C1E4A438BA3F17C97B4EF14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Cs w:val="20"/>
                </w:rPr>
              </w:sdtEndPr>
              <w:sdtContent>
                <w:r w:rsidRPr="00AE6203">
                  <w:rPr>
                    <w:b/>
                    <w:i/>
                    <w:color w:val="365F91" w:themeColor="accent1" w:themeShade="BF"/>
                    <w:szCs w:val="20"/>
                  </w:rPr>
                  <w:t>Subject Area</w:t>
                </w:r>
              </w:sdtContent>
            </w:sdt>
            <w:r>
              <w:rPr>
                <w:rStyle w:val="Style16"/>
              </w:rPr>
              <w:t>:</w:t>
            </w:r>
          </w:p>
          <w:p w14:paraId="0E22E145" w14:textId="154160C1" w:rsidR="00D56DB7" w:rsidRPr="00B9170B" w:rsidRDefault="00D56DB7" w:rsidP="00B9170B">
            <w:pPr>
              <w:pStyle w:val="ListParagraph"/>
              <w:numPr>
                <w:ilvl w:val="0"/>
                <w:numId w:val="6"/>
              </w:numPr>
              <w:spacing w:after="120"/>
              <w:rPr>
                <w:szCs w:val="20"/>
              </w:rPr>
            </w:pPr>
            <w:r w:rsidRPr="00B9170B">
              <w:rPr>
                <w:szCs w:val="20"/>
              </w:rPr>
              <w:t>The polluted soil rendered inaccessible is at a depth</w:t>
            </w:r>
            <w:r w:rsidR="00FA7227" w:rsidRPr="00B9170B">
              <w:rPr>
                <w:szCs w:val="20"/>
              </w:rPr>
              <w:t xml:space="preserve"> of </w:t>
            </w:r>
            <w:sdt>
              <w:sdtPr>
                <w:rPr>
                  <w:b/>
                </w:rPr>
                <w:id w:val="270212052"/>
                <w:placeholder>
                  <w:docPart w:val="F3D5C0FA2F194343A0C626FFA74911D9"/>
                </w:placeholder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Pr="00B9170B">
                  <w:rPr>
                    <w:b/>
                    <w:i/>
                    <w:color w:val="365F91" w:themeColor="accent1" w:themeShade="BF"/>
                    <w:szCs w:val="20"/>
                  </w:rPr>
                  <w:t>Enter Depth</w:t>
                </w:r>
              </w:sdtContent>
            </w:sdt>
            <w:r w:rsidRPr="00B9170B">
              <w:rPr>
                <w:szCs w:val="20"/>
              </w:rPr>
              <w:t xml:space="preserve"> feet </w:t>
            </w:r>
            <w:r w:rsidR="00FA7227" w:rsidRPr="00B9170B">
              <w:rPr>
                <w:szCs w:val="20"/>
              </w:rPr>
              <w:t xml:space="preserve">or more </w:t>
            </w:r>
            <w:r w:rsidRPr="00B9170B">
              <w:rPr>
                <w:szCs w:val="20"/>
              </w:rPr>
              <w:t>below the ground surface;</w:t>
            </w:r>
          </w:p>
          <w:p w14:paraId="171CDD8F" w14:textId="7AB2CF8A" w:rsidR="00D56DB7" w:rsidRPr="00B9170B" w:rsidRDefault="0085422F" w:rsidP="00B9170B">
            <w:pPr>
              <w:pStyle w:val="ListParagraph"/>
              <w:numPr>
                <w:ilvl w:val="0"/>
                <w:numId w:val="6"/>
              </w:numPr>
              <w:spacing w:after="120"/>
              <w:rPr>
                <w:szCs w:val="20"/>
              </w:rPr>
            </w:pPr>
            <w:r w:rsidRPr="00290060">
              <w:rPr>
                <w:rFonts w:cs="Arial"/>
                <w:szCs w:val="20"/>
              </w:rPr>
              <w:t>The soil rendered inaccessible shall not be exposed</w:t>
            </w:r>
            <w:r>
              <w:rPr>
                <w:rFonts w:cs="Arial"/>
                <w:szCs w:val="20"/>
              </w:rPr>
              <w:t xml:space="preserve"> </w:t>
            </w:r>
            <w:r w:rsidRPr="00290060">
              <w:rPr>
                <w:rFonts w:cs="Arial"/>
                <w:szCs w:val="20"/>
              </w:rPr>
              <w:t xml:space="preserve">as a result of </w:t>
            </w:r>
            <w:r>
              <w:rPr>
                <w:rFonts w:cs="Arial"/>
                <w:szCs w:val="20"/>
              </w:rPr>
              <w:t>(</w:t>
            </w:r>
            <w:r w:rsidRPr="00290060">
              <w:rPr>
                <w:rFonts w:cs="Arial"/>
                <w:szCs w:val="20"/>
              </w:rPr>
              <w:t>including but not limited t</w:t>
            </w:r>
            <w:r>
              <w:rPr>
                <w:rFonts w:cs="Arial"/>
                <w:szCs w:val="20"/>
              </w:rPr>
              <w:t>o):</w:t>
            </w:r>
            <w:r w:rsidRPr="00290060">
              <w:rPr>
                <w:rFonts w:cs="Arial"/>
                <w:szCs w:val="20"/>
              </w:rPr>
              <w:t xml:space="preserve"> excavation, demolition, other intrusive activities, or natural occurrences</w:t>
            </w:r>
            <w:r>
              <w:rPr>
                <w:szCs w:val="20"/>
              </w:rPr>
              <w:t xml:space="preserve"> </w:t>
            </w:r>
            <w:r w:rsidR="00C2412F">
              <w:rPr>
                <w:szCs w:val="20"/>
              </w:rPr>
              <w:t xml:space="preserve">at depths of greater than </w:t>
            </w:r>
            <w:sdt>
              <w:sdtPr>
                <w:rPr>
                  <w:b/>
                </w:rPr>
                <w:id w:val="1190883682"/>
                <w:placeholder>
                  <w:docPart w:val="CC1C14BFECDA435683ACB2544F56CDC8"/>
                </w:placeholder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="00C2412F" w:rsidRPr="00B9170B">
                  <w:rPr>
                    <w:b/>
                    <w:i/>
                    <w:color w:val="365F91" w:themeColor="accent1" w:themeShade="BF"/>
                    <w:szCs w:val="20"/>
                  </w:rPr>
                  <w:t>Enter Depth</w:t>
                </w:r>
              </w:sdtContent>
            </w:sdt>
            <w:r w:rsidR="00C2412F">
              <w:rPr>
                <w:szCs w:val="20"/>
              </w:rPr>
              <w:t xml:space="preserve"> below the ground surface;</w:t>
            </w:r>
          </w:p>
          <w:p w14:paraId="159E96C7" w14:textId="60119FD9" w:rsidR="00D56DB7" w:rsidRDefault="00D56DB7" w:rsidP="00B9170B">
            <w:pPr>
              <w:pStyle w:val="ListParagraph"/>
              <w:numPr>
                <w:ilvl w:val="0"/>
                <w:numId w:val="6"/>
              </w:numPr>
              <w:spacing w:after="120"/>
              <w:rPr>
                <w:szCs w:val="20"/>
              </w:rPr>
            </w:pPr>
            <w:r w:rsidRPr="00B9170B">
              <w:rPr>
                <w:szCs w:val="20"/>
              </w:rPr>
              <w:t>Soil used to render polluted soil inaccessible shall be maintained and immediately replaced, as needed to maintain the four feet of soil cover and topography of the ground surface</w:t>
            </w:r>
            <w:r w:rsidR="00B07B65">
              <w:rPr>
                <w:szCs w:val="20"/>
              </w:rPr>
              <w:t xml:space="preserve">; </w:t>
            </w:r>
            <w:r w:rsidR="00B07B65" w:rsidRPr="00B9170B">
              <w:rPr>
                <w:szCs w:val="20"/>
              </w:rPr>
              <w:t>and</w:t>
            </w:r>
            <w:r w:rsidRPr="00B9170B">
              <w:rPr>
                <w:szCs w:val="20"/>
              </w:rPr>
              <w:t xml:space="preserve"> </w:t>
            </w:r>
          </w:p>
          <w:p w14:paraId="32666AF8" w14:textId="000B160E" w:rsidR="00B07B65" w:rsidRPr="00B9170B" w:rsidRDefault="00B07B65" w:rsidP="00B9170B">
            <w:pPr>
              <w:pStyle w:val="ListParagraph"/>
              <w:numPr>
                <w:ilvl w:val="0"/>
                <w:numId w:val="6"/>
              </w:numPr>
              <w:spacing w:after="120"/>
              <w:rPr>
                <w:szCs w:val="20"/>
              </w:rPr>
            </w:pPr>
            <w:r w:rsidRPr="000A6D9B">
              <w:rPr>
                <w:szCs w:val="20"/>
              </w:rPr>
              <w:t xml:space="preserve">Bituminous or reinforced concrete used to render polluted soil inaccessible shall </w:t>
            </w:r>
            <w:r>
              <w:rPr>
                <w:szCs w:val="20"/>
              </w:rPr>
              <w:t>be maintained in good condition</w:t>
            </w:r>
            <w:r w:rsidRPr="000A6D9B">
              <w:rPr>
                <w:szCs w:val="20"/>
              </w:rPr>
              <w:t>.</w:t>
            </w:r>
          </w:p>
        </w:tc>
      </w:tr>
    </w:tbl>
    <w:p w14:paraId="245231E5" w14:textId="55149008" w:rsidR="004A3209" w:rsidRDefault="004A3209" w:rsidP="00201C54"/>
    <w:p w14:paraId="10E663CB" w14:textId="4AA7D8E4" w:rsidR="004A3209" w:rsidRDefault="004A3209"/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85"/>
      </w:tblGrid>
      <w:tr w:rsidR="00D56DB7" w:rsidRPr="00E5072D" w14:paraId="401E7853" w14:textId="77777777" w:rsidTr="000A697B">
        <w:trPr>
          <w:cantSplit/>
          <w:trHeight w:val="288"/>
          <w:jc w:val="center"/>
        </w:trPr>
        <w:tc>
          <w:tcPr>
            <w:tcW w:w="10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14:paraId="0050E23B" w14:textId="24275456" w:rsidR="00D56DB7" w:rsidRPr="00B42D97" w:rsidRDefault="00D56DB7" w:rsidP="005B3919">
            <w:pPr>
              <w:spacing w:before="120" w:after="120"/>
              <w:rPr>
                <w:b/>
              </w:rPr>
            </w:pPr>
            <w:r w:rsidRPr="00B42D97">
              <w:rPr>
                <w:b/>
              </w:rPr>
              <w:lastRenderedPageBreak/>
              <w:t>Pursuant to RCSA Section 22a-133k-1</w:t>
            </w:r>
            <w:r w:rsidR="003D6AF6">
              <w:rPr>
                <w:b/>
              </w:rPr>
              <w:t>(a)</w:t>
            </w:r>
            <w:r w:rsidRPr="00B42D97">
              <w:rPr>
                <w:b/>
              </w:rPr>
              <w:t>(3</w:t>
            </w:r>
            <w:r>
              <w:rPr>
                <w:b/>
              </w:rPr>
              <w:t>9</w:t>
            </w:r>
            <w:r w:rsidRPr="00B42D97">
              <w:rPr>
                <w:b/>
              </w:rPr>
              <w:t>):</w:t>
            </w:r>
          </w:p>
          <w:p w14:paraId="3A03A236" w14:textId="3F817558" w:rsidR="00D56DB7" w:rsidRDefault="002D16AD" w:rsidP="005A341E">
            <w:pPr>
              <w:rPr>
                <w:rFonts w:asciiTheme="majorHAnsi" w:hAnsiTheme="majorHAnsi" w:cstheme="majorHAnsi"/>
              </w:rPr>
            </w:pPr>
            <w:sdt>
              <w:sdtPr>
                <w:id w:val="-837456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B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6DB7" w:rsidRPr="00C6518D">
              <w:t xml:space="preserve"> </w:t>
            </w:r>
            <w:r w:rsidR="00D56DB7">
              <w:t xml:space="preserve"> </w:t>
            </w:r>
            <w:r w:rsidR="00D56DB7" w:rsidRPr="009E2B6E">
              <w:t>The inaccessible soil is polluted soil which</w:t>
            </w:r>
            <w:r w:rsidR="00D56DB7" w:rsidRPr="009E2B6E">
              <w:rPr>
                <w:rFonts w:asciiTheme="majorHAnsi" w:hAnsiTheme="majorHAnsi" w:cstheme="majorHAnsi"/>
              </w:rPr>
              <w:t xml:space="preserve"> is more than two (2) feet below a paved ground surface comprised of bituminous concrete that, at a minimum, is three (3) inches thick or reinforced concrete that, at a minimum, is four (4) inches thick.</w:t>
            </w:r>
          </w:p>
          <w:p w14:paraId="647F89E8" w14:textId="77777777" w:rsidR="00DB0B10" w:rsidRPr="009E2B6E" w:rsidRDefault="00DB0B10" w:rsidP="005A341E">
            <w:pPr>
              <w:rPr>
                <w:rFonts w:asciiTheme="majorHAnsi" w:hAnsiTheme="majorHAnsi" w:cstheme="majorHAnsi"/>
              </w:rPr>
            </w:pPr>
          </w:p>
          <w:p w14:paraId="4A0F7B03" w14:textId="77777777" w:rsidR="00D56DB7" w:rsidRPr="005B3919" w:rsidRDefault="00D56DB7" w:rsidP="005B3919">
            <w:pPr>
              <w:pStyle w:val="Style3"/>
              <w:spacing w:after="120"/>
              <w:ind w:left="337" w:hanging="337"/>
              <w:rPr>
                <w:sz w:val="20"/>
                <w:szCs w:val="20"/>
              </w:rPr>
            </w:pPr>
            <w:r w:rsidRPr="005B3919">
              <w:rPr>
                <w:sz w:val="20"/>
                <w:szCs w:val="20"/>
              </w:rPr>
              <w:t>or</w:t>
            </w:r>
          </w:p>
          <w:p w14:paraId="4EEEF449" w14:textId="77777777" w:rsidR="00D56DB7" w:rsidRPr="00166650" w:rsidRDefault="002D16AD" w:rsidP="005A341E">
            <w:pPr>
              <w:spacing w:after="120"/>
              <w:rPr>
                <w:rFonts w:cs="Arial"/>
                <w:sz w:val="2"/>
                <w:szCs w:val="20"/>
              </w:rPr>
            </w:pPr>
            <w:sdt>
              <w:sdtPr>
                <w:rPr>
                  <w:rFonts w:cs="Arial"/>
                  <w:bCs/>
                  <w:spacing w:val="-2"/>
                  <w:szCs w:val="20"/>
                </w:rPr>
                <w:id w:val="862797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 w:rsidRPr="00C817A2">
                  <w:rPr>
                    <w:rFonts w:ascii="Segoe UI Symbol" w:hAnsi="Segoe UI Symbol" w:cs="Segoe UI Symbol"/>
                    <w:bCs/>
                    <w:spacing w:val="-2"/>
                    <w:szCs w:val="20"/>
                  </w:rPr>
                  <w:t>☐</w:t>
                </w:r>
              </w:sdtContent>
            </w:sdt>
            <w:r w:rsidR="00D56DB7" w:rsidRPr="005B3919">
              <w:rPr>
                <w:rFonts w:cs="Arial"/>
                <w:b/>
                <w:spacing w:val="-2"/>
                <w:szCs w:val="20"/>
              </w:rPr>
              <w:t xml:space="preserve">  </w:t>
            </w:r>
            <w:r w:rsidR="00D56DB7" w:rsidRPr="00782A0D">
              <w:rPr>
                <w:rFonts w:cs="Arial"/>
                <w:bCs/>
                <w:spacing w:val="-2"/>
                <w:szCs w:val="20"/>
              </w:rPr>
              <w:t>NA</w:t>
            </w:r>
          </w:p>
        </w:tc>
      </w:tr>
      <w:tr w:rsidR="00D56DB7" w:rsidRPr="00E5072D" w14:paraId="126C2292" w14:textId="77777777" w:rsidTr="000A697B">
        <w:trPr>
          <w:cantSplit/>
          <w:trHeight w:val="288"/>
          <w:jc w:val="center"/>
        </w:trPr>
        <w:tc>
          <w:tcPr>
            <w:tcW w:w="10085" w:type="dxa"/>
            <w:shd w:val="pct10" w:color="auto" w:fill="auto"/>
          </w:tcPr>
          <w:p w14:paraId="6BFADFE4" w14:textId="6FFBFBBE" w:rsidR="00D56DB7" w:rsidRPr="00446954" w:rsidRDefault="00D56DB7" w:rsidP="00F53846">
            <w:pPr>
              <w:spacing w:before="120" w:after="120"/>
            </w:pPr>
            <w:r w:rsidRPr="00D27C95">
              <w:rPr>
                <w:rFonts w:cs="Arial"/>
                <w:b/>
                <w:spacing w:val="-2"/>
                <w:szCs w:val="20"/>
              </w:rPr>
              <w:t>Restriction</w:t>
            </w:r>
            <w:r>
              <w:rPr>
                <w:rFonts w:cs="Arial"/>
                <w:b/>
                <w:spacing w:val="-2"/>
                <w:szCs w:val="20"/>
              </w:rPr>
              <w:t>s and Obligations Applicable to the Subject Area</w:t>
            </w:r>
          </w:p>
        </w:tc>
      </w:tr>
      <w:tr w:rsidR="00D56DB7" w:rsidRPr="00E5072D" w14:paraId="6B114BA8" w14:textId="77777777" w:rsidTr="005A341E">
        <w:trPr>
          <w:trHeight w:val="890"/>
          <w:jc w:val="center"/>
        </w:trPr>
        <w:tc>
          <w:tcPr>
            <w:tcW w:w="10085" w:type="dxa"/>
            <w:tcBorders>
              <w:bottom w:val="single" w:sz="4" w:space="0" w:color="000000"/>
            </w:tcBorders>
          </w:tcPr>
          <w:p w14:paraId="5976EE83" w14:textId="584DEC92" w:rsidR="00D56DB7" w:rsidRDefault="00D56DB7" w:rsidP="009E2B6E">
            <w:pPr>
              <w:spacing w:before="120" w:after="120"/>
            </w:pPr>
            <w:r>
              <w:t xml:space="preserve">In accordance with </w:t>
            </w:r>
            <w:r w:rsidRPr="00C71E65">
              <w:rPr>
                <w:szCs w:val="20"/>
              </w:rPr>
              <w:t xml:space="preserve">RCSA </w:t>
            </w:r>
            <w:r>
              <w:rPr>
                <w:szCs w:val="20"/>
              </w:rPr>
              <w:t>section</w:t>
            </w:r>
            <w:r w:rsidRPr="00C71E65">
              <w:rPr>
                <w:szCs w:val="20"/>
              </w:rPr>
              <w:t xml:space="preserve"> 22a-133k-2(b)(3)</w:t>
            </w:r>
            <w:r>
              <w:rPr>
                <w:szCs w:val="20"/>
              </w:rPr>
              <w:t xml:space="preserve"> </w:t>
            </w:r>
            <w:r>
              <w:t>t</w:t>
            </w:r>
            <w:r w:rsidRPr="00EC2E42">
              <w:rPr>
                <w:szCs w:val="20"/>
              </w:rPr>
              <w:t xml:space="preserve">he </w:t>
            </w:r>
            <w:r w:rsidR="003E0F90">
              <w:rPr>
                <w:szCs w:val="20"/>
              </w:rPr>
              <w:t>owner</w:t>
            </w:r>
            <w:r w:rsidRPr="00EC2E42">
              <w:rPr>
                <w:szCs w:val="20"/>
              </w:rPr>
              <w:t xml:space="preserve"> shall </w:t>
            </w:r>
            <w:r w:rsidRPr="00793D86">
              <w:rPr>
                <w:szCs w:val="20"/>
              </w:rPr>
              <w:t xml:space="preserve">ensure that use, occupancy, and activity at Subject Area(s) </w:t>
            </w:r>
            <w:sdt>
              <w:sdtPr>
                <w:rPr>
                  <w:rStyle w:val="Style16"/>
                  <w:szCs w:val="20"/>
                </w:rPr>
                <w:id w:val="-155380082"/>
                <w:placeholder>
                  <w:docPart w:val="271326EEFA4F43A69E2B1A3F1A15505D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793D86">
                  <w:rPr>
                    <w:b/>
                    <w:i/>
                    <w:color w:val="365F91" w:themeColor="accent1" w:themeShade="BF"/>
                    <w:szCs w:val="20"/>
                  </w:rPr>
                  <w:t>Subject Area</w:t>
                </w:r>
              </w:sdtContent>
            </w:sdt>
            <w:r w:rsidRPr="00793D86">
              <w:rPr>
                <w:szCs w:val="20"/>
              </w:rPr>
              <w:t xml:space="preserve"> as depicted on Exhibit C of this </w:t>
            </w:r>
            <w:r w:rsidR="0072638B">
              <w:rPr>
                <w:szCs w:val="20"/>
              </w:rPr>
              <w:t>EUR</w:t>
            </w:r>
            <w:r w:rsidRPr="00793D86">
              <w:rPr>
                <w:szCs w:val="20"/>
              </w:rPr>
              <w:t xml:space="preserve"> are</w:t>
            </w:r>
            <w:r w:rsidRPr="00EC2E42">
              <w:rPr>
                <w:szCs w:val="20"/>
              </w:rPr>
              <w:t xml:space="preserve"> restricted and obligations complied with as follows:</w:t>
            </w:r>
          </w:p>
          <w:p w14:paraId="46A3042E" w14:textId="61335EDF" w:rsidR="00D56DB7" w:rsidRPr="005B3919" w:rsidRDefault="002D16AD" w:rsidP="00596200">
            <w:pPr>
              <w:pStyle w:val="Style3"/>
              <w:tabs>
                <w:tab w:val="left" w:pos="4200"/>
              </w:tabs>
              <w:spacing w:after="120"/>
              <w:ind w:left="337" w:hanging="360"/>
              <w:rPr>
                <w:b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901908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B10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56DB7" w:rsidRPr="005B3919">
              <w:rPr>
                <w:sz w:val="20"/>
                <w:szCs w:val="20"/>
              </w:rPr>
              <w:t xml:space="preserve">   </w:t>
            </w:r>
            <w:r w:rsidR="00D56DB7" w:rsidRPr="005B3919">
              <w:rPr>
                <w:b/>
                <w:sz w:val="20"/>
                <w:szCs w:val="20"/>
              </w:rPr>
              <w:t xml:space="preserve">Option A – No Disturbance               or </w:t>
            </w:r>
            <w:sdt>
              <w:sdtPr>
                <w:rPr>
                  <w:b/>
                  <w:sz w:val="20"/>
                  <w:szCs w:val="20"/>
                </w:rPr>
                <w:id w:val="1218941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B10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D56DB7" w:rsidRPr="005B3919">
              <w:rPr>
                <w:sz w:val="20"/>
                <w:szCs w:val="20"/>
              </w:rPr>
              <w:t xml:space="preserve">  </w:t>
            </w:r>
            <w:r w:rsidR="00D56DB7" w:rsidRPr="005B3919">
              <w:rPr>
                <w:b/>
                <w:sz w:val="20"/>
                <w:szCs w:val="20"/>
              </w:rPr>
              <w:t>NA</w:t>
            </w:r>
          </w:p>
          <w:p w14:paraId="2957B536" w14:textId="77777777" w:rsidR="00D56DB7" w:rsidRDefault="00D56DB7" w:rsidP="002D09C3">
            <w:pPr>
              <w:spacing w:after="120"/>
              <w:rPr>
                <w:szCs w:val="20"/>
              </w:rPr>
            </w:pPr>
            <w:r>
              <w:rPr>
                <w:szCs w:val="20"/>
              </w:rPr>
              <w:t xml:space="preserve">The following restrictions and obligations apply to </w:t>
            </w:r>
            <w:r w:rsidRPr="001C4228">
              <w:rPr>
                <w:b/>
                <w:szCs w:val="20"/>
              </w:rPr>
              <w:t>Subject Area</w:t>
            </w:r>
            <w:r w:rsidRPr="00AE6203">
              <w:rPr>
                <w:b/>
                <w:szCs w:val="20"/>
              </w:rPr>
              <w:t xml:space="preserve"> </w:t>
            </w:r>
            <w:sdt>
              <w:sdtPr>
                <w:rPr>
                  <w:rStyle w:val="Style16"/>
                </w:rPr>
                <w:id w:val="1839033643"/>
                <w:placeholder>
                  <w:docPart w:val="C8EC7B0EF4874BE2ADF3E227324ECA7B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Cs w:val="20"/>
                </w:rPr>
              </w:sdtEndPr>
              <w:sdtContent>
                <w:r w:rsidRPr="00AE6203">
                  <w:rPr>
                    <w:b/>
                    <w:i/>
                    <w:color w:val="365F91" w:themeColor="accent1" w:themeShade="BF"/>
                    <w:szCs w:val="20"/>
                  </w:rPr>
                  <w:t>Subject Area</w:t>
                </w:r>
              </w:sdtContent>
            </w:sdt>
            <w:r>
              <w:rPr>
                <w:rStyle w:val="Style16"/>
              </w:rPr>
              <w:t>:</w:t>
            </w:r>
          </w:p>
          <w:p w14:paraId="0813CB8A" w14:textId="33BA6FDD" w:rsidR="00D56DB7" w:rsidRPr="00B9170B" w:rsidRDefault="00AB49BF" w:rsidP="00B9170B">
            <w:pPr>
              <w:pStyle w:val="ListParagraph"/>
              <w:numPr>
                <w:ilvl w:val="0"/>
                <w:numId w:val="7"/>
              </w:numPr>
              <w:spacing w:after="120"/>
              <w:rPr>
                <w:szCs w:val="20"/>
              </w:rPr>
            </w:pPr>
            <w:r w:rsidRPr="00290060">
              <w:rPr>
                <w:rFonts w:cs="Arial"/>
                <w:szCs w:val="20"/>
              </w:rPr>
              <w:t>The soil rendered inaccessible shall not be exposed</w:t>
            </w:r>
            <w:r>
              <w:rPr>
                <w:rFonts w:cs="Arial"/>
                <w:szCs w:val="20"/>
              </w:rPr>
              <w:t xml:space="preserve"> </w:t>
            </w:r>
            <w:r w:rsidRPr="00290060">
              <w:rPr>
                <w:rFonts w:cs="Arial"/>
                <w:szCs w:val="20"/>
              </w:rPr>
              <w:t xml:space="preserve">as a result of </w:t>
            </w:r>
            <w:r>
              <w:rPr>
                <w:rFonts w:cs="Arial"/>
                <w:szCs w:val="20"/>
              </w:rPr>
              <w:t>(</w:t>
            </w:r>
            <w:r w:rsidRPr="00290060">
              <w:rPr>
                <w:rFonts w:cs="Arial"/>
                <w:szCs w:val="20"/>
              </w:rPr>
              <w:t>including but not limited t</w:t>
            </w:r>
            <w:r>
              <w:rPr>
                <w:rFonts w:cs="Arial"/>
                <w:szCs w:val="20"/>
              </w:rPr>
              <w:t>o):</w:t>
            </w:r>
            <w:r w:rsidRPr="00290060">
              <w:rPr>
                <w:rFonts w:cs="Arial"/>
                <w:szCs w:val="20"/>
              </w:rPr>
              <w:t xml:space="preserve"> excavation, demolition, other intrusive activities, or natural occurrences</w:t>
            </w:r>
            <w:r w:rsidR="00D56DB7" w:rsidRPr="00B9170B">
              <w:rPr>
                <w:szCs w:val="20"/>
              </w:rPr>
              <w:t>;</w:t>
            </w:r>
            <w:r w:rsidR="00D470B3" w:rsidRPr="00B9170B">
              <w:rPr>
                <w:szCs w:val="20"/>
              </w:rPr>
              <w:t xml:space="preserve"> and</w:t>
            </w:r>
          </w:p>
          <w:p w14:paraId="4AB70A41" w14:textId="695E33FD" w:rsidR="00D56DB7" w:rsidRPr="00B9170B" w:rsidRDefault="00D56DB7" w:rsidP="00B9170B">
            <w:pPr>
              <w:pStyle w:val="ListParagraph"/>
              <w:numPr>
                <w:ilvl w:val="0"/>
                <w:numId w:val="7"/>
              </w:numPr>
              <w:spacing w:after="120"/>
              <w:rPr>
                <w:szCs w:val="20"/>
              </w:rPr>
            </w:pPr>
            <w:r w:rsidRPr="00B9170B">
              <w:rPr>
                <w:szCs w:val="20"/>
              </w:rPr>
              <w:t>Bituminous or reinforced concrete used to render polluted soil inaccessible shall be maintained in good condition, free of gaps or cracks that could expose such soil.</w:t>
            </w:r>
          </w:p>
        </w:tc>
      </w:tr>
      <w:tr w:rsidR="00D56DB7" w:rsidRPr="00E5072D" w14:paraId="06B1ACCA" w14:textId="77777777" w:rsidTr="000A697B">
        <w:trPr>
          <w:trHeight w:val="800"/>
          <w:jc w:val="center"/>
        </w:trPr>
        <w:tc>
          <w:tcPr>
            <w:tcW w:w="10085" w:type="dxa"/>
            <w:shd w:val="clear" w:color="auto" w:fill="auto"/>
          </w:tcPr>
          <w:p w14:paraId="11906964" w14:textId="063AC4CB" w:rsidR="00D56DB7" w:rsidRDefault="00D56DB7" w:rsidP="005B3919">
            <w:pPr>
              <w:pStyle w:val="Style3"/>
              <w:spacing w:before="120" w:after="120"/>
              <w:rPr>
                <w:b/>
                <w:sz w:val="20"/>
                <w:szCs w:val="20"/>
              </w:rPr>
            </w:pPr>
            <w:r>
              <w:br w:type="page"/>
            </w:r>
            <w:r>
              <w:br w:type="page"/>
            </w:r>
            <w:sdt>
              <w:sdtPr>
                <w:rPr>
                  <w:b/>
                  <w:bCs/>
                  <w:sz w:val="20"/>
                  <w:szCs w:val="20"/>
                </w:rPr>
                <w:id w:val="-1197237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B10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5B3919">
              <w:rPr>
                <w:sz w:val="20"/>
                <w:szCs w:val="20"/>
              </w:rPr>
              <w:t xml:space="preserve">   </w:t>
            </w:r>
            <w:r w:rsidRPr="005B3919">
              <w:rPr>
                <w:b/>
                <w:sz w:val="20"/>
                <w:szCs w:val="20"/>
              </w:rPr>
              <w:t>Option B –</w:t>
            </w:r>
            <w:r w:rsidR="006E35BB">
              <w:rPr>
                <w:b/>
                <w:sz w:val="20"/>
                <w:szCs w:val="20"/>
              </w:rPr>
              <w:t xml:space="preserve"> </w:t>
            </w:r>
            <w:r w:rsidRPr="005B3919">
              <w:rPr>
                <w:b/>
                <w:sz w:val="20"/>
                <w:szCs w:val="20"/>
              </w:rPr>
              <w:t>Limited Disturbance      or</w:t>
            </w:r>
            <w:r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</w:rPr>
                <w:id w:val="-568260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B10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B0B10" w:rsidRPr="005B3919">
              <w:rPr>
                <w:sz w:val="20"/>
                <w:szCs w:val="20"/>
              </w:rPr>
              <w:t xml:space="preserve"> </w:t>
            </w:r>
            <w:r w:rsidRPr="005B3919">
              <w:rPr>
                <w:b/>
                <w:sz w:val="20"/>
                <w:szCs w:val="20"/>
              </w:rPr>
              <w:t>NA</w:t>
            </w:r>
          </w:p>
          <w:p w14:paraId="21E64923" w14:textId="4C186C47" w:rsidR="00056818" w:rsidRDefault="00056818" w:rsidP="00056818">
            <w:pPr>
              <w:spacing w:after="120"/>
              <w:rPr>
                <w:szCs w:val="20"/>
              </w:rPr>
            </w:pPr>
            <w:r>
              <w:rPr>
                <w:szCs w:val="20"/>
              </w:rPr>
              <w:t xml:space="preserve">The following restrictions and obligations apply </w:t>
            </w:r>
            <w:r w:rsidRPr="009237BB">
              <w:rPr>
                <w:szCs w:val="20"/>
              </w:rPr>
              <w:t xml:space="preserve">to </w:t>
            </w:r>
            <w:r w:rsidRPr="001C4228">
              <w:rPr>
                <w:b/>
                <w:bCs/>
                <w:szCs w:val="20"/>
              </w:rPr>
              <w:t>Subject Area</w:t>
            </w:r>
            <w:r w:rsidR="00DB0B10">
              <w:rPr>
                <w:b/>
                <w:bCs/>
                <w:szCs w:val="20"/>
              </w:rPr>
              <w:t xml:space="preserve"> </w:t>
            </w:r>
            <w:sdt>
              <w:sdtPr>
                <w:rPr>
                  <w:b/>
                  <w:bCs/>
                  <w:szCs w:val="20"/>
                </w:rPr>
                <w:id w:val="-1532259372"/>
                <w:placeholder>
                  <w:docPart w:val="77D8872219F442D48983C92734C669CB"/>
                </w:placeholder>
                <w:showingPlcHdr/>
                <w:text/>
              </w:sdtPr>
              <w:sdtEndPr/>
              <w:sdtContent>
                <w:r w:rsidR="00DB0B10" w:rsidRPr="00DB0B10">
                  <w:rPr>
                    <w:rStyle w:val="PlaceholderText"/>
                    <w:b/>
                    <w:bCs/>
                    <w:i/>
                    <w:iCs/>
                    <w:color w:val="365F91" w:themeColor="accent1" w:themeShade="BF"/>
                  </w:rPr>
                  <w:t>Subject Area</w:t>
                </w:r>
              </w:sdtContent>
            </w:sdt>
            <w:r>
              <w:rPr>
                <w:rStyle w:val="Style16"/>
              </w:rPr>
              <w:t>:</w:t>
            </w:r>
          </w:p>
          <w:p w14:paraId="1A908C53" w14:textId="46EEBE37" w:rsidR="00056818" w:rsidRPr="00B9170B" w:rsidRDefault="00056818" w:rsidP="00056818">
            <w:pPr>
              <w:pStyle w:val="ListParagraph"/>
              <w:numPr>
                <w:ilvl w:val="0"/>
                <w:numId w:val="6"/>
              </w:numPr>
              <w:spacing w:after="120"/>
              <w:rPr>
                <w:szCs w:val="20"/>
              </w:rPr>
            </w:pPr>
            <w:r w:rsidRPr="00B9170B">
              <w:rPr>
                <w:szCs w:val="20"/>
              </w:rPr>
              <w:t>The polluted soil rendered inaccessible is at a depth of</w:t>
            </w:r>
            <w:r w:rsidR="00DB0B10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2141922605"/>
                <w:placeholder>
                  <w:docPart w:val="1FDE4A4B470B4DEA953A83DC982D0028"/>
                </w:placeholder>
                <w:showingPlcHdr/>
                <w:text/>
              </w:sdtPr>
              <w:sdtEndPr/>
              <w:sdtContent>
                <w:r w:rsidR="00DB0B10" w:rsidRPr="00DB0B10">
                  <w:rPr>
                    <w:rStyle w:val="PlaceholderText"/>
                    <w:b/>
                    <w:bCs/>
                    <w:i/>
                    <w:iCs/>
                    <w:color w:val="365F91" w:themeColor="accent1" w:themeShade="BF"/>
                  </w:rPr>
                  <w:t>Enter Depth</w:t>
                </w:r>
              </w:sdtContent>
            </w:sdt>
            <w:r w:rsidR="00DB0B10">
              <w:rPr>
                <w:szCs w:val="20"/>
              </w:rPr>
              <w:t xml:space="preserve"> </w:t>
            </w:r>
            <w:r w:rsidRPr="00B9170B">
              <w:rPr>
                <w:szCs w:val="20"/>
              </w:rPr>
              <w:t>feet or more below the ground surface;</w:t>
            </w:r>
          </w:p>
          <w:p w14:paraId="36640001" w14:textId="1182C0FC" w:rsidR="00056818" w:rsidRPr="00B9170B" w:rsidRDefault="0085422F" w:rsidP="00056818">
            <w:pPr>
              <w:pStyle w:val="ListParagraph"/>
              <w:numPr>
                <w:ilvl w:val="0"/>
                <w:numId w:val="6"/>
              </w:numPr>
              <w:spacing w:after="120"/>
              <w:rPr>
                <w:szCs w:val="20"/>
              </w:rPr>
            </w:pPr>
            <w:r w:rsidRPr="00290060">
              <w:rPr>
                <w:rFonts w:cs="Arial"/>
                <w:szCs w:val="20"/>
              </w:rPr>
              <w:t>The soil rendered inaccessible shall not be exposed</w:t>
            </w:r>
            <w:r>
              <w:rPr>
                <w:rFonts w:cs="Arial"/>
                <w:szCs w:val="20"/>
              </w:rPr>
              <w:t xml:space="preserve"> </w:t>
            </w:r>
            <w:r w:rsidRPr="00290060">
              <w:rPr>
                <w:rFonts w:cs="Arial"/>
                <w:szCs w:val="20"/>
              </w:rPr>
              <w:t xml:space="preserve">as a result of </w:t>
            </w:r>
            <w:r>
              <w:rPr>
                <w:rFonts w:cs="Arial"/>
                <w:szCs w:val="20"/>
              </w:rPr>
              <w:t>(</w:t>
            </w:r>
            <w:r w:rsidRPr="00290060">
              <w:rPr>
                <w:rFonts w:cs="Arial"/>
                <w:szCs w:val="20"/>
              </w:rPr>
              <w:t>including but not limited t</w:t>
            </w:r>
            <w:r>
              <w:rPr>
                <w:rFonts w:cs="Arial"/>
                <w:szCs w:val="20"/>
              </w:rPr>
              <w:t>o):</w:t>
            </w:r>
            <w:r w:rsidRPr="00290060">
              <w:rPr>
                <w:rFonts w:cs="Arial"/>
                <w:szCs w:val="20"/>
              </w:rPr>
              <w:t xml:space="preserve"> excavation, demolition, other intrusive activities, or natural occurrences</w:t>
            </w:r>
            <w:r w:rsidRPr="00B9170B">
              <w:rPr>
                <w:szCs w:val="20"/>
              </w:rPr>
              <w:t xml:space="preserve"> </w:t>
            </w:r>
            <w:r w:rsidR="00056818">
              <w:rPr>
                <w:szCs w:val="20"/>
              </w:rPr>
              <w:t>at depths of greater than</w:t>
            </w:r>
            <w:r w:rsidR="00DB0B10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1778092835"/>
                <w:placeholder>
                  <w:docPart w:val="915F38480FAE472FBC95E7E46A7E7EEF"/>
                </w:placeholder>
                <w:showingPlcHdr/>
                <w:text/>
              </w:sdtPr>
              <w:sdtEndPr/>
              <w:sdtContent>
                <w:r w:rsidR="00DB0B10" w:rsidRPr="007F0522">
                  <w:rPr>
                    <w:rStyle w:val="PlaceholderText"/>
                    <w:b/>
                    <w:bCs/>
                    <w:i/>
                    <w:iCs/>
                    <w:color w:val="365F91" w:themeColor="accent1" w:themeShade="BF"/>
                  </w:rPr>
                  <w:t>Enter Depth</w:t>
                </w:r>
              </w:sdtContent>
            </w:sdt>
            <w:r w:rsidR="00056818">
              <w:rPr>
                <w:szCs w:val="20"/>
              </w:rPr>
              <w:t xml:space="preserve"> below the ground surface;</w:t>
            </w:r>
            <w:r w:rsidR="00DB0B10">
              <w:rPr>
                <w:szCs w:val="20"/>
              </w:rPr>
              <w:t xml:space="preserve"> and</w:t>
            </w:r>
          </w:p>
          <w:p w14:paraId="5B41B8AE" w14:textId="77777777" w:rsidR="00056818" w:rsidRPr="008736C6" w:rsidRDefault="00056818" w:rsidP="00596200">
            <w:pPr>
              <w:pStyle w:val="ListParagraph"/>
              <w:numPr>
                <w:ilvl w:val="0"/>
                <w:numId w:val="6"/>
              </w:numPr>
              <w:spacing w:after="120"/>
              <w:rPr>
                <w:szCs w:val="20"/>
              </w:rPr>
            </w:pPr>
            <w:r w:rsidRPr="00430950">
              <w:rPr>
                <w:szCs w:val="20"/>
              </w:rPr>
              <w:t>Bituminous or reinforced concrete used to render polluted soil inaccessible shall be maintained in good condition.</w:t>
            </w:r>
          </w:p>
          <w:p w14:paraId="230B61BF" w14:textId="6F012E24" w:rsidR="00D56DB7" w:rsidRPr="007E7C53" w:rsidRDefault="00D56DB7" w:rsidP="00B9170B">
            <w:pPr>
              <w:pStyle w:val="Style3"/>
              <w:numPr>
                <w:ilvl w:val="0"/>
                <w:numId w:val="8"/>
              </w:numPr>
              <w:spacing w:after="120"/>
              <w:rPr>
                <w:sz w:val="2"/>
              </w:rPr>
            </w:pPr>
          </w:p>
        </w:tc>
      </w:tr>
    </w:tbl>
    <w:p w14:paraId="693E7109" w14:textId="0392FAB8" w:rsidR="00D470B3" w:rsidRDefault="00D470B3" w:rsidP="006920DE">
      <w:pPr>
        <w:spacing w:before="120" w:after="120"/>
        <w:rPr>
          <w:b/>
        </w:rPr>
      </w:pPr>
    </w:p>
    <w:p w14:paraId="38A9231C" w14:textId="77777777" w:rsidR="00D470B3" w:rsidRDefault="00D470B3">
      <w:pPr>
        <w:rPr>
          <w:b/>
        </w:rPr>
      </w:pPr>
      <w:r>
        <w:rPr>
          <w:b/>
        </w:rPr>
        <w:br w:type="page"/>
      </w:r>
    </w:p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85"/>
      </w:tblGrid>
      <w:tr w:rsidR="00D56DB7" w:rsidRPr="00166650" w14:paraId="28AA47DA" w14:textId="77777777" w:rsidTr="00BC5EC0">
        <w:trPr>
          <w:cantSplit/>
          <w:trHeight w:val="2690"/>
          <w:jc w:val="center"/>
        </w:trPr>
        <w:tc>
          <w:tcPr>
            <w:tcW w:w="10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14:paraId="677D40BB" w14:textId="18E2F699" w:rsidR="00B07B65" w:rsidRDefault="00D56DB7" w:rsidP="00B07B65">
            <w:pPr>
              <w:spacing w:after="120"/>
              <w:rPr>
                <w:rFonts w:cs="Arial"/>
                <w:b/>
                <w:spacing w:val="-2"/>
                <w:szCs w:val="20"/>
              </w:rPr>
            </w:pPr>
            <w:r w:rsidRPr="00BC5EC0">
              <w:rPr>
                <w:rFonts w:cs="Arial"/>
                <w:b/>
                <w:spacing w:val="-2"/>
                <w:szCs w:val="20"/>
              </w:rPr>
              <w:lastRenderedPageBreak/>
              <w:t>Pursuant to RCSA Section 22a-133k-1</w:t>
            </w:r>
            <w:r w:rsidR="00F15296">
              <w:rPr>
                <w:rFonts w:cs="Arial"/>
                <w:b/>
                <w:spacing w:val="-2"/>
                <w:szCs w:val="20"/>
              </w:rPr>
              <w:t>(a)</w:t>
            </w:r>
            <w:r w:rsidRPr="00BC5EC0">
              <w:rPr>
                <w:rFonts w:cs="Arial"/>
                <w:b/>
                <w:spacing w:val="-2"/>
                <w:szCs w:val="20"/>
              </w:rPr>
              <w:t>(39)</w:t>
            </w:r>
            <w:r w:rsidR="00B07B65">
              <w:rPr>
                <w:rFonts w:cs="Arial"/>
                <w:b/>
                <w:spacing w:val="-2"/>
                <w:szCs w:val="20"/>
              </w:rPr>
              <w:t>:</w:t>
            </w:r>
          </w:p>
          <w:p w14:paraId="1E032899" w14:textId="4A282905" w:rsidR="00BC5EC0" w:rsidRPr="00BC5EC0" w:rsidRDefault="002D16AD" w:rsidP="00B07B65">
            <w:pPr>
              <w:spacing w:after="120"/>
            </w:pPr>
            <w:sdt>
              <w:sdtPr>
                <w:id w:val="712313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7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17A2" w:rsidRPr="00C6518D">
              <w:t xml:space="preserve"> </w:t>
            </w:r>
            <w:r w:rsidR="00C817A2">
              <w:t xml:space="preserve"> </w:t>
            </w:r>
            <w:r w:rsidR="00B07B65" w:rsidRPr="00B07B65">
              <w:rPr>
                <w:rFonts w:asciiTheme="majorHAnsi" w:hAnsiTheme="majorHAnsi" w:cstheme="majorHAnsi"/>
              </w:rPr>
              <w:t>T</w:t>
            </w:r>
            <w:r w:rsidR="00D56DB7" w:rsidRPr="00B07B65">
              <w:rPr>
                <w:rFonts w:asciiTheme="majorHAnsi" w:hAnsiTheme="majorHAnsi" w:cstheme="majorHAnsi"/>
              </w:rPr>
              <w:t xml:space="preserve">he inaccessible soil is polluted </w:t>
            </w:r>
            <w:r w:rsidR="00B07B65" w:rsidRPr="00B07B65">
              <w:rPr>
                <w:rFonts w:asciiTheme="majorHAnsi" w:hAnsiTheme="majorHAnsi" w:cstheme="majorHAnsi"/>
              </w:rPr>
              <w:t xml:space="preserve">fill </w:t>
            </w:r>
            <w:r w:rsidR="007553C3">
              <w:rPr>
                <w:rFonts w:asciiTheme="majorHAnsi" w:hAnsiTheme="majorHAnsi" w:cstheme="majorHAnsi"/>
              </w:rPr>
              <w:t>beneath</w:t>
            </w:r>
            <w:r w:rsidR="00547654">
              <w:rPr>
                <w:rFonts w:asciiTheme="majorHAnsi" w:hAnsiTheme="majorHAnsi" w:cstheme="majorHAnsi"/>
              </w:rPr>
              <w:t xml:space="preserve"> a paved ground surface comprised of </w:t>
            </w:r>
            <w:r w:rsidR="00547654" w:rsidRPr="00BC5EC0">
              <w:rPr>
                <w:rFonts w:asciiTheme="majorHAnsi" w:hAnsiTheme="majorHAnsi" w:cstheme="majorHAnsi"/>
              </w:rPr>
              <w:t>bituminous concrete that, at a minimum, is three inches thick or reinforced concrete that, at a minimum, is four inches thick</w:t>
            </w:r>
            <w:r w:rsidR="00BB28BE">
              <w:rPr>
                <w:rFonts w:asciiTheme="majorHAnsi" w:hAnsiTheme="majorHAnsi" w:cstheme="majorHAnsi"/>
              </w:rPr>
              <w:t>.  Such</w:t>
            </w:r>
            <w:r w:rsidR="007553C3">
              <w:rPr>
                <w:rFonts w:asciiTheme="majorHAnsi" w:hAnsiTheme="majorHAnsi" w:cstheme="majorHAnsi"/>
              </w:rPr>
              <w:t xml:space="preserve"> </w:t>
            </w:r>
            <w:r w:rsidR="00BB28BE">
              <w:rPr>
                <w:rFonts w:asciiTheme="majorHAnsi" w:hAnsiTheme="majorHAnsi" w:cstheme="majorHAnsi"/>
              </w:rPr>
              <w:t xml:space="preserve">soil </w:t>
            </w:r>
            <w:r w:rsidR="00547654">
              <w:rPr>
                <w:rFonts w:asciiTheme="majorHAnsi" w:hAnsiTheme="majorHAnsi" w:cstheme="majorHAnsi"/>
              </w:rPr>
              <w:t>e</w:t>
            </w:r>
            <w:r w:rsidR="00D56DB7" w:rsidRPr="00BC5EC0">
              <w:rPr>
                <w:rFonts w:asciiTheme="majorHAnsi" w:hAnsiTheme="majorHAnsi" w:cstheme="majorHAnsi"/>
              </w:rPr>
              <w:t>xceeds the applicable direct exposure criteria solely due to</w:t>
            </w:r>
            <w:r w:rsidR="00BC5EC0">
              <w:rPr>
                <w:rFonts w:asciiTheme="majorHAnsi" w:hAnsiTheme="majorHAnsi" w:cstheme="majorHAnsi"/>
              </w:rPr>
              <w:t xml:space="preserve"> s</w:t>
            </w:r>
            <w:r w:rsidR="00D56DB7" w:rsidRPr="00B74C26">
              <w:rPr>
                <w:rFonts w:asciiTheme="majorHAnsi" w:hAnsiTheme="majorHAnsi" w:cstheme="majorHAnsi"/>
              </w:rPr>
              <w:t>emi-volatile organic substances and petroleum hydrocarbons that are normal constituents of bituminous concrete or</w:t>
            </w:r>
            <w:r w:rsidR="00BC5EC0">
              <w:rPr>
                <w:rFonts w:asciiTheme="majorHAnsi" w:hAnsiTheme="majorHAnsi" w:cstheme="majorHAnsi"/>
              </w:rPr>
              <w:t xml:space="preserve"> m</w:t>
            </w:r>
            <w:r w:rsidR="00D56DB7" w:rsidRPr="00BC5EC0">
              <w:rPr>
                <w:rFonts w:asciiTheme="majorHAnsi" w:hAnsiTheme="majorHAnsi" w:cstheme="majorHAnsi"/>
              </w:rPr>
              <w:t>etals</w:t>
            </w:r>
            <w:r w:rsidR="007F0522">
              <w:rPr>
                <w:rFonts w:asciiTheme="majorHAnsi" w:hAnsiTheme="majorHAnsi" w:cstheme="majorHAnsi"/>
              </w:rPr>
              <w:t xml:space="preserve"> at </w:t>
            </w:r>
            <w:r w:rsidR="00D56DB7" w:rsidRPr="00BC5EC0">
              <w:rPr>
                <w:rFonts w:asciiTheme="majorHAnsi" w:hAnsiTheme="majorHAnsi" w:cstheme="majorHAnsi"/>
              </w:rPr>
              <w:t>concentrations that are equal to or less than two times the applicable direct exposure criteria</w:t>
            </w:r>
            <w:r w:rsidR="007553C3">
              <w:rPr>
                <w:rFonts w:asciiTheme="majorHAnsi" w:hAnsiTheme="majorHAnsi" w:cstheme="majorHAnsi"/>
              </w:rPr>
              <w:t>.</w:t>
            </w:r>
          </w:p>
          <w:p w14:paraId="3308E9DB" w14:textId="52C9AD1E" w:rsidR="00D56DB7" w:rsidRDefault="00D56DB7" w:rsidP="00BC5EC0">
            <w:pPr>
              <w:widowControl w:val="0"/>
              <w:spacing w:after="120"/>
              <w:jc w:val="both"/>
            </w:pPr>
            <w:r>
              <w:t>or</w:t>
            </w:r>
          </w:p>
          <w:p w14:paraId="3AE61B18" w14:textId="0B7FD2AE" w:rsidR="00D56DB7" w:rsidRPr="00C817A2" w:rsidRDefault="002D16AD" w:rsidP="00EB1564">
            <w:pPr>
              <w:pStyle w:val="Style3"/>
              <w:spacing w:after="120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518212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7A2" w:rsidRPr="00C817A2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D56DB7" w:rsidRPr="00C817A2">
              <w:rPr>
                <w:b/>
                <w:sz w:val="20"/>
                <w:szCs w:val="20"/>
              </w:rPr>
              <w:t xml:space="preserve">  </w:t>
            </w:r>
            <w:r w:rsidR="00BC5EC0" w:rsidRPr="00C817A2">
              <w:rPr>
                <w:b/>
                <w:sz w:val="20"/>
                <w:szCs w:val="20"/>
              </w:rPr>
              <w:t xml:space="preserve"> </w:t>
            </w:r>
            <w:r w:rsidR="00D56DB7" w:rsidRPr="00C817A2">
              <w:rPr>
                <w:bCs/>
                <w:sz w:val="20"/>
                <w:szCs w:val="20"/>
              </w:rPr>
              <w:t>NA</w:t>
            </w:r>
          </w:p>
        </w:tc>
      </w:tr>
      <w:tr w:rsidR="00D56DB7" w:rsidRPr="00A053AB" w14:paraId="59B457F7" w14:textId="77777777" w:rsidTr="000A697B">
        <w:trPr>
          <w:cantSplit/>
          <w:trHeight w:val="288"/>
          <w:jc w:val="center"/>
        </w:trPr>
        <w:tc>
          <w:tcPr>
            <w:tcW w:w="10085" w:type="dxa"/>
            <w:shd w:val="pct10" w:color="auto" w:fill="auto"/>
          </w:tcPr>
          <w:p w14:paraId="279351C2" w14:textId="30F58B3B" w:rsidR="00D56DB7" w:rsidRPr="00C076A9" w:rsidRDefault="00D56DB7" w:rsidP="00F53846">
            <w:pPr>
              <w:spacing w:before="120" w:after="120"/>
            </w:pPr>
            <w:r w:rsidRPr="00D27C95">
              <w:rPr>
                <w:rFonts w:cs="Arial"/>
                <w:b/>
                <w:spacing w:val="-2"/>
                <w:szCs w:val="20"/>
              </w:rPr>
              <w:t>Restriction</w:t>
            </w:r>
            <w:r>
              <w:rPr>
                <w:rFonts w:cs="Arial"/>
                <w:b/>
                <w:spacing w:val="-2"/>
                <w:szCs w:val="20"/>
              </w:rPr>
              <w:t>s and Obligations Applicable to the Subject Area</w:t>
            </w:r>
          </w:p>
        </w:tc>
      </w:tr>
      <w:tr w:rsidR="00D56DB7" w:rsidRPr="00E5072D" w14:paraId="4D1008FE" w14:textId="77777777" w:rsidTr="00596200">
        <w:trPr>
          <w:trHeight w:val="2573"/>
          <w:jc w:val="center"/>
        </w:trPr>
        <w:tc>
          <w:tcPr>
            <w:tcW w:w="10085" w:type="dxa"/>
            <w:tcBorders>
              <w:bottom w:val="single" w:sz="4" w:space="0" w:color="000000"/>
            </w:tcBorders>
          </w:tcPr>
          <w:p w14:paraId="769F8C6C" w14:textId="2D78E938" w:rsidR="00D56DB7" w:rsidRDefault="00D56DB7" w:rsidP="00EB1564">
            <w:pPr>
              <w:spacing w:before="120" w:after="120"/>
            </w:pPr>
            <w:r>
              <w:t xml:space="preserve">In accordance with </w:t>
            </w:r>
            <w:r w:rsidRPr="00C71E65">
              <w:rPr>
                <w:szCs w:val="20"/>
              </w:rPr>
              <w:t xml:space="preserve">RCSA </w:t>
            </w:r>
            <w:r>
              <w:rPr>
                <w:szCs w:val="20"/>
              </w:rPr>
              <w:t>section</w:t>
            </w:r>
            <w:r w:rsidRPr="00C71E65">
              <w:rPr>
                <w:szCs w:val="20"/>
              </w:rPr>
              <w:t xml:space="preserve"> 22a-133k-2(b)(3)</w:t>
            </w:r>
            <w:r>
              <w:t>, t</w:t>
            </w:r>
            <w:r w:rsidRPr="00EC2E42">
              <w:rPr>
                <w:szCs w:val="20"/>
              </w:rPr>
              <w:t>he</w:t>
            </w:r>
            <w:r w:rsidR="003E0F90">
              <w:rPr>
                <w:szCs w:val="20"/>
              </w:rPr>
              <w:t xml:space="preserve"> owner</w:t>
            </w:r>
            <w:r w:rsidRPr="00EC2E42">
              <w:rPr>
                <w:szCs w:val="20"/>
              </w:rPr>
              <w:t xml:space="preserve"> shall </w:t>
            </w:r>
            <w:r w:rsidRPr="00793D86">
              <w:rPr>
                <w:szCs w:val="20"/>
              </w:rPr>
              <w:t xml:space="preserve">ensure that use, occupancy, and activity at Subject Area(s) </w:t>
            </w:r>
            <w:sdt>
              <w:sdtPr>
                <w:rPr>
                  <w:rStyle w:val="Style16"/>
                  <w:szCs w:val="20"/>
                </w:rPr>
                <w:id w:val="-285740070"/>
                <w:placeholder>
                  <w:docPart w:val="AC2D1A4754C6498EBC81E53821260FBD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793D86">
                  <w:rPr>
                    <w:b/>
                    <w:i/>
                    <w:color w:val="365F91" w:themeColor="accent1" w:themeShade="BF"/>
                    <w:szCs w:val="20"/>
                  </w:rPr>
                  <w:t>Subject Area</w:t>
                </w:r>
              </w:sdtContent>
            </w:sdt>
            <w:r w:rsidRPr="00793D86">
              <w:rPr>
                <w:szCs w:val="20"/>
              </w:rPr>
              <w:t xml:space="preserve"> as depicted on Exhibit C of this </w:t>
            </w:r>
            <w:r w:rsidR="0072638B">
              <w:rPr>
                <w:szCs w:val="20"/>
              </w:rPr>
              <w:t>EUR</w:t>
            </w:r>
            <w:r w:rsidRPr="00793D86">
              <w:rPr>
                <w:szCs w:val="20"/>
              </w:rPr>
              <w:t xml:space="preserve"> are</w:t>
            </w:r>
            <w:r w:rsidRPr="00EC2E42">
              <w:rPr>
                <w:szCs w:val="20"/>
              </w:rPr>
              <w:t xml:space="preserve"> restricted and obligations complied with as follows:</w:t>
            </w:r>
          </w:p>
          <w:p w14:paraId="3E522ECE" w14:textId="2686789F" w:rsidR="00D56DB7" w:rsidRDefault="00D33D28" w:rsidP="002F6CE9">
            <w:pPr>
              <w:spacing w:after="120"/>
              <w:rPr>
                <w:szCs w:val="20"/>
              </w:rPr>
            </w:pPr>
            <w:r w:rsidRPr="00D463EA">
              <w:rPr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D56DB7">
              <w:rPr>
                <w:szCs w:val="20"/>
              </w:rPr>
              <w:t xml:space="preserve">The following restrictions and obligations apply to </w:t>
            </w:r>
            <w:r w:rsidR="00D56DB7" w:rsidRPr="001C4228">
              <w:rPr>
                <w:b/>
                <w:szCs w:val="20"/>
              </w:rPr>
              <w:t>Subject Area</w:t>
            </w:r>
            <w:r w:rsidR="00D56DB7" w:rsidRPr="00AE6203">
              <w:rPr>
                <w:b/>
                <w:szCs w:val="20"/>
              </w:rPr>
              <w:t xml:space="preserve"> </w:t>
            </w:r>
            <w:sdt>
              <w:sdtPr>
                <w:rPr>
                  <w:rStyle w:val="Style16"/>
                </w:rPr>
                <w:id w:val="2145305064"/>
                <w:placeholder>
                  <w:docPart w:val="E8CDA834F40545D08A484F0D1801DED7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Cs w:val="20"/>
                </w:rPr>
              </w:sdtEndPr>
              <w:sdtContent>
                <w:r w:rsidR="00D56DB7" w:rsidRPr="00AE6203">
                  <w:rPr>
                    <w:b/>
                    <w:i/>
                    <w:color w:val="365F91" w:themeColor="accent1" w:themeShade="BF"/>
                    <w:szCs w:val="20"/>
                  </w:rPr>
                  <w:t>Subject Area</w:t>
                </w:r>
              </w:sdtContent>
            </w:sdt>
            <w:r w:rsidR="00D56DB7">
              <w:rPr>
                <w:rStyle w:val="Style16"/>
              </w:rPr>
              <w:t>:</w:t>
            </w:r>
          </w:p>
          <w:p w14:paraId="04B53D05" w14:textId="60BF65CD" w:rsidR="00D56DB7" w:rsidRPr="00B9170B" w:rsidRDefault="00AB49BF" w:rsidP="00B9170B">
            <w:pPr>
              <w:pStyle w:val="ListParagraph"/>
              <w:numPr>
                <w:ilvl w:val="0"/>
                <w:numId w:val="9"/>
              </w:numPr>
              <w:spacing w:after="120"/>
              <w:rPr>
                <w:szCs w:val="20"/>
              </w:rPr>
            </w:pPr>
            <w:r w:rsidRPr="00290060">
              <w:rPr>
                <w:rFonts w:cs="Arial"/>
                <w:szCs w:val="20"/>
              </w:rPr>
              <w:t>The soil rendered inaccessible shall not be exposed</w:t>
            </w:r>
            <w:r>
              <w:rPr>
                <w:rFonts w:cs="Arial"/>
                <w:szCs w:val="20"/>
              </w:rPr>
              <w:t xml:space="preserve"> </w:t>
            </w:r>
            <w:r w:rsidRPr="00290060">
              <w:rPr>
                <w:rFonts w:cs="Arial"/>
                <w:szCs w:val="20"/>
              </w:rPr>
              <w:t xml:space="preserve">as a result of </w:t>
            </w:r>
            <w:r>
              <w:rPr>
                <w:rFonts w:cs="Arial"/>
                <w:szCs w:val="20"/>
              </w:rPr>
              <w:t>(</w:t>
            </w:r>
            <w:r w:rsidRPr="00290060">
              <w:rPr>
                <w:rFonts w:cs="Arial"/>
                <w:szCs w:val="20"/>
              </w:rPr>
              <w:t>including but not limited t</w:t>
            </w:r>
            <w:r>
              <w:rPr>
                <w:rFonts w:cs="Arial"/>
                <w:szCs w:val="20"/>
              </w:rPr>
              <w:t>o):</w:t>
            </w:r>
            <w:r w:rsidRPr="00290060">
              <w:rPr>
                <w:rFonts w:cs="Arial"/>
                <w:szCs w:val="20"/>
              </w:rPr>
              <w:t xml:space="preserve"> excavation, demolition, other intrusive activities, or natural occurrences</w:t>
            </w:r>
            <w:r w:rsidR="00D56DB7" w:rsidRPr="00B9170B">
              <w:rPr>
                <w:szCs w:val="20"/>
              </w:rPr>
              <w:t>; and</w:t>
            </w:r>
          </w:p>
          <w:p w14:paraId="644BDAA6" w14:textId="7C612A89" w:rsidR="00D56DB7" w:rsidRPr="00B9170B" w:rsidRDefault="00D56DB7" w:rsidP="00B9170B">
            <w:pPr>
              <w:pStyle w:val="ListParagraph"/>
              <w:numPr>
                <w:ilvl w:val="0"/>
                <w:numId w:val="9"/>
              </w:numPr>
              <w:spacing w:after="120"/>
              <w:rPr>
                <w:szCs w:val="20"/>
              </w:rPr>
            </w:pPr>
            <w:r w:rsidRPr="00B9170B">
              <w:rPr>
                <w:szCs w:val="20"/>
              </w:rPr>
              <w:t xml:space="preserve">Bituminous or reinforced concrete used to render polluted soil inaccessible shall be maintained in good condition, free of gaps or cracks that could expose such soil. </w:t>
            </w:r>
          </w:p>
        </w:tc>
      </w:tr>
    </w:tbl>
    <w:p w14:paraId="3F296C09" w14:textId="704BA2AC" w:rsidR="009B1373" w:rsidRDefault="009B1373" w:rsidP="005C1A2F">
      <w:pPr>
        <w:tabs>
          <w:tab w:val="left" w:pos="4140"/>
        </w:tabs>
        <w:spacing w:before="120" w:after="120"/>
        <w:rPr>
          <w:rFonts w:cs="Arial"/>
          <w:b/>
          <w:szCs w:val="20"/>
        </w:rPr>
      </w:pPr>
    </w:p>
    <w:p w14:paraId="20AC9CF1" w14:textId="77777777" w:rsidR="009B1373" w:rsidRDefault="009B1373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br w:type="page"/>
      </w:r>
    </w:p>
    <w:p w14:paraId="493779E2" w14:textId="3FBF9AF0" w:rsidR="00D56DB7" w:rsidRPr="00046934" w:rsidRDefault="00D56DB7" w:rsidP="005C1A2F">
      <w:pPr>
        <w:tabs>
          <w:tab w:val="left" w:pos="4140"/>
        </w:tabs>
        <w:spacing w:before="120" w:after="120"/>
        <w:rPr>
          <w:rFonts w:cs="Arial"/>
          <w:b/>
          <w:szCs w:val="20"/>
        </w:rPr>
      </w:pPr>
    </w:p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85"/>
      </w:tblGrid>
      <w:tr w:rsidR="00D56DB7" w:rsidRPr="00166650" w14:paraId="6D1653C8" w14:textId="77777777" w:rsidTr="000A697B">
        <w:trPr>
          <w:cantSplit/>
          <w:trHeight w:val="288"/>
          <w:jc w:val="center"/>
        </w:trPr>
        <w:tc>
          <w:tcPr>
            <w:tcW w:w="10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14:paraId="33225CAD" w14:textId="77457458" w:rsidR="00D56DB7" w:rsidRPr="005866AE" w:rsidRDefault="00D56DB7" w:rsidP="005C1A2F">
            <w:pPr>
              <w:spacing w:before="120" w:after="120"/>
              <w:rPr>
                <w:rFonts w:cs="Arial"/>
                <w:b/>
                <w:spacing w:val="-2"/>
                <w:szCs w:val="20"/>
              </w:rPr>
            </w:pPr>
            <w:r w:rsidRPr="005866AE">
              <w:rPr>
                <w:rFonts w:cs="Arial"/>
                <w:b/>
                <w:spacing w:val="-2"/>
                <w:szCs w:val="20"/>
              </w:rPr>
              <w:t xml:space="preserve">Pursuant to </w:t>
            </w:r>
            <w:r>
              <w:rPr>
                <w:rFonts w:cs="Arial"/>
                <w:b/>
                <w:spacing w:val="-2"/>
                <w:szCs w:val="20"/>
              </w:rPr>
              <w:t>RCSA Section 22a-133k-1</w:t>
            </w:r>
            <w:r w:rsidR="001C4228">
              <w:rPr>
                <w:rFonts w:cs="Arial"/>
                <w:b/>
                <w:spacing w:val="-2"/>
                <w:szCs w:val="20"/>
              </w:rPr>
              <w:t>(a)</w:t>
            </w:r>
            <w:r>
              <w:rPr>
                <w:rFonts w:cs="Arial"/>
                <w:b/>
                <w:spacing w:val="-2"/>
                <w:szCs w:val="20"/>
              </w:rPr>
              <w:t>(39):</w:t>
            </w:r>
          </w:p>
          <w:p w14:paraId="484A36A8" w14:textId="01BA7645" w:rsidR="00D56DB7" w:rsidRDefault="002D16AD" w:rsidP="005C1A2F">
            <w:pPr>
              <w:spacing w:after="120"/>
              <w:rPr>
                <w:rFonts w:cs="Arial"/>
                <w:b/>
                <w:sz w:val="18"/>
                <w:szCs w:val="20"/>
              </w:rPr>
            </w:pPr>
            <w:sdt>
              <w:sdtPr>
                <w:rPr>
                  <w:rFonts w:cs="Arial"/>
                  <w:bCs/>
                  <w:spacing w:val="-2"/>
                  <w:szCs w:val="20"/>
                </w:rPr>
                <w:id w:val="-755982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 w:rsidRPr="00C817A2">
                  <w:rPr>
                    <w:rFonts w:ascii="Segoe UI Symbol" w:hAnsi="Segoe UI Symbol" w:cs="Segoe UI Symbol"/>
                    <w:bCs/>
                    <w:spacing w:val="-2"/>
                    <w:szCs w:val="20"/>
                  </w:rPr>
                  <w:t>☐</w:t>
                </w:r>
              </w:sdtContent>
            </w:sdt>
            <w:r w:rsidR="00D56DB7">
              <w:rPr>
                <w:rFonts w:cs="Arial"/>
                <w:b/>
                <w:spacing w:val="-2"/>
                <w:sz w:val="18"/>
                <w:szCs w:val="20"/>
              </w:rPr>
              <w:t xml:space="preserve">  </w:t>
            </w:r>
            <w:r w:rsidR="00D56DB7" w:rsidRPr="00782A0D">
              <w:rPr>
                <w:rFonts w:cs="Arial"/>
                <w:bCs/>
                <w:spacing w:val="-2"/>
                <w:szCs w:val="20"/>
              </w:rPr>
              <w:t>The inaccessible soil is polluted soil which is b</w:t>
            </w:r>
            <w:r w:rsidR="00D56DB7" w:rsidRPr="00782A0D">
              <w:rPr>
                <w:rFonts w:cs="Arial"/>
                <w:bCs/>
                <w:szCs w:val="20"/>
              </w:rPr>
              <w:t>eneath a building.</w:t>
            </w:r>
            <w:r w:rsidR="00D56DB7">
              <w:rPr>
                <w:rFonts w:cs="Arial"/>
                <w:b/>
                <w:sz w:val="18"/>
                <w:szCs w:val="20"/>
              </w:rPr>
              <w:t xml:space="preserve"> </w:t>
            </w:r>
          </w:p>
          <w:p w14:paraId="621FB4C1" w14:textId="77777777" w:rsidR="00D56DB7" w:rsidRPr="00782A0D" w:rsidRDefault="00D56DB7" w:rsidP="005C1A2F">
            <w:pPr>
              <w:pStyle w:val="Style3"/>
              <w:spacing w:after="120"/>
              <w:rPr>
                <w:sz w:val="20"/>
                <w:szCs w:val="20"/>
              </w:rPr>
            </w:pPr>
            <w:r w:rsidRPr="00782A0D">
              <w:rPr>
                <w:sz w:val="20"/>
                <w:szCs w:val="20"/>
              </w:rPr>
              <w:t>or</w:t>
            </w:r>
          </w:p>
          <w:p w14:paraId="75663543" w14:textId="5704A2F3" w:rsidR="00D56DB7" w:rsidRPr="005C1A2F" w:rsidRDefault="002D16AD" w:rsidP="005C1A2F">
            <w:pPr>
              <w:spacing w:after="120"/>
              <w:rPr>
                <w:rFonts w:cs="Arial"/>
                <w:b/>
                <w:sz w:val="18"/>
                <w:szCs w:val="20"/>
              </w:rPr>
            </w:pPr>
            <w:sdt>
              <w:sdtPr>
                <w:rPr>
                  <w:rFonts w:cs="Arial"/>
                  <w:bCs/>
                  <w:spacing w:val="-2"/>
                  <w:szCs w:val="20"/>
                </w:rPr>
                <w:id w:val="-6965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7A2" w:rsidRPr="00C817A2">
                  <w:rPr>
                    <w:rFonts w:ascii="Segoe UI Symbol" w:eastAsia="MS Gothic" w:hAnsi="Segoe UI Symbol" w:cs="Segoe UI Symbol"/>
                    <w:bCs/>
                    <w:spacing w:val="-2"/>
                    <w:szCs w:val="20"/>
                  </w:rPr>
                  <w:t>☐</w:t>
                </w:r>
              </w:sdtContent>
            </w:sdt>
            <w:r w:rsidR="00D56DB7">
              <w:rPr>
                <w:rFonts w:cs="Arial"/>
                <w:b/>
                <w:spacing w:val="-2"/>
                <w:sz w:val="18"/>
                <w:szCs w:val="20"/>
              </w:rPr>
              <w:t xml:space="preserve">  </w:t>
            </w:r>
            <w:r w:rsidR="00D56DB7" w:rsidRPr="00782A0D">
              <w:rPr>
                <w:rFonts w:cs="Arial"/>
                <w:bCs/>
                <w:spacing w:val="-2"/>
                <w:szCs w:val="20"/>
              </w:rPr>
              <w:t>NA</w:t>
            </w:r>
          </w:p>
        </w:tc>
      </w:tr>
      <w:tr w:rsidR="00D56DB7" w:rsidRPr="00A053AB" w14:paraId="6814DBED" w14:textId="77777777" w:rsidTr="000A697B">
        <w:trPr>
          <w:cantSplit/>
          <w:trHeight w:val="288"/>
          <w:jc w:val="center"/>
        </w:trPr>
        <w:tc>
          <w:tcPr>
            <w:tcW w:w="10085" w:type="dxa"/>
            <w:shd w:val="pct10" w:color="auto" w:fill="auto"/>
          </w:tcPr>
          <w:p w14:paraId="0C991705" w14:textId="066D2C97" w:rsidR="00D56DB7" w:rsidRPr="00906220" w:rsidRDefault="00D56DB7" w:rsidP="005C1A2F">
            <w:pPr>
              <w:spacing w:before="120" w:after="120"/>
              <w:rPr>
                <w:rFonts w:cs="Arial"/>
                <w:spacing w:val="-2"/>
                <w:sz w:val="14"/>
                <w:szCs w:val="20"/>
              </w:rPr>
            </w:pPr>
            <w:r w:rsidRPr="00D27C95">
              <w:rPr>
                <w:rFonts w:cs="Arial"/>
                <w:b/>
                <w:spacing w:val="-2"/>
                <w:szCs w:val="20"/>
              </w:rPr>
              <w:t>Restriction</w:t>
            </w:r>
            <w:r>
              <w:rPr>
                <w:rFonts w:cs="Arial"/>
                <w:b/>
                <w:spacing w:val="-2"/>
                <w:szCs w:val="20"/>
              </w:rPr>
              <w:t xml:space="preserve">s and Obligations Applicable to the Subject </w:t>
            </w:r>
            <w:r w:rsidR="00876103">
              <w:rPr>
                <w:rFonts w:cs="Arial"/>
                <w:b/>
                <w:spacing w:val="-2"/>
                <w:szCs w:val="20"/>
              </w:rPr>
              <w:t>Area</w:t>
            </w:r>
          </w:p>
        </w:tc>
      </w:tr>
      <w:tr w:rsidR="00D56DB7" w:rsidRPr="00E5072D" w14:paraId="702A6AF7" w14:textId="77777777" w:rsidTr="000A697B">
        <w:trPr>
          <w:trHeight w:val="1160"/>
          <w:jc w:val="center"/>
        </w:trPr>
        <w:tc>
          <w:tcPr>
            <w:tcW w:w="10085" w:type="dxa"/>
            <w:tcBorders>
              <w:bottom w:val="single" w:sz="4" w:space="0" w:color="000000"/>
            </w:tcBorders>
          </w:tcPr>
          <w:p w14:paraId="03460D62" w14:textId="59E5265F" w:rsidR="00D56DB7" w:rsidRDefault="00D56DB7" w:rsidP="004F22A8">
            <w:pPr>
              <w:spacing w:before="120" w:after="120"/>
            </w:pPr>
            <w:r w:rsidRPr="00B16EA0">
              <w:rPr>
                <w:szCs w:val="20"/>
              </w:rPr>
              <w:t xml:space="preserve">In accordance with RCSA </w:t>
            </w:r>
            <w:r>
              <w:rPr>
                <w:szCs w:val="20"/>
              </w:rPr>
              <w:t>section 22a-133k-2(b)(3)</w:t>
            </w:r>
            <w:r w:rsidRPr="00B16EA0">
              <w:rPr>
                <w:szCs w:val="20"/>
              </w:rPr>
              <w:t xml:space="preserve">, </w:t>
            </w:r>
            <w:r>
              <w:t>t</w:t>
            </w:r>
            <w:r w:rsidRPr="00EC2E42">
              <w:rPr>
                <w:szCs w:val="20"/>
              </w:rPr>
              <w:t xml:space="preserve">he </w:t>
            </w:r>
            <w:r w:rsidR="003E0F90">
              <w:rPr>
                <w:szCs w:val="20"/>
              </w:rPr>
              <w:t>owner</w:t>
            </w:r>
            <w:r w:rsidRPr="00EC2E42">
              <w:rPr>
                <w:szCs w:val="20"/>
              </w:rPr>
              <w:t xml:space="preserve"> shall </w:t>
            </w:r>
            <w:r w:rsidRPr="00793D86">
              <w:rPr>
                <w:szCs w:val="20"/>
              </w:rPr>
              <w:t xml:space="preserve">ensure that use, occupancy, and activity at Subject Area(s) </w:t>
            </w:r>
            <w:sdt>
              <w:sdtPr>
                <w:rPr>
                  <w:rStyle w:val="Style16"/>
                  <w:szCs w:val="20"/>
                </w:rPr>
                <w:id w:val="-1400517886"/>
                <w:placeholder>
                  <w:docPart w:val="50D0DA35FB25432EAAB5BA0148E5479B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793D86">
                  <w:rPr>
                    <w:b/>
                    <w:i/>
                    <w:color w:val="365F91" w:themeColor="accent1" w:themeShade="BF"/>
                    <w:szCs w:val="20"/>
                  </w:rPr>
                  <w:t>Subject Area</w:t>
                </w:r>
              </w:sdtContent>
            </w:sdt>
            <w:r w:rsidRPr="00793D86">
              <w:rPr>
                <w:szCs w:val="20"/>
              </w:rPr>
              <w:t xml:space="preserve"> as depicted on Exhibit C of this </w:t>
            </w:r>
            <w:r w:rsidR="0072638B">
              <w:rPr>
                <w:szCs w:val="20"/>
              </w:rPr>
              <w:t>EUR</w:t>
            </w:r>
            <w:r w:rsidRPr="00793D86">
              <w:rPr>
                <w:szCs w:val="20"/>
              </w:rPr>
              <w:t xml:space="preserve"> are</w:t>
            </w:r>
            <w:r w:rsidRPr="00EC2E42">
              <w:rPr>
                <w:szCs w:val="20"/>
              </w:rPr>
              <w:t xml:space="preserve"> restricted and obligations complied with as follows:</w:t>
            </w:r>
          </w:p>
          <w:p w14:paraId="258A1B17" w14:textId="60449DB0" w:rsidR="00D56DB7" w:rsidRPr="00290060" w:rsidRDefault="002D16AD" w:rsidP="004F22A8">
            <w:pPr>
              <w:pStyle w:val="Style3"/>
              <w:tabs>
                <w:tab w:val="left" w:pos="4130"/>
              </w:tabs>
              <w:spacing w:after="120"/>
              <w:ind w:left="337" w:hanging="337"/>
              <w:rPr>
                <w:b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858962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 w:rsidRPr="00290060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56DB7" w:rsidRPr="00290060">
              <w:rPr>
                <w:sz w:val="20"/>
                <w:szCs w:val="20"/>
              </w:rPr>
              <w:t xml:space="preserve">   </w:t>
            </w:r>
            <w:r w:rsidR="00D56DB7" w:rsidRPr="00290060">
              <w:rPr>
                <w:b/>
                <w:sz w:val="20"/>
                <w:szCs w:val="20"/>
              </w:rPr>
              <w:t xml:space="preserve">Option A – No Disturbance             or </w:t>
            </w:r>
            <w:sdt>
              <w:sdtPr>
                <w:rPr>
                  <w:b/>
                  <w:sz w:val="20"/>
                  <w:szCs w:val="20"/>
                </w:rPr>
                <w:id w:val="-562556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 w:rsidRPr="00290060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D56DB7" w:rsidRPr="00290060">
              <w:rPr>
                <w:sz w:val="20"/>
                <w:szCs w:val="20"/>
              </w:rPr>
              <w:t xml:space="preserve">  </w:t>
            </w:r>
            <w:r w:rsidR="00D56DB7" w:rsidRPr="00290060">
              <w:rPr>
                <w:b/>
                <w:sz w:val="20"/>
                <w:szCs w:val="20"/>
              </w:rPr>
              <w:t xml:space="preserve">NA </w:t>
            </w:r>
          </w:p>
          <w:p w14:paraId="49775CD0" w14:textId="77777777" w:rsidR="00D56DB7" w:rsidRPr="00290060" w:rsidRDefault="00D56DB7" w:rsidP="004F22A8">
            <w:pPr>
              <w:spacing w:after="120"/>
              <w:rPr>
                <w:rFonts w:cs="Arial"/>
                <w:szCs w:val="20"/>
              </w:rPr>
            </w:pPr>
            <w:r w:rsidRPr="00290060">
              <w:rPr>
                <w:rFonts w:cs="Arial"/>
                <w:szCs w:val="20"/>
              </w:rPr>
              <w:t xml:space="preserve">The following restrictions and obligations apply to </w:t>
            </w:r>
            <w:r w:rsidRPr="001C4228">
              <w:rPr>
                <w:rFonts w:cs="Arial"/>
                <w:b/>
                <w:szCs w:val="20"/>
              </w:rPr>
              <w:t>Subject Area</w:t>
            </w:r>
            <w:r w:rsidRPr="00290060">
              <w:rPr>
                <w:rFonts w:cs="Arial"/>
                <w:b/>
                <w:szCs w:val="20"/>
              </w:rPr>
              <w:t xml:space="preserve"> </w:t>
            </w:r>
            <w:sdt>
              <w:sdtPr>
                <w:rPr>
                  <w:rStyle w:val="Style16"/>
                  <w:rFonts w:cs="Arial"/>
                  <w:szCs w:val="20"/>
                </w:rPr>
                <w:id w:val="592139698"/>
                <w:placeholder>
                  <w:docPart w:val="1867DC0EEFC44FCD86ACC392F7E6B42F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290060">
                  <w:rPr>
                    <w:rFonts w:cs="Arial"/>
                    <w:b/>
                    <w:i/>
                    <w:color w:val="365F91" w:themeColor="accent1" w:themeShade="BF"/>
                    <w:szCs w:val="20"/>
                  </w:rPr>
                  <w:t>Subject Area</w:t>
                </w:r>
              </w:sdtContent>
            </w:sdt>
            <w:r w:rsidRPr="00290060">
              <w:rPr>
                <w:rStyle w:val="Style16"/>
                <w:rFonts w:cs="Arial"/>
                <w:szCs w:val="20"/>
              </w:rPr>
              <w:t>:</w:t>
            </w:r>
          </w:p>
          <w:p w14:paraId="27AB9B89" w14:textId="46BEA8F2" w:rsidR="00D56DB7" w:rsidRPr="00290060" w:rsidRDefault="00D56DB7" w:rsidP="00B9170B">
            <w:pPr>
              <w:pStyle w:val="ListParagraph"/>
              <w:numPr>
                <w:ilvl w:val="0"/>
                <w:numId w:val="10"/>
              </w:numPr>
              <w:spacing w:after="120"/>
              <w:rPr>
                <w:rFonts w:cs="Arial"/>
                <w:szCs w:val="20"/>
              </w:rPr>
            </w:pPr>
            <w:r w:rsidRPr="00290060">
              <w:rPr>
                <w:rFonts w:cs="Arial"/>
                <w:szCs w:val="20"/>
              </w:rPr>
              <w:t>The soil rendered inaccessible shall not be exposed</w:t>
            </w:r>
            <w:r w:rsidR="00AB49BF">
              <w:rPr>
                <w:rFonts w:cs="Arial"/>
                <w:szCs w:val="20"/>
              </w:rPr>
              <w:t xml:space="preserve"> </w:t>
            </w:r>
            <w:r w:rsidRPr="00290060">
              <w:rPr>
                <w:rFonts w:cs="Arial"/>
                <w:szCs w:val="20"/>
              </w:rPr>
              <w:t>as a result of</w:t>
            </w:r>
            <w:r w:rsidR="00AB49BF" w:rsidRPr="00290060">
              <w:rPr>
                <w:rFonts w:cs="Arial"/>
                <w:szCs w:val="20"/>
              </w:rPr>
              <w:t xml:space="preserve"> </w:t>
            </w:r>
            <w:r w:rsidR="00AB49BF">
              <w:rPr>
                <w:rFonts w:cs="Arial"/>
                <w:szCs w:val="20"/>
              </w:rPr>
              <w:t>(</w:t>
            </w:r>
            <w:r w:rsidR="00AB49BF" w:rsidRPr="00290060">
              <w:rPr>
                <w:rFonts w:cs="Arial"/>
                <w:szCs w:val="20"/>
              </w:rPr>
              <w:t>including but not limited t</w:t>
            </w:r>
            <w:r w:rsidR="00AB49BF">
              <w:rPr>
                <w:rFonts w:cs="Arial"/>
                <w:szCs w:val="20"/>
              </w:rPr>
              <w:t>o):</w:t>
            </w:r>
            <w:r w:rsidR="00AB49BF" w:rsidRPr="00290060">
              <w:rPr>
                <w:rFonts w:cs="Arial"/>
                <w:szCs w:val="20"/>
              </w:rPr>
              <w:t xml:space="preserve"> </w:t>
            </w:r>
            <w:r w:rsidRPr="00290060">
              <w:rPr>
                <w:rFonts w:cs="Arial"/>
                <w:szCs w:val="20"/>
              </w:rPr>
              <w:t>excavation, demolition, other intrusive activiti</w:t>
            </w:r>
            <w:r w:rsidR="00EB3841" w:rsidRPr="00290060">
              <w:rPr>
                <w:rFonts w:cs="Arial"/>
                <w:szCs w:val="20"/>
              </w:rPr>
              <w:t>es, or natural occurrences;</w:t>
            </w:r>
            <w:r w:rsidR="003F2009" w:rsidRPr="00290060">
              <w:rPr>
                <w:rFonts w:cs="Arial"/>
                <w:szCs w:val="20"/>
              </w:rPr>
              <w:t xml:space="preserve"> and</w:t>
            </w:r>
          </w:p>
          <w:p w14:paraId="3CADBCA2" w14:textId="5FAD9023" w:rsidR="00D56DB7" w:rsidRPr="003F2009" w:rsidRDefault="003F2009" w:rsidP="003F2009">
            <w:pPr>
              <w:pStyle w:val="ListParagraph"/>
              <w:numPr>
                <w:ilvl w:val="0"/>
                <w:numId w:val="10"/>
              </w:numPr>
              <w:spacing w:after="120"/>
              <w:rPr>
                <w:rFonts w:cs="Arial"/>
                <w:szCs w:val="20"/>
              </w:rPr>
            </w:pPr>
            <w:r w:rsidRPr="00290060">
              <w:rPr>
                <w:rFonts w:cs="Arial"/>
                <w:szCs w:val="20"/>
              </w:rPr>
              <w:t>The</w:t>
            </w:r>
            <w:r w:rsidR="00D56DB7" w:rsidRPr="00290060">
              <w:rPr>
                <w:rFonts w:cs="Arial"/>
                <w:szCs w:val="20"/>
              </w:rPr>
              <w:t xml:space="preserve"> building that is used to render soil inaccessible </w:t>
            </w:r>
            <w:r w:rsidRPr="00290060">
              <w:rPr>
                <w:rFonts w:cs="Arial"/>
                <w:szCs w:val="20"/>
              </w:rPr>
              <w:t xml:space="preserve">shall not be removed and shall </w:t>
            </w:r>
            <w:r w:rsidR="00D56DB7" w:rsidRPr="00290060">
              <w:rPr>
                <w:rFonts w:cs="Arial"/>
                <w:szCs w:val="20"/>
              </w:rPr>
              <w:t>consist of a roof, exterior walls, and a concrete floor</w:t>
            </w:r>
            <w:r w:rsidR="00107A8D" w:rsidRPr="00290060">
              <w:rPr>
                <w:rFonts w:cs="Arial"/>
                <w:szCs w:val="20"/>
              </w:rPr>
              <w:t xml:space="preserve">. The concrete floor and concrete foundation </w:t>
            </w:r>
            <w:r w:rsidR="00D56DB7" w:rsidRPr="00290060">
              <w:rPr>
                <w:rFonts w:cs="Arial"/>
                <w:szCs w:val="20"/>
              </w:rPr>
              <w:t>shall be maintained in good condition, free of gaps or cracks that could expose such inaccessible polluted soil</w:t>
            </w:r>
            <w:r w:rsidRPr="00290060">
              <w:rPr>
                <w:rFonts w:cs="Arial"/>
                <w:szCs w:val="20"/>
              </w:rPr>
              <w:t>.</w:t>
            </w:r>
          </w:p>
        </w:tc>
      </w:tr>
      <w:tr w:rsidR="00D56DB7" w:rsidRPr="007E7C53" w14:paraId="6312D798" w14:textId="77777777" w:rsidTr="005A341E">
        <w:trPr>
          <w:trHeight w:val="710"/>
          <w:jc w:val="center"/>
        </w:trPr>
        <w:tc>
          <w:tcPr>
            <w:tcW w:w="10085" w:type="dxa"/>
            <w:shd w:val="clear" w:color="auto" w:fill="auto"/>
          </w:tcPr>
          <w:p w14:paraId="265676F3" w14:textId="19F26E4D" w:rsidR="00D56DB7" w:rsidRPr="005C1A2F" w:rsidRDefault="00D56DB7" w:rsidP="005C1A2F">
            <w:pPr>
              <w:pStyle w:val="Style4"/>
              <w:spacing w:before="120" w:after="120"/>
              <w:rPr>
                <w:sz w:val="20"/>
                <w:szCs w:val="20"/>
              </w:rPr>
            </w:pPr>
            <w:r>
              <w:br w:type="page"/>
            </w:r>
            <w:r>
              <w:br w:type="page"/>
            </w:r>
            <w:sdt>
              <w:sdtPr>
                <w:rPr>
                  <w:i w:val="0"/>
                  <w:sz w:val="20"/>
                  <w:szCs w:val="20"/>
                </w:rPr>
                <w:id w:val="-1529413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0060">
                  <w:rPr>
                    <w:rFonts w:ascii="Segoe UI Symbol" w:hAnsi="Segoe UI Symbol" w:cs="Segoe UI Symbol"/>
                    <w:i w:val="0"/>
                    <w:sz w:val="20"/>
                    <w:szCs w:val="20"/>
                  </w:rPr>
                  <w:t>☐</w:t>
                </w:r>
              </w:sdtContent>
            </w:sdt>
            <w:r w:rsidRPr="005C1A2F">
              <w:rPr>
                <w:sz w:val="20"/>
                <w:szCs w:val="20"/>
              </w:rPr>
              <w:t xml:space="preserve">  </w:t>
            </w:r>
            <w:r w:rsidRPr="00290060">
              <w:rPr>
                <w:i w:val="0"/>
                <w:iCs/>
                <w:sz w:val="20"/>
                <w:szCs w:val="20"/>
              </w:rPr>
              <w:t>Option B –</w:t>
            </w:r>
            <w:r w:rsidR="00704B22">
              <w:rPr>
                <w:i w:val="0"/>
                <w:iCs/>
                <w:sz w:val="20"/>
                <w:szCs w:val="20"/>
              </w:rPr>
              <w:t xml:space="preserve"> </w:t>
            </w:r>
            <w:r w:rsidRPr="00290060">
              <w:rPr>
                <w:i w:val="0"/>
                <w:iCs/>
                <w:sz w:val="20"/>
                <w:szCs w:val="20"/>
              </w:rPr>
              <w:t>Limited Disturbance</w:t>
            </w:r>
            <w:r w:rsidRPr="005C1A2F">
              <w:rPr>
                <w:sz w:val="20"/>
                <w:szCs w:val="20"/>
              </w:rPr>
              <w:t xml:space="preserve">      </w:t>
            </w:r>
            <w:r w:rsidRPr="00290060">
              <w:rPr>
                <w:i w:val="0"/>
                <w:iCs/>
                <w:sz w:val="20"/>
                <w:szCs w:val="20"/>
              </w:rPr>
              <w:t xml:space="preserve">or </w:t>
            </w:r>
            <w:sdt>
              <w:sdtPr>
                <w:rPr>
                  <w:i w:val="0"/>
                  <w:sz w:val="20"/>
                  <w:szCs w:val="20"/>
                </w:rPr>
                <w:id w:val="1166668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0060">
                  <w:rPr>
                    <w:rFonts w:ascii="Segoe UI Symbol" w:hAnsi="Segoe UI Symbol" w:cs="Segoe UI Symbol"/>
                    <w:i w:val="0"/>
                    <w:sz w:val="20"/>
                    <w:szCs w:val="20"/>
                  </w:rPr>
                  <w:t>☐</w:t>
                </w:r>
              </w:sdtContent>
            </w:sdt>
            <w:r w:rsidRPr="00290060">
              <w:rPr>
                <w:i w:val="0"/>
                <w:sz w:val="20"/>
                <w:szCs w:val="20"/>
              </w:rPr>
              <w:t xml:space="preserve"> </w:t>
            </w:r>
            <w:r w:rsidRPr="00290060">
              <w:rPr>
                <w:sz w:val="20"/>
                <w:szCs w:val="20"/>
              </w:rPr>
              <w:t xml:space="preserve"> </w:t>
            </w:r>
            <w:r w:rsidRPr="00290060">
              <w:rPr>
                <w:i w:val="0"/>
                <w:iCs/>
                <w:sz w:val="20"/>
                <w:szCs w:val="20"/>
              </w:rPr>
              <w:t>NA</w:t>
            </w:r>
          </w:p>
          <w:p w14:paraId="41F64E44" w14:textId="26AA039B" w:rsidR="00D56DB7" w:rsidRDefault="00D56DB7" w:rsidP="00BD7F18">
            <w:pPr>
              <w:spacing w:after="120"/>
              <w:rPr>
                <w:szCs w:val="20"/>
              </w:rPr>
            </w:pPr>
            <w:r>
              <w:rPr>
                <w:szCs w:val="20"/>
              </w:rPr>
              <w:t xml:space="preserve">The following restrictions and obligations apply to </w:t>
            </w:r>
            <w:r w:rsidRPr="001C4228">
              <w:rPr>
                <w:b/>
                <w:szCs w:val="20"/>
              </w:rPr>
              <w:t>Subject Area</w:t>
            </w:r>
            <w:r w:rsidRPr="00AE6203">
              <w:rPr>
                <w:b/>
                <w:szCs w:val="20"/>
              </w:rPr>
              <w:t xml:space="preserve"> </w:t>
            </w:r>
            <w:sdt>
              <w:sdtPr>
                <w:rPr>
                  <w:rStyle w:val="Style16"/>
                </w:rPr>
                <w:id w:val="-899738367"/>
                <w:placeholder>
                  <w:docPart w:val="A05ECCEEA0804673BCA31D0EC790E2B5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Cs w:val="20"/>
                </w:rPr>
              </w:sdtEndPr>
              <w:sdtContent>
                <w:r w:rsidRPr="00AE6203">
                  <w:rPr>
                    <w:b/>
                    <w:i/>
                    <w:color w:val="365F91" w:themeColor="accent1" w:themeShade="BF"/>
                    <w:szCs w:val="20"/>
                  </w:rPr>
                  <w:t>Subject Area</w:t>
                </w:r>
              </w:sdtContent>
            </w:sdt>
            <w:r>
              <w:rPr>
                <w:rStyle w:val="Style16"/>
              </w:rPr>
              <w:t>:</w:t>
            </w:r>
          </w:p>
          <w:p w14:paraId="2FDEDE39" w14:textId="0D577B8E" w:rsidR="00D56DB7" w:rsidRPr="00B9170B" w:rsidRDefault="00D56DB7" w:rsidP="00B9170B">
            <w:pPr>
              <w:pStyle w:val="ListParagraph"/>
              <w:numPr>
                <w:ilvl w:val="0"/>
                <w:numId w:val="11"/>
              </w:numPr>
              <w:spacing w:after="120"/>
              <w:rPr>
                <w:szCs w:val="20"/>
              </w:rPr>
            </w:pPr>
            <w:r w:rsidRPr="00B9170B">
              <w:rPr>
                <w:szCs w:val="20"/>
              </w:rPr>
              <w:t xml:space="preserve">The polluted soil rendered inaccessible is at a depth of </w:t>
            </w:r>
            <w:sdt>
              <w:sdtPr>
                <w:rPr>
                  <w:b/>
                </w:rPr>
                <w:id w:val="467859536"/>
                <w:placeholder>
                  <w:docPart w:val="65044D9E5EC94B53BBDCC3CF5766B187"/>
                </w:placeholder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Pr="00B9170B">
                  <w:rPr>
                    <w:b/>
                    <w:i/>
                    <w:color w:val="365F91" w:themeColor="accent1" w:themeShade="BF"/>
                    <w:szCs w:val="20"/>
                  </w:rPr>
                  <w:t>Enter Depth</w:t>
                </w:r>
              </w:sdtContent>
            </w:sdt>
            <w:r w:rsidRPr="00B9170B">
              <w:rPr>
                <w:szCs w:val="20"/>
              </w:rPr>
              <w:t xml:space="preserve"> feet below the concrete building floor;</w:t>
            </w:r>
          </w:p>
          <w:p w14:paraId="4F45E6A6" w14:textId="41702473" w:rsidR="0073274B" w:rsidRDefault="00D56DB7" w:rsidP="0073274B">
            <w:pPr>
              <w:pStyle w:val="ListParagraph"/>
              <w:numPr>
                <w:ilvl w:val="0"/>
                <w:numId w:val="11"/>
              </w:numPr>
              <w:spacing w:after="120"/>
              <w:rPr>
                <w:szCs w:val="20"/>
              </w:rPr>
            </w:pPr>
            <w:r w:rsidRPr="00B9170B">
              <w:rPr>
                <w:szCs w:val="20"/>
              </w:rPr>
              <w:t xml:space="preserve">Excavation, demolition or other intrusive activities are prohibited at depths greater than </w:t>
            </w:r>
            <w:sdt>
              <w:sdtPr>
                <w:rPr>
                  <w:b/>
                </w:rPr>
                <w:id w:val="2033537309"/>
                <w:placeholder>
                  <w:docPart w:val="54F9889453AE4C9CB6B1304A7B50DDDA"/>
                </w:placeholder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Pr="00B9170B">
                  <w:rPr>
                    <w:b/>
                    <w:i/>
                    <w:color w:val="365F91" w:themeColor="accent1" w:themeShade="BF"/>
                    <w:szCs w:val="20"/>
                  </w:rPr>
                  <w:t>Enter Depth</w:t>
                </w:r>
              </w:sdtContent>
            </w:sdt>
            <w:r w:rsidRPr="00B9170B">
              <w:rPr>
                <w:szCs w:val="20"/>
              </w:rPr>
              <w:t xml:space="preserve"> feet below the concrete building floor</w:t>
            </w:r>
            <w:r w:rsidR="00704B22">
              <w:rPr>
                <w:szCs w:val="20"/>
              </w:rPr>
              <w:t>;</w:t>
            </w:r>
            <w:r w:rsidR="007F0522">
              <w:rPr>
                <w:szCs w:val="20"/>
              </w:rPr>
              <w:t xml:space="preserve"> and</w:t>
            </w:r>
          </w:p>
          <w:p w14:paraId="21F8DBBE" w14:textId="71F5FE85" w:rsidR="00D56DB7" w:rsidRPr="0073274B" w:rsidRDefault="0073274B" w:rsidP="0073274B">
            <w:pPr>
              <w:pStyle w:val="ListParagraph"/>
              <w:numPr>
                <w:ilvl w:val="0"/>
                <w:numId w:val="11"/>
              </w:numPr>
              <w:spacing w:after="120"/>
              <w:rPr>
                <w:szCs w:val="20"/>
              </w:rPr>
            </w:pPr>
            <w:r w:rsidRPr="0073274B">
              <w:rPr>
                <w:rFonts w:asciiTheme="majorHAnsi" w:hAnsiTheme="majorHAnsi" w:cstheme="majorHAnsi"/>
                <w:szCs w:val="20"/>
              </w:rPr>
              <w:t>The building that is used to render soil inaccessible shall not be removed and shall consist of a roof, exterior walls, and a concrete floor.  The concrete floor and concrete foundation shall be maintained in good condition, free of gaps or cracks that could expose such inaccessible polluted soil.</w:t>
            </w:r>
          </w:p>
        </w:tc>
      </w:tr>
    </w:tbl>
    <w:p w14:paraId="64E5DEAC" w14:textId="4C08FEED" w:rsidR="00021D30" w:rsidRDefault="00021D30" w:rsidP="005C1A2F">
      <w:pPr>
        <w:spacing w:before="120" w:after="120"/>
        <w:rPr>
          <w:rFonts w:cs="Arial"/>
          <w:b/>
          <w:szCs w:val="20"/>
        </w:rPr>
      </w:pPr>
    </w:p>
    <w:p w14:paraId="1028AAAF" w14:textId="77777777" w:rsidR="00021D30" w:rsidRDefault="00021D30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br w:type="page"/>
      </w:r>
    </w:p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85"/>
      </w:tblGrid>
      <w:tr w:rsidR="00D56DB7" w:rsidRPr="00166650" w14:paraId="764F3CF0" w14:textId="77777777" w:rsidTr="000A697B">
        <w:trPr>
          <w:cantSplit/>
          <w:trHeight w:val="288"/>
          <w:jc w:val="center"/>
        </w:trPr>
        <w:tc>
          <w:tcPr>
            <w:tcW w:w="10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14:paraId="619C615F" w14:textId="4E2755F4" w:rsidR="00D56DB7" w:rsidRPr="005866AE" w:rsidRDefault="00D56DB7" w:rsidP="00A162B6">
            <w:pPr>
              <w:spacing w:before="120" w:after="120"/>
              <w:rPr>
                <w:rFonts w:cs="Arial"/>
                <w:b/>
                <w:spacing w:val="-2"/>
                <w:szCs w:val="20"/>
              </w:rPr>
            </w:pPr>
            <w:r w:rsidRPr="005866AE">
              <w:rPr>
                <w:rFonts w:cs="Arial"/>
                <w:b/>
                <w:spacing w:val="-2"/>
                <w:szCs w:val="20"/>
              </w:rPr>
              <w:lastRenderedPageBreak/>
              <w:t xml:space="preserve">Pursuant to </w:t>
            </w:r>
            <w:r>
              <w:rPr>
                <w:rFonts w:cs="Arial"/>
                <w:b/>
                <w:spacing w:val="-2"/>
                <w:szCs w:val="20"/>
              </w:rPr>
              <w:t>RCSA Section 22a-133k-1</w:t>
            </w:r>
            <w:r w:rsidR="001C4228">
              <w:rPr>
                <w:rFonts w:cs="Arial"/>
                <w:b/>
                <w:spacing w:val="-2"/>
                <w:szCs w:val="20"/>
              </w:rPr>
              <w:t>(a)</w:t>
            </w:r>
            <w:r>
              <w:rPr>
                <w:rFonts w:cs="Arial"/>
                <w:b/>
                <w:spacing w:val="-2"/>
                <w:szCs w:val="20"/>
              </w:rPr>
              <w:t>(39):</w:t>
            </w:r>
          </w:p>
          <w:p w14:paraId="47506123" w14:textId="77777777" w:rsidR="00D56DB7" w:rsidRPr="00782A0D" w:rsidRDefault="002D16AD" w:rsidP="005C1A2F">
            <w:pPr>
              <w:spacing w:after="120"/>
              <w:ind w:left="337" w:hanging="33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pacing w:val="-2"/>
                  <w:szCs w:val="20"/>
                </w:rPr>
                <w:id w:val="-1704312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 w:rsidRPr="00290060">
                  <w:rPr>
                    <w:rFonts w:ascii="Segoe UI Symbol" w:hAnsi="Segoe UI Symbol" w:cs="Segoe UI Symbol"/>
                    <w:bCs/>
                    <w:spacing w:val="-2"/>
                    <w:szCs w:val="20"/>
                  </w:rPr>
                  <w:t>☐</w:t>
                </w:r>
              </w:sdtContent>
            </w:sdt>
            <w:r w:rsidR="00D56DB7">
              <w:rPr>
                <w:rFonts w:cs="Arial"/>
                <w:b/>
                <w:spacing w:val="-2"/>
                <w:sz w:val="18"/>
                <w:szCs w:val="20"/>
              </w:rPr>
              <w:t xml:space="preserve">  </w:t>
            </w:r>
            <w:r w:rsidR="00D56DB7" w:rsidRPr="00782A0D">
              <w:rPr>
                <w:rFonts w:cs="Arial"/>
                <w:bCs/>
                <w:spacing w:val="-2"/>
                <w:szCs w:val="20"/>
              </w:rPr>
              <w:t>The inaccessible soil is polluted soil which is b</w:t>
            </w:r>
            <w:r w:rsidR="00D56DB7" w:rsidRPr="00782A0D">
              <w:rPr>
                <w:rFonts w:cs="Arial"/>
                <w:bCs/>
                <w:szCs w:val="20"/>
              </w:rPr>
              <w:t xml:space="preserve">eneath a permanent structure. </w:t>
            </w:r>
          </w:p>
          <w:p w14:paraId="71AB5D92" w14:textId="77777777" w:rsidR="00D56DB7" w:rsidRDefault="00D56DB7" w:rsidP="005C1A2F">
            <w:pPr>
              <w:pStyle w:val="Style3"/>
              <w:spacing w:after="120"/>
              <w:ind w:left="337"/>
              <w:rPr>
                <w:b/>
                <w:sz w:val="20"/>
              </w:rPr>
            </w:pPr>
            <w:r w:rsidRPr="00782A0D">
              <w:rPr>
                <w:bCs/>
                <w:sz w:val="20"/>
              </w:rPr>
              <w:t>Description of permanent structure:</w:t>
            </w:r>
            <w:r>
              <w:rPr>
                <w:b/>
                <w:sz w:val="20"/>
              </w:rPr>
              <w:t xml:space="preserve"> </w:t>
            </w:r>
            <w:sdt>
              <w:sdtPr>
                <w:rPr>
                  <w:rStyle w:val="Style16"/>
                </w:rPr>
                <w:id w:val="1259253662"/>
                <w:placeholder>
                  <w:docPart w:val="39B6EA244F1F4232B8F3331865AF1EAC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 w:val="18"/>
                  <w:szCs w:val="20"/>
                </w:rPr>
              </w:sdtEndPr>
              <w:sdtContent>
                <w:r>
                  <w:rPr>
                    <w:i/>
                    <w:color w:val="365F91" w:themeColor="accent1" w:themeShade="BF"/>
                    <w:szCs w:val="20"/>
                  </w:rPr>
                  <w:t>Enter Description</w:t>
                </w:r>
              </w:sdtContent>
            </w:sdt>
            <w:r w:rsidRPr="005C1A2F">
              <w:rPr>
                <w:b/>
                <w:sz w:val="20"/>
                <w:szCs w:val="20"/>
              </w:rPr>
              <w:t xml:space="preserve"> </w:t>
            </w:r>
            <w:r w:rsidRPr="005C1A2F">
              <w:rPr>
                <w:sz w:val="20"/>
                <w:szCs w:val="20"/>
              </w:rPr>
              <w:t xml:space="preserve"> </w:t>
            </w:r>
          </w:p>
          <w:p w14:paraId="56318C6B" w14:textId="77777777" w:rsidR="00D56DB7" w:rsidRPr="005C1A2F" w:rsidRDefault="00D56DB7" w:rsidP="005C1A2F">
            <w:pPr>
              <w:pStyle w:val="Style3"/>
              <w:spacing w:after="120"/>
              <w:rPr>
                <w:sz w:val="20"/>
              </w:rPr>
            </w:pPr>
            <w:r w:rsidRPr="005C1A2F">
              <w:rPr>
                <w:sz w:val="20"/>
              </w:rPr>
              <w:t>or</w:t>
            </w:r>
          </w:p>
          <w:p w14:paraId="45E4D1BE" w14:textId="77777777" w:rsidR="00D56DB7" w:rsidRPr="00290060" w:rsidRDefault="002D16AD" w:rsidP="005C1A2F">
            <w:pPr>
              <w:pStyle w:val="Style3"/>
              <w:spacing w:after="120"/>
              <w:rPr>
                <w:sz w:val="14"/>
                <w:szCs w:val="20"/>
              </w:rPr>
            </w:pPr>
            <w:sdt>
              <w:sdtPr>
                <w:rPr>
                  <w:bCs/>
                  <w:sz w:val="20"/>
                </w:rPr>
                <w:id w:val="2008863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 w:rsidRPr="00290060">
                  <w:rPr>
                    <w:rFonts w:ascii="Segoe UI Symbol" w:hAnsi="Segoe UI Symbol" w:cs="Segoe UI Symbol"/>
                    <w:bCs/>
                    <w:sz w:val="20"/>
                  </w:rPr>
                  <w:t>☐</w:t>
                </w:r>
              </w:sdtContent>
            </w:sdt>
            <w:r w:rsidR="00D56DB7" w:rsidRPr="00290060">
              <w:rPr>
                <w:b/>
                <w:sz w:val="20"/>
              </w:rPr>
              <w:t xml:space="preserve">  </w:t>
            </w:r>
            <w:r w:rsidR="00D56DB7" w:rsidRPr="00290060">
              <w:rPr>
                <w:bCs/>
                <w:sz w:val="20"/>
              </w:rPr>
              <w:t>NA</w:t>
            </w:r>
          </w:p>
        </w:tc>
      </w:tr>
      <w:tr w:rsidR="00D56DB7" w:rsidRPr="00A053AB" w14:paraId="665CB8BB" w14:textId="77777777" w:rsidTr="000A697B">
        <w:trPr>
          <w:cantSplit/>
          <w:trHeight w:val="288"/>
          <w:jc w:val="center"/>
        </w:trPr>
        <w:tc>
          <w:tcPr>
            <w:tcW w:w="10085" w:type="dxa"/>
            <w:shd w:val="pct10" w:color="auto" w:fill="auto"/>
          </w:tcPr>
          <w:p w14:paraId="58E1B800" w14:textId="2554629E" w:rsidR="00D56DB7" w:rsidRPr="006E1CC7" w:rsidRDefault="00D56DB7" w:rsidP="00876103">
            <w:pPr>
              <w:spacing w:before="120" w:after="120"/>
            </w:pPr>
            <w:r w:rsidRPr="00D27C95">
              <w:rPr>
                <w:rFonts w:cs="Arial"/>
                <w:b/>
                <w:spacing w:val="-2"/>
                <w:szCs w:val="20"/>
              </w:rPr>
              <w:t>Restriction</w:t>
            </w:r>
            <w:r>
              <w:rPr>
                <w:rFonts w:cs="Arial"/>
                <w:b/>
                <w:spacing w:val="-2"/>
                <w:szCs w:val="20"/>
              </w:rPr>
              <w:t>s and Obligations Applicable to the Subject Area</w:t>
            </w:r>
          </w:p>
        </w:tc>
      </w:tr>
      <w:tr w:rsidR="00D56DB7" w:rsidRPr="00E5072D" w14:paraId="79FA58B7" w14:textId="77777777" w:rsidTr="00596200">
        <w:trPr>
          <w:trHeight w:val="2780"/>
          <w:jc w:val="center"/>
        </w:trPr>
        <w:tc>
          <w:tcPr>
            <w:tcW w:w="10085" w:type="dxa"/>
            <w:tcBorders>
              <w:bottom w:val="single" w:sz="4" w:space="0" w:color="000000"/>
            </w:tcBorders>
          </w:tcPr>
          <w:p w14:paraId="0E27CAE2" w14:textId="2712763E" w:rsidR="00D56DB7" w:rsidRDefault="00D56DB7" w:rsidP="0016044F">
            <w:pPr>
              <w:spacing w:before="120" w:after="120"/>
            </w:pPr>
            <w:r>
              <w:t xml:space="preserve">In accordance with </w:t>
            </w:r>
            <w:r w:rsidRPr="00C71E65">
              <w:rPr>
                <w:szCs w:val="20"/>
              </w:rPr>
              <w:t xml:space="preserve">RCSA </w:t>
            </w:r>
            <w:r>
              <w:rPr>
                <w:szCs w:val="20"/>
              </w:rPr>
              <w:t>section</w:t>
            </w:r>
            <w:r w:rsidRPr="00C71E65">
              <w:rPr>
                <w:szCs w:val="20"/>
              </w:rPr>
              <w:t xml:space="preserve"> 22a-133k-2(b)(3)</w:t>
            </w:r>
            <w:r>
              <w:t>, t</w:t>
            </w:r>
            <w:r w:rsidRPr="00EC2E42">
              <w:rPr>
                <w:szCs w:val="20"/>
              </w:rPr>
              <w:t xml:space="preserve">he </w:t>
            </w:r>
            <w:r w:rsidR="003E0F90">
              <w:rPr>
                <w:szCs w:val="20"/>
              </w:rPr>
              <w:t>owner</w:t>
            </w:r>
            <w:r w:rsidRPr="00EC2E42">
              <w:rPr>
                <w:szCs w:val="20"/>
              </w:rPr>
              <w:t xml:space="preserve"> shall </w:t>
            </w:r>
            <w:r w:rsidRPr="00793D86">
              <w:rPr>
                <w:szCs w:val="20"/>
              </w:rPr>
              <w:t xml:space="preserve">ensure that use, occupancy, and activity at Subject Area(s) </w:t>
            </w:r>
            <w:sdt>
              <w:sdtPr>
                <w:rPr>
                  <w:rStyle w:val="Style16"/>
                  <w:szCs w:val="20"/>
                </w:rPr>
                <w:id w:val="63538320"/>
                <w:placeholder>
                  <w:docPart w:val="D47BA30FB07248D4B074C78CE143C721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793D86">
                  <w:rPr>
                    <w:b/>
                    <w:i/>
                    <w:color w:val="365F91" w:themeColor="accent1" w:themeShade="BF"/>
                    <w:szCs w:val="20"/>
                  </w:rPr>
                  <w:t>Subject Area</w:t>
                </w:r>
              </w:sdtContent>
            </w:sdt>
            <w:r w:rsidRPr="00793D86">
              <w:rPr>
                <w:szCs w:val="20"/>
              </w:rPr>
              <w:t xml:space="preserve"> as depicted on Exhibit C of this </w:t>
            </w:r>
            <w:r w:rsidR="0072638B">
              <w:rPr>
                <w:szCs w:val="20"/>
              </w:rPr>
              <w:t>EUR</w:t>
            </w:r>
            <w:r w:rsidRPr="00793D86">
              <w:rPr>
                <w:szCs w:val="20"/>
              </w:rPr>
              <w:t xml:space="preserve"> are</w:t>
            </w:r>
            <w:r w:rsidRPr="00EC2E42">
              <w:rPr>
                <w:szCs w:val="20"/>
              </w:rPr>
              <w:t xml:space="preserve"> restricted and obligations complied with as follows:</w:t>
            </w:r>
          </w:p>
          <w:p w14:paraId="2FA88871" w14:textId="2BF264A0" w:rsidR="00D56DB7" w:rsidRPr="00842696" w:rsidRDefault="002D16AD" w:rsidP="0016044F">
            <w:pPr>
              <w:pStyle w:val="Style3"/>
              <w:tabs>
                <w:tab w:val="left" w:pos="4130"/>
              </w:tabs>
              <w:spacing w:after="120"/>
              <w:ind w:left="337" w:hanging="337"/>
              <w:rPr>
                <w:b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31399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 w:rsidRPr="00290060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56DB7" w:rsidRPr="00842696">
              <w:rPr>
                <w:sz w:val="20"/>
                <w:szCs w:val="20"/>
              </w:rPr>
              <w:t xml:space="preserve">   </w:t>
            </w:r>
            <w:r w:rsidR="00D56DB7" w:rsidRPr="00842696">
              <w:rPr>
                <w:b/>
                <w:sz w:val="20"/>
                <w:szCs w:val="20"/>
              </w:rPr>
              <w:t xml:space="preserve">Option A – No Disturbance              or </w:t>
            </w:r>
            <w:sdt>
              <w:sdtPr>
                <w:rPr>
                  <w:b/>
                  <w:sz w:val="20"/>
                  <w:szCs w:val="20"/>
                </w:rPr>
                <w:id w:val="207360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 w:rsidRPr="005776F6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D56DB7" w:rsidRPr="00842696">
              <w:rPr>
                <w:sz w:val="20"/>
                <w:szCs w:val="20"/>
              </w:rPr>
              <w:t xml:space="preserve">  </w:t>
            </w:r>
            <w:r w:rsidR="00D56DB7" w:rsidRPr="00842696">
              <w:rPr>
                <w:b/>
                <w:sz w:val="20"/>
                <w:szCs w:val="20"/>
              </w:rPr>
              <w:t>NA</w:t>
            </w:r>
          </w:p>
          <w:p w14:paraId="22859A0B" w14:textId="77777777" w:rsidR="00D56DB7" w:rsidRDefault="00D56DB7" w:rsidP="0016044F">
            <w:pPr>
              <w:spacing w:after="120"/>
              <w:rPr>
                <w:rFonts w:asciiTheme="majorHAnsi" w:hAnsiTheme="majorHAnsi" w:cstheme="majorHAnsi"/>
                <w:szCs w:val="20"/>
              </w:rPr>
            </w:pPr>
            <w:r>
              <w:rPr>
                <w:szCs w:val="20"/>
              </w:rPr>
              <w:t xml:space="preserve">The following restrictions and obligations </w:t>
            </w:r>
            <w:r w:rsidRPr="008D7627">
              <w:rPr>
                <w:szCs w:val="20"/>
              </w:rPr>
              <w:t xml:space="preserve">apply to </w:t>
            </w:r>
            <w:r w:rsidRPr="001C4228">
              <w:rPr>
                <w:b/>
                <w:bCs/>
                <w:szCs w:val="20"/>
              </w:rPr>
              <w:t>Subject Area</w:t>
            </w:r>
            <w:r w:rsidRPr="00AE6203">
              <w:rPr>
                <w:b/>
                <w:szCs w:val="20"/>
              </w:rPr>
              <w:t xml:space="preserve"> </w:t>
            </w:r>
            <w:sdt>
              <w:sdtPr>
                <w:rPr>
                  <w:rStyle w:val="Style16"/>
                </w:rPr>
                <w:id w:val="-1902595238"/>
                <w:placeholder>
                  <w:docPart w:val="84C5CAFC49E64ECC9664C8E9B189701D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Cs w:val="20"/>
                </w:rPr>
              </w:sdtEndPr>
              <w:sdtContent>
                <w:r w:rsidRPr="00AE6203">
                  <w:rPr>
                    <w:b/>
                    <w:i/>
                    <w:color w:val="365F91" w:themeColor="accent1" w:themeShade="BF"/>
                    <w:szCs w:val="20"/>
                  </w:rPr>
                  <w:t>Subject Area</w:t>
                </w:r>
              </w:sdtContent>
            </w:sdt>
            <w:r>
              <w:rPr>
                <w:rStyle w:val="Style16"/>
              </w:rPr>
              <w:t>:</w:t>
            </w:r>
          </w:p>
          <w:p w14:paraId="2EC254BE" w14:textId="109C7F9D" w:rsidR="00D56DB7" w:rsidRDefault="00704B22" w:rsidP="00B9170B">
            <w:pPr>
              <w:pStyle w:val="ListParagraph"/>
              <w:numPr>
                <w:ilvl w:val="0"/>
                <w:numId w:val="12"/>
              </w:numPr>
              <w:spacing w:after="120"/>
              <w:rPr>
                <w:szCs w:val="20"/>
              </w:rPr>
            </w:pPr>
            <w:r w:rsidRPr="00290060">
              <w:rPr>
                <w:rFonts w:cs="Arial"/>
                <w:szCs w:val="20"/>
              </w:rPr>
              <w:t>The soil rendered inaccessible shall not be exposed</w:t>
            </w:r>
            <w:r>
              <w:rPr>
                <w:rFonts w:cs="Arial"/>
                <w:szCs w:val="20"/>
              </w:rPr>
              <w:t xml:space="preserve"> </w:t>
            </w:r>
            <w:r w:rsidRPr="00290060">
              <w:rPr>
                <w:rFonts w:cs="Arial"/>
                <w:szCs w:val="20"/>
              </w:rPr>
              <w:t xml:space="preserve">as a result of </w:t>
            </w:r>
            <w:r>
              <w:rPr>
                <w:rFonts w:cs="Arial"/>
                <w:szCs w:val="20"/>
              </w:rPr>
              <w:t>(</w:t>
            </w:r>
            <w:r w:rsidRPr="00290060">
              <w:rPr>
                <w:rFonts w:cs="Arial"/>
                <w:szCs w:val="20"/>
              </w:rPr>
              <w:t>including but not limited t</w:t>
            </w:r>
            <w:r>
              <w:rPr>
                <w:rFonts w:cs="Arial"/>
                <w:szCs w:val="20"/>
              </w:rPr>
              <w:t>o):</w:t>
            </w:r>
            <w:r w:rsidRPr="00290060">
              <w:rPr>
                <w:rFonts w:cs="Arial"/>
                <w:szCs w:val="20"/>
              </w:rPr>
              <w:t xml:space="preserve"> excavation, demolition, other intrusive activities, or natural occurrences</w:t>
            </w:r>
            <w:r w:rsidR="00715252" w:rsidRPr="00B9170B">
              <w:rPr>
                <w:szCs w:val="20"/>
              </w:rPr>
              <w:t>;</w:t>
            </w:r>
            <w:r w:rsidR="0085422F">
              <w:rPr>
                <w:szCs w:val="20"/>
              </w:rPr>
              <w:t xml:space="preserve"> and</w:t>
            </w:r>
          </w:p>
          <w:p w14:paraId="5A738B4B" w14:textId="6B3E5D34" w:rsidR="0085422F" w:rsidRPr="00B9170B" w:rsidRDefault="0085422F" w:rsidP="00B9170B">
            <w:pPr>
              <w:pStyle w:val="ListParagraph"/>
              <w:numPr>
                <w:ilvl w:val="0"/>
                <w:numId w:val="12"/>
              </w:numPr>
              <w:spacing w:after="120"/>
              <w:rPr>
                <w:szCs w:val="20"/>
              </w:rPr>
            </w:pPr>
            <w:r w:rsidRPr="000A199D">
              <w:rPr>
                <w:rFonts w:asciiTheme="majorHAnsi" w:hAnsiTheme="majorHAnsi" w:cstheme="majorHAnsi"/>
                <w:szCs w:val="20"/>
              </w:rPr>
              <w:t>The permanent structure is prohibited from being removed and shall be maintained in good condition to the extent required to prevent exposure of such inaccessible soil</w:t>
            </w:r>
            <w:r>
              <w:rPr>
                <w:rFonts w:asciiTheme="majorHAnsi" w:hAnsiTheme="majorHAnsi" w:cstheme="majorHAnsi"/>
                <w:szCs w:val="20"/>
              </w:rPr>
              <w:t>.</w:t>
            </w:r>
          </w:p>
          <w:p w14:paraId="0D5B1326" w14:textId="0DB89EC8" w:rsidR="00D56DB7" w:rsidRPr="001E635F" w:rsidRDefault="00D56DB7" w:rsidP="00596200">
            <w:pPr>
              <w:pStyle w:val="ListParagraph"/>
              <w:rPr>
                <w:sz w:val="16"/>
              </w:rPr>
            </w:pPr>
          </w:p>
        </w:tc>
      </w:tr>
      <w:tr w:rsidR="00D56DB7" w:rsidRPr="007E7C53" w14:paraId="783039EC" w14:textId="77777777" w:rsidTr="00B357CC">
        <w:trPr>
          <w:trHeight w:val="620"/>
          <w:jc w:val="center"/>
        </w:trPr>
        <w:tc>
          <w:tcPr>
            <w:tcW w:w="10085" w:type="dxa"/>
            <w:shd w:val="clear" w:color="auto" w:fill="auto"/>
          </w:tcPr>
          <w:p w14:paraId="142A625D" w14:textId="000845DF" w:rsidR="00D56DB7" w:rsidRPr="00842696" w:rsidRDefault="00D56DB7" w:rsidP="00B357CC">
            <w:pPr>
              <w:pStyle w:val="Style4"/>
              <w:spacing w:before="120" w:after="120"/>
              <w:rPr>
                <w:sz w:val="20"/>
                <w:szCs w:val="20"/>
              </w:rPr>
            </w:pPr>
            <w:r>
              <w:br w:type="page"/>
            </w:r>
            <w:r>
              <w:br w:type="page"/>
            </w:r>
            <w:sdt>
              <w:sdtPr>
                <w:rPr>
                  <w:i w:val="0"/>
                  <w:sz w:val="20"/>
                  <w:szCs w:val="20"/>
                </w:rPr>
                <w:id w:val="771757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7CC">
                  <w:rPr>
                    <w:rFonts w:ascii="MS Gothic" w:eastAsia="MS Gothic" w:hAnsi="MS Gothic" w:hint="eastAsia"/>
                    <w:i w:val="0"/>
                    <w:sz w:val="20"/>
                    <w:szCs w:val="20"/>
                  </w:rPr>
                  <w:t>☐</w:t>
                </w:r>
              </w:sdtContent>
            </w:sdt>
            <w:r w:rsidRPr="005776F6">
              <w:rPr>
                <w:i w:val="0"/>
                <w:sz w:val="20"/>
                <w:szCs w:val="20"/>
              </w:rPr>
              <w:t xml:space="preserve"> </w:t>
            </w:r>
            <w:r w:rsidRPr="00842696">
              <w:rPr>
                <w:sz w:val="20"/>
                <w:szCs w:val="20"/>
              </w:rPr>
              <w:t xml:space="preserve">  </w:t>
            </w:r>
            <w:r w:rsidRPr="00290060">
              <w:rPr>
                <w:i w:val="0"/>
                <w:iCs/>
                <w:sz w:val="20"/>
                <w:szCs w:val="20"/>
              </w:rPr>
              <w:t>Option B –</w:t>
            </w:r>
            <w:r w:rsidR="00290060">
              <w:rPr>
                <w:i w:val="0"/>
                <w:iCs/>
                <w:sz w:val="20"/>
                <w:szCs w:val="20"/>
              </w:rPr>
              <w:t xml:space="preserve"> </w:t>
            </w:r>
            <w:r w:rsidRPr="00290060">
              <w:rPr>
                <w:i w:val="0"/>
                <w:iCs/>
                <w:sz w:val="20"/>
                <w:szCs w:val="20"/>
              </w:rPr>
              <w:t xml:space="preserve">Limited Disturbance      or </w:t>
            </w:r>
            <w:sdt>
              <w:sdtPr>
                <w:rPr>
                  <w:i w:val="0"/>
                  <w:iCs/>
                  <w:sz w:val="20"/>
                  <w:szCs w:val="20"/>
                </w:rPr>
                <w:id w:val="-1241256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0060">
                  <w:rPr>
                    <w:rFonts w:ascii="Segoe UI Symbol" w:hAnsi="Segoe UI Symbol" w:cs="Segoe UI Symbol"/>
                    <w:i w:val="0"/>
                    <w:iCs/>
                    <w:sz w:val="20"/>
                    <w:szCs w:val="20"/>
                  </w:rPr>
                  <w:t>☐</w:t>
                </w:r>
              </w:sdtContent>
            </w:sdt>
            <w:r w:rsidRPr="00290060">
              <w:rPr>
                <w:i w:val="0"/>
                <w:iCs/>
                <w:sz w:val="20"/>
                <w:szCs w:val="20"/>
              </w:rPr>
              <w:t xml:space="preserve">  NA</w:t>
            </w:r>
          </w:p>
          <w:p w14:paraId="23A934BC" w14:textId="77777777" w:rsidR="00D56DB7" w:rsidRDefault="00D56DB7" w:rsidP="00B357CC">
            <w:pPr>
              <w:spacing w:after="120"/>
              <w:rPr>
                <w:rFonts w:asciiTheme="majorHAnsi" w:hAnsiTheme="majorHAnsi" w:cstheme="majorHAnsi"/>
                <w:szCs w:val="20"/>
              </w:rPr>
            </w:pPr>
            <w:r>
              <w:rPr>
                <w:szCs w:val="20"/>
              </w:rPr>
              <w:t xml:space="preserve">The following restrictions and obligations </w:t>
            </w:r>
            <w:r w:rsidRPr="008D7627">
              <w:rPr>
                <w:szCs w:val="20"/>
              </w:rPr>
              <w:t xml:space="preserve">apply to </w:t>
            </w:r>
            <w:r w:rsidRPr="001C4228">
              <w:rPr>
                <w:b/>
                <w:bCs/>
                <w:szCs w:val="20"/>
              </w:rPr>
              <w:t>Subject Area</w:t>
            </w:r>
            <w:r w:rsidRPr="00AE6203">
              <w:rPr>
                <w:b/>
                <w:szCs w:val="20"/>
              </w:rPr>
              <w:t xml:space="preserve"> </w:t>
            </w:r>
            <w:sdt>
              <w:sdtPr>
                <w:rPr>
                  <w:rStyle w:val="Style16"/>
                </w:rPr>
                <w:id w:val="-1798365277"/>
                <w:placeholder>
                  <w:docPart w:val="4FC7406DD44A436EADA0795D8D23F958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Cs w:val="20"/>
                </w:rPr>
              </w:sdtEndPr>
              <w:sdtContent>
                <w:r w:rsidRPr="00AE6203">
                  <w:rPr>
                    <w:b/>
                    <w:i/>
                    <w:color w:val="365F91" w:themeColor="accent1" w:themeShade="BF"/>
                    <w:szCs w:val="20"/>
                  </w:rPr>
                  <w:t>Subject Area</w:t>
                </w:r>
              </w:sdtContent>
            </w:sdt>
            <w:r>
              <w:rPr>
                <w:rStyle w:val="Style16"/>
              </w:rPr>
              <w:t>:</w:t>
            </w:r>
          </w:p>
          <w:p w14:paraId="441B94EB" w14:textId="093CDB61" w:rsidR="00D56DB7" w:rsidRPr="00B9170B" w:rsidRDefault="00D56DB7" w:rsidP="00B9170B">
            <w:pPr>
              <w:pStyle w:val="ListParagraph"/>
              <w:numPr>
                <w:ilvl w:val="0"/>
                <w:numId w:val="13"/>
              </w:numPr>
              <w:spacing w:after="120"/>
              <w:rPr>
                <w:szCs w:val="20"/>
              </w:rPr>
            </w:pPr>
            <w:r w:rsidRPr="00B9170B">
              <w:rPr>
                <w:szCs w:val="20"/>
              </w:rPr>
              <w:t xml:space="preserve">The polluted soil rendered inaccessible is at a depth of </w:t>
            </w:r>
            <w:sdt>
              <w:sdtPr>
                <w:rPr>
                  <w:b/>
                </w:rPr>
                <w:id w:val="-1592228263"/>
                <w:placeholder>
                  <w:docPart w:val="0605F69289024A5FA36BE86D8E497A3F"/>
                </w:placeholder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Pr="00B9170B">
                  <w:rPr>
                    <w:b/>
                    <w:i/>
                    <w:color w:val="365F91" w:themeColor="accent1" w:themeShade="BF"/>
                    <w:szCs w:val="20"/>
                  </w:rPr>
                  <w:t>Enter Depth</w:t>
                </w:r>
              </w:sdtContent>
            </w:sdt>
            <w:r w:rsidRPr="00B9170B">
              <w:rPr>
                <w:szCs w:val="20"/>
              </w:rPr>
              <w:t xml:space="preserve"> feet below the permanent structure;</w:t>
            </w:r>
          </w:p>
          <w:p w14:paraId="28C38342" w14:textId="335A4DF2" w:rsidR="00D56DB7" w:rsidRPr="00422BF3" w:rsidRDefault="0085422F">
            <w:pPr>
              <w:pStyle w:val="ListParagraph"/>
              <w:numPr>
                <w:ilvl w:val="0"/>
                <w:numId w:val="13"/>
              </w:numPr>
              <w:spacing w:after="120"/>
              <w:rPr>
                <w:szCs w:val="20"/>
              </w:rPr>
            </w:pPr>
            <w:r w:rsidRPr="00422BF3">
              <w:rPr>
                <w:rFonts w:cs="Arial"/>
                <w:szCs w:val="20"/>
              </w:rPr>
              <w:t>The soil rendered inaccessible shall not be exposed as a result of (including but not limited to): excavation, demolition, other intrusive activities, or natural occurrences</w:t>
            </w:r>
            <w:r w:rsidR="00422BF3" w:rsidRPr="00422BF3">
              <w:rPr>
                <w:rFonts w:cs="Arial"/>
                <w:szCs w:val="20"/>
              </w:rPr>
              <w:t xml:space="preserve"> at depths greater </w:t>
            </w:r>
            <w:r w:rsidR="00422BF3" w:rsidRPr="00422BF3">
              <w:rPr>
                <w:szCs w:val="20"/>
              </w:rPr>
              <w:t xml:space="preserve">than </w:t>
            </w:r>
            <w:sdt>
              <w:sdtPr>
                <w:rPr>
                  <w:b/>
                </w:rPr>
                <w:id w:val="-661387615"/>
                <w:placeholder>
                  <w:docPart w:val="39B5C26CDDA6486280BD6F983235839C"/>
                </w:placeholder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="00422BF3" w:rsidRPr="00422BF3">
                  <w:rPr>
                    <w:b/>
                    <w:i/>
                    <w:color w:val="365F91" w:themeColor="accent1" w:themeShade="BF"/>
                    <w:szCs w:val="20"/>
                  </w:rPr>
                  <w:t>Enter Depth</w:t>
                </w:r>
              </w:sdtContent>
            </w:sdt>
            <w:r w:rsidR="00422BF3" w:rsidRPr="00422BF3">
              <w:rPr>
                <w:szCs w:val="20"/>
              </w:rPr>
              <w:t xml:space="preserve"> feet below the permanent structure;</w:t>
            </w:r>
            <w:r w:rsidR="007F0522">
              <w:rPr>
                <w:szCs w:val="20"/>
              </w:rPr>
              <w:t xml:space="preserve"> and</w:t>
            </w:r>
          </w:p>
          <w:p w14:paraId="05EADDD5" w14:textId="1230355D" w:rsidR="00422BF3" w:rsidRPr="00B9170B" w:rsidRDefault="00422BF3" w:rsidP="00B9170B">
            <w:pPr>
              <w:pStyle w:val="ListParagraph"/>
              <w:numPr>
                <w:ilvl w:val="0"/>
                <w:numId w:val="13"/>
              </w:numPr>
              <w:spacing w:after="120"/>
              <w:rPr>
                <w:szCs w:val="20"/>
              </w:rPr>
            </w:pPr>
            <w:r w:rsidRPr="00B9170B">
              <w:rPr>
                <w:rFonts w:asciiTheme="majorHAnsi" w:hAnsiTheme="majorHAnsi" w:cstheme="majorHAnsi"/>
                <w:szCs w:val="20"/>
              </w:rPr>
              <w:t xml:space="preserve">The permanent structure is prohibited from being removed and shall be maintained in good condition to the extent required to prevent exposure of such </w:t>
            </w:r>
            <w:r>
              <w:rPr>
                <w:rFonts w:asciiTheme="majorHAnsi" w:hAnsiTheme="majorHAnsi" w:cstheme="majorHAnsi"/>
                <w:szCs w:val="20"/>
              </w:rPr>
              <w:t>soil.</w:t>
            </w:r>
          </w:p>
          <w:p w14:paraId="747C2F7A" w14:textId="507C7AFA" w:rsidR="00BE3EE5" w:rsidRPr="007E7C53" w:rsidRDefault="00BE3EE5" w:rsidP="00BE3EE5">
            <w:pPr>
              <w:pStyle w:val="ListParagraph"/>
              <w:numPr>
                <w:ilvl w:val="0"/>
                <w:numId w:val="13"/>
              </w:numPr>
              <w:spacing w:after="120"/>
              <w:rPr>
                <w:rFonts w:cs="Arial"/>
                <w:sz w:val="2"/>
                <w:szCs w:val="20"/>
              </w:rPr>
            </w:pPr>
          </w:p>
          <w:p w14:paraId="761E0199" w14:textId="326D6BC2" w:rsidR="00B357CC" w:rsidRPr="007E7C53" w:rsidRDefault="00B357CC" w:rsidP="007F6560">
            <w:pPr>
              <w:spacing w:after="120"/>
              <w:ind w:left="702" w:hanging="360"/>
              <w:rPr>
                <w:rFonts w:cs="Arial"/>
                <w:sz w:val="2"/>
                <w:szCs w:val="20"/>
              </w:rPr>
            </w:pPr>
          </w:p>
        </w:tc>
      </w:tr>
      <w:tr w:rsidR="00D56DB7" w:rsidRPr="00782A0D" w14:paraId="538E681E" w14:textId="77777777" w:rsidTr="00AB502C">
        <w:trPr>
          <w:trHeight w:val="557"/>
          <w:jc w:val="center"/>
        </w:trPr>
        <w:tc>
          <w:tcPr>
            <w:tcW w:w="10085" w:type="dxa"/>
            <w:shd w:val="clear" w:color="auto" w:fill="D9D9D9" w:themeFill="background1" w:themeFillShade="D9"/>
          </w:tcPr>
          <w:p w14:paraId="64FCDBF0" w14:textId="614C956A" w:rsidR="00D56DB7" w:rsidRPr="00AB502C" w:rsidRDefault="00D56DB7" w:rsidP="00E426CC">
            <w:pPr>
              <w:pStyle w:val="Style3"/>
              <w:spacing w:before="120" w:after="120"/>
            </w:pPr>
            <w:r w:rsidRPr="00AB502C">
              <w:rPr>
                <w:b/>
                <w:sz w:val="20"/>
                <w:szCs w:val="20"/>
              </w:rPr>
              <w:t>Activities Permitted and Activities and Uses Inconsistent with Maintaining Compliance with th</w:t>
            </w:r>
            <w:r w:rsidR="00AB502C" w:rsidRPr="00AB502C">
              <w:rPr>
                <w:b/>
                <w:sz w:val="20"/>
                <w:szCs w:val="20"/>
              </w:rPr>
              <w:t>e</w:t>
            </w:r>
            <w:r w:rsidRPr="00AB502C">
              <w:rPr>
                <w:b/>
                <w:sz w:val="20"/>
                <w:szCs w:val="20"/>
              </w:rPr>
              <w:t xml:space="preserve"> NAUL</w:t>
            </w:r>
          </w:p>
        </w:tc>
      </w:tr>
      <w:tr w:rsidR="00D56DB7" w:rsidRPr="007E7C53" w14:paraId="69781A92" w14:textId="77777777" w:rsidTr="00AB502C">
        <w:trPr>
          <w:trHeight w:val="620"/>
          <w:jc w:val="center"/>
        </w:trPr>
        <w:tc>
          <w:tcPr>
            <w:tcW w:w="10085" w:type="dxa"/>
            <w:shd w:val="clear" w:color="auto" w:fill="auto"/>
          </w:tcPr>
          <w:p w14:paraId="193D3040" w14:textId="77777777" w:rsidR="00D56DB7" w:rsidRPr="00AB502C" w:rsidRDefault="00D56DB7" w:rsidP="006215FE">
            <w:pPr>
              <w:pStyle w:val="Style3"/>
              <w:spacing w:before="120" w:after="120"/>
              <w:rPr>
                <w:b/>
                <w:sz w:val="20"/>
                <w:szCs w:val="20"/>
              </w:rPr>
            </w:pPr>
            <w:r w:rsidRPr="00AB502C">
              <w:rPr>
                <w:b/>
                <w:sz w:val="20"/>
                <w:szCs w:val="20"/>
              </w:rPr>
              <w:t>Activities Permitted</w:t>
            </w:r>
          </w:p>
          <w:p w14:paraId="186E6144" w14:textId="29AC6EBB" w:rsidR="00D56DB7" w:rsidRPr="00AB502C" w:rsidRDefault="00D56DB7" w:rsidP="00524891">
            <w:pPr>
              <w:pStyle w:val="Style3"/>
              <w:spacing w:after="120"/>
              <w:rPr>
                <w:sz w:val="20"/>
                <w:szCs w:val="20"/>
              </w:rPr>
            </w:pPr>
            <w:r w:rsidRPr="00AB502C">
              <w:rPr>
                <w:sz w:val="20"/>
                <w:szCs w:val="20"/>
              </w:rPr>
              <w:t>Activities and uses which:</w:t>
            </w:r>
          </w:p>
          <w:p w14:paraId="5D963961" w14:textId="77777777" w:rsidR="00D56DB7" w:rsidRPr="00AB502C" w:rsidRDefault="00D56DB7" w:rsidP="00B9170B">
            <w:pPr>
              <w:pStyle w:val="Style3"/>
              <w:numPr>
                <w:ilvl w:val="0"/>
                <w:numId w:val="14"/>
              </w:numPr>
              <w:spacing w:after="120"/>
              <w:rPr>
                <w:sz w:val="20"/>
                <w:szCs w:val="20"/>
              </w:rPr>
            </w:pPr>
            <w:r w:rsidRPr="00AB502C">
              <w:rPr>
                <w:sz w:val="20"/>
                <w:szCs w:val="20"/>
              </w:rPr>
              <w:t>Do not violate the restrictions above;</w:t>
            </w:r>
          </w:p>
          <w:p w14:paraId="715D2AAC" w14:textId="77777777" w:rsidR="00D56DB7" w:rsidRPr="00AB502C" w:rsidRDefault="00D56DB7" w:rsidP="00B9170B">
            <w:pPr>
              <w:pStyle w:val="Style3"/>
              <w:numPr>
                <w:ilvl w:val="0"/>
                <w:numId w:val="14"/>
              </w:numPr>
              <w:spacing w:after="120"/>
              <w:rPr>
                <w:sz w:val="20"/>
                <w:szCs w:val="20"/>
              </w:rPr>
            </w:pPr>
            <w:r w:rsidRPr="00AB502C">
              <w:rPr>
                <w:sz w:val="20"/>
                <w:szCs w:val="20"/>
              </w:rPr>
              <w:t>Do not expose inaccessible soil;</w:t>
            </w:r>
          </w:p>
          <w:p w14:paraId="58EEA383" w14:textId="77777777" w:rsidR="00D56DB7" w:rsidRPr="00AB502C" w:rsidRDefault="00D56DB7" w:rsidP="00B9170B">
            <w:pPr>
              <w:pStyle w:val="Style3"/>
              <w:numPr>
                <w:ilvl w:val="0"/>
                <w:numId w:val="14"/>
              </w:numPr>
              <w:spacing w:after="120"/>
              <w:rPr>
                <w:sz w:val="20"/>
                <w:szCs w:val="20"/>
              </w:rPr>
            </w:pPr>
            <w:r w:rsidRPr="00AB502C">
              <w:rPr>
                <w:sz w:val="20"/>
                <w:szCs w:val="20"/>
              </w:rPr>
              <w:t>Maintain and immediately replace soil, as needed to maintain the elevation and four feet of soil cover used to render polluted soil inaccessible; and</w:t>
            </w:r>
          </w:p>
          <w:p w14:paraId="68CC8184" w14:textId="77777777" w:rsidR="00D56DB7" w:rsidRPr="00AB502C" w:rsidRDefault="00D56DB7" w:rsidP="00B9170B">
            <w:pPr>
              <w:pStyle w:val="Style3"/>
              <w:numPr>
                <w:ilvl w:val="0"/>
                <w:numId w:val="14"/>
              </w:numPr>
              <w:spacing w:after="120"/>
              <w:rPr>
                <w:sz w:val="20"/>
                <w:szCs w:val="20"/>
              </w:rPr>
            </w:pPr>
            <w:r w:rsidRPr="00AB502C">
              <w:rPr>
                <w:sz w:val="20"/>
                <w:szCs w:val="20"/>
              </w:rPr>
              <w:t>Are necessary to maintain bituminous or concrete used to render polluted soil in good condition, free of gaps or cracks that could expose inaccessible soil.</w:t>
            </w:r>
          </w:p>
          <w:p w14:paraId="54493A6C" w14:textId="4085A3ED" w:rsidR="00D56DB7" w:rsidRPr="00AB502C" w:rsidRDefault="00D56DB7" w:rsidP="00876103">
            <w:pPr>
              <w:pStyle w:val="Style3"/>
              <w:spacing w:before="120" w:after="120"/>
              <w:rPr>
                <w:b/>
                <w:sz w:val="20"/>
                <w:szCs w:val="20"/>
              </w:rPr>
            </w:pPr>
            <w:r w:rsidRPr="00AB502C">
              <w:rPr>
                <w:b/>
                <w:sz w:val="20"/>
                <w:szCs w:val="20"/>
              </w:rPr>
              <w:t>Activities and Uses Inconsistent with Maintaining Compliance with th</w:t>
            </w:r>
            <w:r w:rsidR="00AB502C" w:rsidRPr="00AB502C">
              <w:rPr>
                <w:b/>
                <w:sz w:val="20"/>
                <w:szCs w:val="20"/>
              </w:rPr>
              <w:t>e</w:t>
            </w:r>
            <w:r w:rsidRPr="00AB502C">
              <w:rPr>
                <w:b/>
                <w:sz w:val="20"/>
                <w:szCs w:val="20"/>
              </w:rPr>
              <w:t xml:space="preserve"> NAUL</w:t>
            </w:r>
          </w:p>
          <w:p w14:paraId="46E39DD8" w14:textId="77777777" w:rsidR="00D56DB7" w:rsidRPr="00AB502C" w:rsidRDefault="00D56DB7" w:rsidP="00524891">
            <w:pPr>
              <w:spacing w:after="120"/>
              <w:rPr>
                <w:szCs w:val="20"/>
              </w:rPr>
            </w:pPr>
            <w:r w:rsidRPr="00AB502C">
              <w:rPr>
                <w:szCs w:val="20"/>
              </w:rPr>
              <w:t>Activities and uses which:</w:t>
            </w:r>
          </w:p>
          <w:p w14:paraId="04C64449" w14:textId="77777777" w:rsidR="00D56DB7" w:rsidRPr="00AB502C" w:rsidRDefault="00D56DB7" w:rsidP="00B9170B">
            <w:pPr>
              <w:pStyle w:val="Style3"/>
              <w:numPr>
                <w:ilvl w:val="0"/>
                <w:numId w:val="15"/>
              </w:numPr>
              <w:spacing w:after="120"/>
              <w:rPr>
                <w:sz w:val="20"/>
                <w:szCs w:val="20"/>
              </w:rPr>
            </w:pPr>
            <w:r w:rsidRPr="00AB502C">
              <w:rPr>
                <w:sz w:val="20"/>
                <w:szCs w:val="20"/>
              </w:rPr>
              <w:t>Violate the restrictions above;</w:t>
            </w:r>
          </w:p>
          <w:p w14:paraId="4EE959AE" w14:textId="77777777" w:rsidR="00D56DB7" w:rsidRPr="00AB502C" w:rsidRDefault="00D56DB7" w:rsidP="00B9170B">
            <w:pPr>
              <w:pStyle w:val="Style3"/>
              <w:numPr>
                <w:ilvl w:val="0"/>
                <w:numId w:val="15"/>
              </w:numPr>
              <w:spacing w:after="120"/>
              <w:rPr>
                <w:sz w:val="20"/>
                <w:szCs w:val="20"/>
              </w:rPr>
            </w:pPr>
            <w:r w:rsidRPr="00AB502C">
              <w:rPr>
                <w:sz w:val="20"/>
                <w:szCs w:val="20"/>
              </w:rPr>
              <w:t>Expose inaccessible soil;</w:t>
            </w:r>
          </w:p>
          <w:p w14:paraId="6596F880" w14:textId="73EBB007" w:rsidR="00D56DB7" w:rsidRPr="00AB502C" w:rsidRDefault="00D56DB7" w:rsidP="00B9170B">
            <w:pPr>
              <w:pStyle w:val="Style3"/>
              <w:numPr>
                <w:ilvl w:val="0"/>
                <w:numId w:val="15"/>
              </w:numPr>
              <w:spacing w:after="120"/>
              <w:rPr>
                <w:sz w:val="20"/>
                <w:szCs w:val="20"/>
              </w:rPr>
            </w:pPr>
            <w:r w:rsidRPr="00AB502C">
              <w:rPr>
                <w:sz w:val="20"/>
                <w:szCs w:val="20"/>
              </w:rPr>
              <w:t xml:space="preserve">Do not maintain and immediately replace soil, as needed to maintain the elevation and </w:t>
            </w:r>
            <w:r w:rsidR="007F6560" w:rsidRPr="00AB502C">
              <w:rPr>
                <w:sz w:val="20"/>
                <w:szCs w:val="20"/>
              </w:rPr>
              <w:t xml:space="preserve">four feet of cover </w:t>
            </w:r>
            <w:r w:rsidRPr="00AB502C">
              <w:rPr>
                <w:sz w:val="20"/>
                <w:szCs w:val="20"/>
              </w:rPr>
              <w:t>used to render polluted soil inaccessible; and</w:t>
            </w:r>
          </w:p>
          <w:p w14:paraId="5415F580" w14:textId="3157FEFF" w:rsidR="00D56DB7" w:rsidRPr="00AB502C" w:rsidRDefault="00D56DB7" w:rsidP="00B9170B">
            <w:pPr>
              <w:pStyle w:val="ListParagraph"/>
              <w:numPr>
                <w:ilvl w:val="0"/>
                <w:numId w:val="15"/>
              </w:numPr>
              <w:spacing w:after="120"/>
            </w:pPr>
            <w:r w:rsidRPr="00AB502C">
              <w:rPr>
                <w:szCs w:val="20"/>
              </w:rPr>
              <w:lastRenderedPageBreak/>
              <w:t>Do not maintain bituminous or concrete used to render polluted soil in good condition, free of gaps or cracks that could expose inaccessible soil.</w:t>
            </w:r>
          </w:p>
        </w:tc>
      </w:tr>
      <w:tr w:rsidR="00D56DB7" w:rsidRPr="00E5072D" w14:paraId="79F76E98" w14:textId="77777777" w:rsidTr="00782A0D">
        <w:trPr>
          <w:cantSplit/>
          <w:trHeight w:val="539"/>
          <w:jc w:val="center"/>
        </w:trPr>
        <w:tc>
          <w:tcPr>
            <w:tcW w:w="10085" w:type="dxa"/>
            <w:shd w:val="pct10" w:color="auto" w:fill="auto"/>
          </w:tcPr>
          <w:p w14:paraId="6A1670EF" w14:textId="4F3BCE73" w:rsidR="00D56DB7" w:rsidRPr="00D35755" w:rsidRDefault="00D56DB7" w:rsidP="00782A0D">
            <w:pPr>
              <w:tabs>
                <w:tab w:val="left" w:pos="3852"/>
              </w:tabs>
              <w:spacing w:before="120" w:after="120"/>
              <w:rPr>
                <w:b/>
                <w:i/>
                <w:szCs w:val="18"/>
              </w:rPr>
            </w:pPr>
            <w:r>
              <w:rPr>
                <w:rFonts w:cs="Arial"/>
                <w:b/>
                <w:spacing w:val="-2"/>
                <w:szCs w:val="20"/>
              </w:rPr>
              <w:lastRenderedPageBreak/>
              <w:t xml:space="preserve">Type of Substances </w:t>
            </w:r>
            <w:r w:rsidRPr="00751FC6">
              <w:rPr>
                <w:rFonts w:cs="Arial"/>
                <w:b/>
                <w:spacing w:val="-2"/>
                <w:szCs w:val="20"/>
              </w:rPr>
              <w:t xml:space="preserve">at </w:t>
            </w:r>
            <w:r>
              <w:rPr>
                <w:rFonts w:cs="Arial"/>
                <w:b/>
                <w:spacing w:val="-2"/>
                <w:szCs w:val="20"/>
              </w:rPr>
              <w:t xml:space="preserve">the </w:t>
            </w:r>
            <w:r w:rsidR="00876103">
              <w:rPr>
                <w:rFonts w:cs="Arial"/>
                <w:b/>
                <w:spacing w:val="-2"/>
                <w:szCs w:val="20"/>
              </w:rPr>
              <w:t>Subject Area</w:t>
            </w:r>
          </w:p>
        </w:tc>
      </w:tr>
      <w:bookmarkStart w:id="6" w:name="_Hlk491179969"/>
      <w:tr w:rsidR="00D56DB7" w:rsidRPr="00E5072D" w14:paraId="54B40329" w14:textId="77777777" w:rsidTr="00876103">
        <w:trPr>
          <w:cantSplit/>
          <w:trHeight w:val="800"/>
          <w:jc w:val="center"/>
        </w:trPr>
        <w:tc>
          <w:tcPr>
            <w:tcW w:w="10085" w:type="dxa"/>
          </w:tcPr>
          <w:p w14:paraId="466CBDA3" w14:textId="29CB35D5" w:rsidR="00D56DB7" w:rsidRPr="00751FC6" w:rsidRDefault="002D16AD" w:rsidP="00876103">
            <w:pPr>
              <w:pStyle w:val="Style3"/>
              <w:spacing w:before="120" w:after="120"/>
              <w:rPr>
                <w:sz w:val="20"/>
                <w:szCs w:val="20"/>
                <w:highlight w:val="magenta"/>
              </w:rPr>
            </w:pPr>
            <w:sdt>
              <w:sdtPr>
                <w:rPr>
                  <w:rStyle w:val="Style12"/>
                </w:rPr>
                <w:id w:val="1560751881"/>
                <w:placeholder>
                  <w:docPart w:val="A4F1AB21C3474DBA9AD163930206A209"/>
                </w:placeholder>
                <w:showingPlcHdr/>
                <w:text w:multiLine="1"/>
              </w:sdtPr>
              <w:sdtEndPr>
                <w:rPr>
                  <w:rStyle w:val="DefaultParagraphFont"/>
                  <w:color w:val="0070C0"/>
                  <w:sz w:val="18"/>
                  <w:szCs w:val="20"/>
                </w:rPr>
              </w:sdtEndPr>
              <w:sdtContent>
                <w:r w:rsidR="00D56DB7" w:rsidRPr="00751FC6">
                  <w:rPr>
                    <w:i/>
                    <w:color w:val="365F91" w:themeColor="accent1" w:themeShade="BF"/>
                    <w:sz w:val="20"/>
                    <w:szCs w:val="20"/>
                  </w:rPr>
                  <w:t xml:space="preserve">Enter </w:t>
                </w:r>
                <w:r w:rsidR="00782A0D">
                  <w:rPr>
                    <w:i/>
                    <w:color w:val="365F91" w:themeColor="accent1" w:themeShade="BF"/>
                    <w:sz w:val="20"/>
                    <w:szCs w:val="20"/>
                  </w:rPr>
                  <w:t>Substance by t</w:t>
                </w:r>
                <w:r w:rsidR="00782A0D">
                  <w:rPr>
                    <w:i/>
                    <w:color w:val="365F91" w:themeColor="accent1" w:themeShade="BF"/>
                    <w:szCs w:val="20"/>
                  </w:rPr>
                  <w:t xml:space="preserve">ype or </w:t>
                </w:r>
                <w:r w:rsidR="00782A0D">
                  <w:rPr>
                    <w:i/>
                    <w:color w:val="365F91" w:themeColor="accent1" w:themeShade="BF"/>
                    <w:sz w:val="20"/>
                    <w:szCs w:val="20"/>
                  </w:rPr>
                  <w:t>category for Subject Area</w:t>
                </w:r>
              </w:sdtContent>
            </w:sdt>
            <w:bookmarkEnd w:id="6"/>
            <w:r w:rsidR="00D56DB7" w:rsidRPr="00751FC6">
              <w:rPr>
                <w:sz w:val="20"/>
                <w:szCs w:val="20"/>
              </w:rPr>
              <w:t xml:space="preserve"> </w:t>
            </w:r>
          </w:p>
        </w:tc>
      </w:tr>
      <w:tr w:rsidR="00D56DB7" w:rsidRPr="00E5072D" w14:paraId="5DC9BF94" w14:textId="77777777" w:rsidTr="000A697B">
        <w:trPr>
          <w:cantSplit/>
          <w:trHeight w:val="288"/>
          <w:jc w:val="center"/>
        </w:trPr>
        <w:tc>
          <w:tcPr>
            <w:tcW w:w="10085" w:type="dxa"/>
            <w:shd w:val="clear" w:color="auto" w:fill="D9D9D9"/>
          </w:tcPr>
          <w:p w14:paraId="67EBD7FC" w14:textId="3963EA8F" w:rsidR="00D56DB7" w:rsidRPr="00374934" w:rsidRDefault="00D56DB7" w:rsidP="00876103">
            <w:pPr>
              <w:spacing w:before="120" w:after="120"/>
            </w:pPr>
            <w:r w:rsidRPr="00374934">
              <w:br w:type="page"/>
            </w:r>
            <w:r w:rsidRPr="006A0A18">
              <w:rPr>
                <w:b/>
              </w:rPr>
              <w:t xml:space="preserve">How </w:t>
            </w:r>
            <w:r>
              <w:rPr>
                <w:b/>
              </w:rPr>
              <w:t>Compliance with the Restrictions and Obligations Will Ensure Future C</w:t>
            </w:r>
            <w:r w:rsidRPr="006A0A18">
              <w:rPr>
                <w:b/>
              </w:rPr>
              <w:t>ompliance with the RSRs at the Subject Area</w:t>
            </w:r>
          </w:p>
        </w:tc>
      </w:tr>
      <w:tr w:rsidR="00D56DB7" w:rsidRPr="00C817A2" w14:paraId="4F419725" w14:textId="77777777" w:rsidTr="00021D30">
        <w:trPr>
          <w:trHeight w:val="800"/>
          <w:jc w:val="center"/>
        </w:trPr>
        <w:tc>
          <w:tcPr>
            <w:tcW w:w="10085" w:type="dxa"/>
            <w:shd w:val="clear" w:color="auto" w:fill="FFFFFF"/>
          </w:tcPr>
          <w:p w14:paraId="1FC77339" w14:textId="75F0DCFA" w:rsidR="00D56DB7" w:rsidRDefault="00D56DB7" w:rsidP="008C5A12">
            <w:r w:rsidRPr="00C817A2">
              <w:t>Compliance with the restrictions and obligations are necessary to adequately protect human health and the environment.</w:t>
            </w:r>
          </w:p>
          <w:p w14:paraId="345A6B6A" w14:textId="77777777" w:rsidR="008C5A12" w:rsidRPr="00C817A2" w:rsidRDefault="008C5A12" w:rsidP="00596200"/>
          <w:p w14:paraId="5D646FF2" w14:textId="549F12C7" w:rsidR="00D56DB7" w:rsidRDefault="00D56DB7" w:rsidP="008C5A12">
            <w:r w:rsidRPr="00C817A2">
              <w:t xml:space="preserve">Provided the soil is not exposed </w:t>
            </w:r>
            <w:r w:rsidR="0021552C">
              <w:t>such</w:t>
            </w:r>
            <w:r w:rsidR="00422BF3">
              <w:t xml:space="preserve"> </w:t>
            </w:r>
            <w:r w:rsidRPr="00C817A2">
              <w:t>that people may come in contact with it</w:t>
            </w:r>
            <w:r w:rsidR="00422BF3">
              <w:t>,</w:t>
            </w:r>
            <w:r w:rsidR="0021552C">
              <w:t xml:space="preserve"> as required by the EUR, </w:t>
            </w:r>
            <w:r w:rsidRPr="00C817A2">
              <w:t>such polluted soil does not pose an unacceptable risk to human health.</w:t>
            </w:r>
          </w:p>
          <w:p w14:paraId="6A32EE35" w14:textId="77777777" w:rsidR="008C5A12" w:rsidRPr="00C817A2" w:rsidRDefault="008C5A12" w:rsidP="00596200"/>
          <w:p w14:paraId="6B58F87C" w14:textId="386F976C" w:rsidR="00DC382F" w:rsidRPr="00C817A2" w:rsidRDefault="008C5A12" w:rsidP="00596200">
            <w:r w:rsidRPr="00AB502C">
              <w:t xml:space="preserve">The </w:t>
            </w:r>
            <w:r w:rsidR="00DC382F" w:rsidRPr="00AB502C">
              <w:rPr>
                <w:snapToGrid w:val="0"/>
              </w:rPr>
              <w:t xml:space="preserve">NAUL is consistent with CGS section 22a-133o </w:t>
            </w:r>
            <w:r w:rsidRPr="00AB502C">
              <w:rPr>
                <w:snapToGrid w:val="0"/>
              </w:rPr>
              <w:t xml:space="preserve">provided </w:t>
            </w:r>
            <w:r w:rsidRPr="00AB502C">
              <w:rPr>
                <w:color w:val="000000"/>
                <w:shd w:val="clear" w:color="auto" w:fill="FFFFFF"/>
              </w:rPr>
              <w:t>the pollutant concentrations in such inaccessible soil do not exceed ten times the applicable direct exposure criteria</w:t>
            </w:r>
            <w:r w:rsidR="00DC382F" w:rsidRPr="00AB502C">
              <w:rPr>
                <w:snapToGrid w:val="0"/>
              </w:rPr>
              <w:t xml:space="preserve"> concentrations</w:t>
            </w:r>
            <w:r w:rsidRPr="00AB502C">
              <w:rPr>
                <w:snapToGrid w:val="0"/>
              </w:rPr>
              <w:t>.</w:t>
            </w:r>
            <w:r w:rsidR="00DC382F" w:rsidRPr="00AB502C">
              <w:rPr>
                <w:snapToGrid w:val="0"/>
              </w:rPr>
              <w:t xml:space="preserve"> </w:t>
            </w:r>
          </w:p>
        </w:tc>
      </w:tr>
      <w:tr w:rsidR="00D56DB7" w:rsidRPr="00E5072D" w14:paraId="309F3209" w14:textId="77777777" w:rsidTr="000A697B">
        <w:trPr>
          <w:cantSplit/>
          <w:trHeight w:val="288"/>
          <w:jc w:val="center"/>
        </w:trPr>
        <w:tc>
          <w:tcPr>
            <w:tcW w:w="10085" w:type="dxa"/>
            <w:shd w:val="clear" w:color="auto" w:fill="D9D9D9"/>
          </w:tcPr>
          <w:p w14:paraId="7CE9CE60" w14:textId="307989F6" w:rsidR="00D56DB7" w:rsidRPr="00F86858" w:rsidRDefault="00FD4CEE" w:rsidP="00876103">
            <w:pPr>
              <w:spacing w:before="120" w:after="120"/>
              <w:rPr>
                <w:rFonts w:asciiTheme="majorHAnsi" w:hAnsiTheme="majorHAnsi" w:cstheme="majorHAnsi"/>
                <w:b/>
                <w:spacing w:val="-2"/>
                <w:szCs w:val="20"/>
              </w:rPr>
            </w:pPr>
            <w:r>
              <w:rPr>
                <w:rFonts w:cs="Arial"/>
                <w:b/>
                <w:spacing w:val="-2"/>
                <w:szCs w:val="20"/>
              </w:rPr>
              <w:t>Reasons W</w:t>
            </w:r>
            <w:r w:rsidR="00D56DB7">
              <w:rPr>
                <w:rFonts w:cs="Arial"/>
                <w:b/>
                <w:spacing w:val="-2"/>
                <w:szCs w:val="20"/>
              </w:rPr>
              <w:t>hy the R</w:t>
            </w:r>
            <w:r w:rsidR="00D56DB7" w:rsidRPr="00126225">
              <w:rPr>
                <w:rFonts w:cs="Arial"/>
                <w:b/>
                <w:spacing w:val="-2"/>
                <w:szCs w:val="20"/>
              </w:rPr>
              <w:t>estriction</w:t>
            </w:r>
            <w:r w:rsidR="00D56DB7">
              <w:rPr>
                <w:rFonts w:cs="Arial"/>
                <w:b/>
                <w:spacing w:val="-2"/>
                <w:szCs w:val="20"/>
              </w:rPr>
              <w:t>s and Obligations Chosen are A</w:t>
            </w:r>
            <w:r w:rsidR="00D56DB7" w:rsidRPr="00126225">
              <w:rPr>
                <w:rFonts w:cs="Arial"/>
                <w:b/>
                <w:spacing w:val="-2"/>
                <w:szCs w:val="20"/>
              </w:rPr>
              <w:t>ppropriate</w:t>
            </w:r>
            <w:r w:rsidR="00D56DB7">
              <w:rPr>
                <w:rFonts w:cs="Arial"/>
                <w:b/>
                <w:spacing w:val="-2"/>
                <w:szCs w:val="20"/>
              </w:rPr>
              <w:t xml:space="preserve"> for the Conditions Present at the S</w:t>
            </w:r>
            <w:r w:rsidR="00D56DB7" w:rsidRPr="00126225">
              <w:rPr>
                <w:rFonts w:cs="Arial"/>
                <w:b/>
                <w:spacing w:val="-2"/>
                <w:szCs w:val="20"/>
              </w:rPr>
              <w:t>ubject Area</w:t>
            </w:r>
          </w:p>
        </w:tc>
      </w:tr>
      <w:tr w:rsidR="00D56DB7" w:rsidRPr="00C817A2" w14:paraId="7AB04E60" w14:textId="77777777" w:rsidTr="000A697B">
        <w:trPr>
          <w:trHeight w:val="710"/>
          <w:jc w:val="center"/>
        </w:trPr>
        <w:tc>
          <w:tcPr>
            <w:tcW w:w="10085" w:type="dxa"/>
            <w:shd w:val="clear" w:color="auto" w:fill="FFFFFF"/>
          </w:tcPr>
          <w:p w14:paraId="664F522B" w14:textId="77777777" w:rsidR="00D56DB7" w:rsidRPr="00C817A2" w:rsidRDefault="00D56DB7" w:rsidP="00876103">
            <w:pPr>
              <w:spacing w:before="120" w:after="120"/>
              <w:rPr>
                <w:rFonts w:cs="Arial"/>
                <w:spacing w:val="-2"/>
                <w:szCs w:val="20"/>
              </w:rPr>
            </w:pPr>
            <w:r w:rsidRPr="00C817A2">
              <w:rPr>
                <w:rFonts w:cs="Arial"/>
                <w:spacing w:val="-2"/>
                <w:szCs w:val="20"/>
              </w:rPr>
              <w:t>The restriction or limitation and obligations are consistent with the RSRs because:</w:t>
            </w:r>
          </w:p>
          <w:p w14:paraId="619DEFD2" w14:textId="602048C7" w:rsidR="00D56DB7" w:rsidRPr="00C817A2" w:rsidRDefault="00D56DB7" w:rsidP="007F6560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cs="Arial"/>
                <w:spacing w:val="-2"/>
                <w:szCs w:val="20"/>
              </w:rPr>
            </w:pPr>
            <w:r w:rsidRPr="00C817A2">
              <w:rPr>
                <w:rFonts w:cs="Arial"/>
                <w:spacing w:val="-2"/>
                <w:szCs w:val="20"/>
              </w:rPr>
              <w:t xml:space="preserve">The current condition of the Subject Area is in compliance with the restrictions and obligations of this </w:t>
            </w:r>
            <w:r w:rsidR="0072638B">
              <w:rPr>
                <w:rFonts w:cs="Arial"/>
                <w:spacing w:val="-2"/>
                <w:szCs w:val="20"/>
              </w:rPr>
              <w:t>EUR</w:t>
            </w:r>
            <w:r w:rsidRPr="00C817A2">
              <w:rPr>
                <w:rFonts w:cs="Arial"/>
                <w:spacing w:val="-2"/>
                <w:szCs w:val="20"/>
              </w:rPr>
              <w:t>;</w:t>
            </w:r>
            <w:r w:rsidR="007F0522">
              <w:rPr>
                <w:rFonts w:cs="Arial"/>
                <w:spacing w:val="-2"/>
                <w:szCs w:val="20"/>
              </w:rPr>
              <w:t xml:space="preserve"> and</w:t>
            </w:r>
          </w:p>
          <w:p w14:paraId="22F0606F" w14:textId="1DA32EBE" w:rsidR="00D56DB7" w:rsidRPr="00C817A2" w:rsidRDefault="00D56DB7" w:rsidP="007F6560">
            <w:pPr>
              <w:pStyle w:val="Style4"/>
              <w:numPr>
                <w:ilvl w:val="0"/>
                <w:numId w:val="4"/>
              </w:numPr>
              <w:spacing w:after="120"/>
              <w:rPr>
                <w:b w:val="0"/>
                <w:i w:val="0"/>
                <w:sz w:val="20"/>
                <w:szCs w:val="20"/>
              </w:rPr>
            </w:pPr>
            <w:r w:rsidRPr="00C817A2">
              <w:rPr>
                <w:b w:val="0"/>
                <w:i w:val="0"/>
                <w:sz w:val="20"/>
                <w:szCs w:val="20"/>
              </w:rPr>
              <w:t xml:space="preserve">Substances present in soil at the parcel </w:t>
            </w:r>
            <w:r w:rsidR="002A0438">
              <w:rPr>
                <w:b w:val="0"/>
                <w:i w:val="0"/>
                <w:sz w:val="20"/>
                <w:szCs w:val="20"/>
              </w:rPr>
              <w:t>in excess of</w:t>
            </w:r>
            <w:r w:rsidRPr="00C817A2">
              <w:rPr>
                <w:b w:val="0"/>
                <w:i w:val="0"/>
                <w:sz w:val="20"/>
                <w:szCs w:val="20"/>
              </w:rPr>
              <w:t xml:space="preserve"> the applicable direct exposure criteria have been rendered inaccessible.   </w:t>
            </w:r>
          </w:p>
        </w:tc>
      </w:tr>
    </w:tbl>
    <w:p w14:paraId="4FE98C88" w14:textId="75A1A3D0" w:rsidR="00D56DB7" w:rsidRPr="00CF379B" w:rsidRDefault="00D56DB7" w:rsidP="0096716F"/>
    <w:sectPr w:rsidR="00D56DB7" w:rsidRPr="00CF379B" w:rsidSect="007E2024">
      <w:headerReference w:type="even" r:id="rId11"/>
      <w:headerReference w:type="default" r:id="rId12"/>
      <w:headerReference w:type="first" r:id="rId13"/>
      <w:footnotePr>
        <w:numRestart w:val="eachPage"/>
      </w:footnotePr>
      <w:pgSz w:w="12240" w:h="15840" w:code="1"/>
      <w:pgMar w:top="1080" w:right="1080" w:bottom="1080" w:left="1080" w:header="0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3A0043" w14:textId="77777777" w:rsidR="00F968C3" w:rsidRDefault="00F968C3">
      <w:r>
        <w:separator/>
      </w:r>
    </w:p>
    <w:p w14:paraId="7728CB3A" w14:textId="77777777" w:rsidR="00F968C3" w:rsidRDefault="00F968C3"/>
  </w:endnote>
  <w:endnote w:type="continuationSeparator" w:id="0">
    <w:p w14:paraId="481FED7A" w14:textId="77777777" w:rsidR="00F968C3" w:rsidRDefault="00F968C3">
      <w:r>
        <w:continuationSeparator/>
      </w:r>
    </w:p>
    <w:p w14:paraId="0BE62CED" w14:textId="77777777" w:rsidR="00F968C3" w:rsidRDefault="00F968C3"/>
  </w:endnote>
  <w:endnote w:type="continuationNotice" w:id="1">
    <w:p w14:paraId="3F9AADD7" w14:textId="77777777" w:rsidR="00F968C3" w:rsidRDefault="00F968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638088" w14:textId="77777777" w:rsidR="00F968C3" w:rsidRDefault="00F968C3">
      <w:r>
        <w:separator/>
      </w:r>
    </w:p>
    <w:p w14:paraId="6546B2ED" w14:textId="77777777" w:rsidR="00F968C3" w:rsidRDefault="00F968C3"/>
  </w:footnote>
  <w:footnote w:type="continuationSeparator" w:id="0">
    <w:p w14:paraId="31142A7A" w14:textId="77777777" w:rsidR="00F968C3" w:rsidRDefault="00F968C3">
      <w:r>
        <w:continuationSeparator/>
      </w:r>
    </w:p>
    <w:p w14:paraId="6DAE5552" w14:textId="77777777" w:rsidR="00F968C3" w:rsidRDefault="00F968C3"/>
  </w:footnote>
  <w:footnote w:type="continuationNotice" w:id="1">
    <w:p w14:paraId="70D48FB6" w14:textId="77777777" w:rsidR="00F968C3" w:rsidRDefault="00F968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C681C6" w14:textId="580EE113" w:rsidR="00F968C3" w:rsidRDefault="00F968C3">
    <w:pPr>
      <w:pStyle w:val="Header"/>
    </w:pPr>
  </w:p>
  <w:p w14:paraId="779A15B4" w14:textId="77777777" w:rsidR="00F968C3" w:rsidRDefault="00F968C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97213" w14:textId="4DDD7EE0" w:rsidR="00F968C3" w:rsidRPr="00950B99" w:rsidRDefault="00F968C3" w:rsidP="009227E9">
    <w:pPr>
      <w:pStyle w:val="Header"/>
    </w:pPr>
  </w:p>
  <w:p w14:paraId="4830B6AC" w14:textId="77777777" w:rsidR="00F968C3" w:rsidRDefault="00F968C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C95409" w14:textId="2ADF6ABF" w:rsidR="00F968C3" w:rsidRDefault="00F968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209CA"/>
    <w:multiLevelType w:val="hybridMultilevel"/>
    <w:tmpl w:val="D4CE7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C5C57"/>
    <w:multiLevelType w:val="hybridMultilevel"/>
    <w:tmpl w:val="0462A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532E8"/>
    <w:multiLevelType w:val="hybridMultilevel"/>
    <w:tmpl w:val="00DC6048"/>
    <w:lvl w:ilvl="0" w:tplc="37A056EC">
      <w:start w:val="1"/>
      <w:numFmt w:val="bullet"/>
      <w:pStyle w:val="Style6"/>
      <w:lvlText w:val="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1C039B"/>
    <w:multiLevelType w:val="hybridMultilevel"/>
    <w:tmpl w:val="16A2A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E7D9C"/>
    <w:multiLevelType w:val="hybridMultilevel"/>
    <w:tmpl w:val="C7B86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32181"/>
    <w:multiLevelType w:val="hybridMultilevel"/>
    <w:tmpl w:val="92205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B561D5"/>
    <w:multiLevelType w:val="hybridMultilevel"/>
    <w:tmpl w:val="434E5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12000"/>
    <w:multiLevelType w:val="hybridMultilevel"/>
    <w:tmpl w:val="DB4A3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D84C0C"/>
    <w:multiLevelType w:val="hybridMultilevel"/>
    <w:tmpl w:val="D80CE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E452FA"/>
    <w:multiLevelType w:val="hybridMultilevel"/>
    <w:tmpl w:val="C6809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C80907"/>
    <w:multiLevelType w:val="singleLevel"/>
    <w:tmpl w:val="21B232F8"/>
    <w:lvl w:ilvl="0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53721654"/>
    <w:multiLevelType w:val="hybridMultilevel"/>
    <w:tmpl w:val="E8EA1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675788"/>
    <w:multiLevelType w:val="hybridMultilevel"/>
    <w:tmpl w:val="B54A5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896BA0"/>
    <w:multiLevelType w:val="hybridMultilevel"/>
    <w:tmpl w:val="B4689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7925D4"/>
    <w:multiLevelType w:val="hybridMultilevel"/>
    <w:tmpl w:val="EBD04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4"/>
  </w:num>
  <w:num w:numId="4">
    <w:abstractNumId w:val="6"/>
  </w:num>
  <w:num w:numId="5">
    <w:abstractNumId w:val="8"/>
  </w:num>
  <w:num w:numId="6">
    <w:abstractNumId w:val="3"/>
  </w:num>
  <w:num w:numId="7">
    <w:abstractNumId w:val="11"/>
  </w:num>
  <w:num w:numId="8">
    <w:abstractNumId w:val="0"/>
  </w:num>
  <w:num w:numId="9">
    <w:abstractNumId w:val="7"/>
  </w:num>
  <w:num w:numId="10">
    <w:abstractNumId w:val="9"/>
  </w:num>
  <w:num w:numId="11">
    <w:abstractNumId w:val="12"/>
  </w:num>
  <w:num w:numId="12">
    <w:abstractNumId w:val="4"/>
  </w:num>
  <w:num w:numId="13">
    <w:abstractNumId w:val="1"/>
  </w:num>
  <w:num w:numId="14">
    <w:abstractNumId w:val="13"/>
  </w:num>
  <w:num w:numId="15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63"/>
  <w:hideSpellingErrors/>
  <w:hideGrammaticalErrors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ocumentProtection w:edit="forms" w:enforcement="1" w:cryptProviderType="rsaAES" w:cryptAlgorithmClass="hash" w:cryptAlgorithmType="typeAny" w:cryptAlgorithmSid="14" w:cryptSpinCount="100000" w:hash="5pH33OP+9Dp5ML1sAK+rbpPXir+0n3ZPbOq7JURT17tKZr68ZESRzRX7RDD7DVA3M1pUSx80HMP2GNsQA4acrw==" w:salt="hatsgwknnovREvkti3Dihg=="/>
  <w:defaultTabStop w:val="720"/>
  <w:defaultTableStyle w:val="TableGridLight1"/>
  <w:drawingGridHorizontalSpacing w:val="100"/>
  <w:drawingGridVerticalSpacing w:val="39"/>
  <w:displayHorizontalDrawingGridEvery w:val="0"/>
  <w:displayVerticalDrawingGridEvery w:val="2"/>
  <w:doNotShadeFormData/>
  <w:noPunctuationKerning/>
  <w:characterSpacingControl w:val="doNotCompress"/>
  <w:hdrShapeDefaults>
    <o:shapedefaults v:ext="edit" spidmax="8193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1B3"/>
    <w:rsid w:val="00000ACB"/>
    <w:rsid w:val="00000B4B"/>
    <w:rsid w:val="0000111F"/>
    <w:rsid w:val="00001121"/>
    <w:rsid w:val="0000153D"/>
    <w:rsid w:val="00001AE3"/>
    <w:rsid w:val="00002504"/>
    <w:rsid w:val="00002580"/>
    <w:rsid w:val="00002905"/>
    <w:rsid w:val="00002939"/>
    <w:rsid w:val="00002A52"/>
    <w:rsid w:val="00003C06"/>
    <w:rsid w:val="00003F17"/>
    <w:rsid w:val="0000472F"/>
    <w:rsid w:val="00004BA9"/>
    <w:rsid w:val="000052EB"/>
    <w:rsid w:val="0000568F"/>
    <w:rsid w:val="00005724"/>
    <w:rsid w:val="000057B3"/>
    <w:rsid w:val="000058FC"/>
    <w:rsid w:val="00005D60"/>
    <w:rsid w:val="0000650D"/>
    <w:rsid w:val="00006527"/>
    <w:rsid w:val="000069A9"/>
    <w:rsid w:val="00006ACB"/>
    <w:rsid w:val="00006CD7"/>
    <w:rsid w:val="00006EE0"/>
    <w:rsid w:val="00007398"/>
    <w:rsid w:val="00007895"/>
    <w:rsid w:val="00007E81"/>
    <w:rsid w:val="0001007D"/>
    <w:rsid w:val="00010725"/>
    <w:rsid w:val="00010A56"/>
    <w:rsid w:val="00010AA9"/>
    <w:rsid w:val="00010B35"/>
    <w:rsid w:val="00010F56"/>
    <w:rsid w:val="000111F8"/>
    <w:rsid w:val="00011767"/>
    <w:rsid w:val="00011991"/>
    <w:rsid w:val="0001229E"/>
    <w:rsid w:val="00012432"/>
    <w:rsid w:val="00012597"/>
    <w:rsid w:val="0001261B"/>
    <w:rsid w:val="000135DF"/>
    <w:rsid w:val="000138AE"/>
    <w:rsid w:val="00013AE4"/>
    <w:rsid w:val="00014012"/>
    <w:rsid w:val="0001444B"/>
    <w:rsid w:val="00014520"/>
    <w:rsid w:val="00014734"/>
    <w:rsid w:val="00014781"/>
    <w:rsid w:val="00014782"/>
    <w:rsid w:val="00014798"/>
    <w:rsid w:val="00014DDF"/>
    <w:rsid w:val="00015120"/>
    <w:rsid w:val="0001537B"/>
    <w:rsid w:val="00015877"/>
    <w:rsid w:val="000161BB"/>
    <w:rsid w:val="000161D3"/>
    <w:rsid w:val="000164FF"/>
    <w:rsid w:val="0001659F"/>
    <w:rsid w:val="000165CE"/>
    <w:rsid w:val="00016E6F"/>
    <w:rsid w:val="0001703F"/>
    <w:rsid w:val="0001733E"/>
    <w:rsid w:val="000173FF"/>
    <w:rsid w:val="00017B04"/>
    <w:rsid w:val="00020730"/>
    <w:rsid w:val="00020E6A"/>
    <w:rsid w:val="0002127D"/>
    <w:rsid w:val="000217AC"/>
    <w:rsid w:val="00021D30"/>
    <w:rsid w:val="00021E29"/>
    <w:rsid w:val="00021E7B"/>
    <w:rsid w:val="0002265B"/>
    <w:rsid w:val="00022959"/>
    <w:rsid w:val="00022EA6"/>
    <w:rsid w:val="00022F10"/>
    <w:rsid w:val="0002323D"/>
    <w:rsid w:val="00023C65"/>
    <w:rsid w:val="00024156"/>
    <w:rsid w:val="000242DD"/>
    <w:rsid w:val="000244B3"/>
    <w:rsid w:val="00024E68"/>
    <w:rsid w:val="00025274"/>
    <w:rsid w:val="00025582"/>
    <w:rsid w:val="00025ABE"/>
    <w:rsid w:val="00025DE0"/>
    <w:rsid w:val="00026193"/>
    <w:rsid w:val="00026690"/>
    <w:rsid w:val="00026A99"/>
    <w:rsid w:val="00026C93"/>
    <w:rsid w:val="00026EAA"/>
    <w:rsid w:val="00026EBB"/>
    <w:rsid w:val="00027A27"/>
    <w:rsid w:val="00027CC7"/>
    <w:rsid w:val="00027DB1"/>
    <w:rsid w:val="00027DD9"/>
    <w:rsid w:val="00027E73"/>
    <w:rsid w:val="000304A5"/>
    <w:rsid w:val="0003098C"/>
    <w:rsid w:val="00031142"/>
    <w:rsid w:val="000316A9"/>
    <w:rsid w:val="00032271"/>
    <w:rsid w:val="00032CD4"/>
    <w:rsid w:val="00032D17"/>
    <w:rsid w:val="00033BBF"/>
    <w:rsid w:val="00033C7A"/>
    <w:rsid w:val="000343E1"/>
    <w:rsid w:val="00034695"/>
    <w:rsid w:val="0003475B"/>
    <w:rsid w:val="0003526F"/>
    <w:rsid w:val="0003639C"/>
    <w:rsid w:val="0003699E"/>
    <w:rsid w:val="000370F3"/>
    <w:rsid w:val="000373A0"/>
    <w:rsid w:val="00037A61"/>
    <w:rsid w:val="00037CB8"/>
    <w:rsid w:val="000404C6"/>
    <w:rsid w:val="000407A8"/>
    <w:rsid w:val="000408BC"/>
    <w:rsid w:val="00040B7A"/>
    <w:rsid w:val="00040DA7"/>
    <w:rsid w:val="00040F24"/>
    <w:rsid w:val="000412AD"/>
    <w:rsid w:val="00041DFC"/>
    <w:rsid w:val="00042341"/>
    <w:rsid w:val="00043047"/>
    <w:rsid w:val="00043087"/>
    <w:rsid w:val="0004325B"/>
    <w:rsid w:val="00043324"/>
    <w:rsid w:val="000433F6"/>
    <w:rsid w:val="00043747"/>
    <w:rsid w:val="00044E92"/>
    <w:rsid w:val="000450A1"/>
    <w:rsid w:val="00045721"/>
    <w:rsid w:val="000457B0"/>
    <w:rsid w:val="00045B06"/>
    <w:rsid w:val="00045B92"/>
    <w:rsid w:val="00045EF0"/>
    <w:rsid w:val="00045F79"/>
    <w:rsid w:val="0004603F"/>
    <w:rsid w:val="0004646A"/>
    <w:rsid w:val="00046934"/>
    <w:rsid w:val="00047112"/>
    <w:rsid w:val="00047245"/>
    <w:rsid w:val="0004763C"/>
    <w:rsid w:val="00047A8F"/>
    <w:rsid w:val="00047AB7"/>
    <w:rsid w:val="00047BD8"/>
    <w:rsid w:val="00050269"/>
    <w:rsid w:val="00050347"/>
    <w:rsid w:val="00050423"/>
    <w:rsid w:val="00050A89"/>
    <w:rsid w:val="00051037"/>
    <w:rsid w:val="0005125A"/>
    <w:rsid w:val="00051414"/>
    <w:rsid w:val="000516C7"/>
    <w:rsid w:val="00051751"/>
    <w:rsid w:val="00051DED"/>
    <w:rsid w:val="000523F1"/>
    <w:rsid w:val="0005262F"/>
    <w:rsid w:val="00052AF1"/>
    <w:rsid w:val="00053901"/>
    <w:rsid w:val="00053F3A"/>
    <w:rsid w:val="00054072"/>
    <w:rsid w:val="00054343"/>
    <w:rsid w:val="000549EB"/>
    <w:rsid w:val="00054A47"/>
    <w:rsid w:val="00054A67"/>
    <w:rsid w:val="00055491"/>
    <w:rsid w:val="00055A85"/>
    <w:rsid w:val="00055E76"/>
    <w:rsid w:val="00056184"/>
    <w:rsid w:val="000562B0"/>
    <w:rsid w:val="000565CF"/>
    <w:rsid w:val="00056818"/>
    <w:rsid w:val="00056E6E"/>
    <w:rsid w:val="0005738A"/>
    <w:rsid w:val="00057A0F"/>
    <w:rsid w:val="00057E18"/>
    <w:rsid w:val="0006006D"/>
    <w:rsid w:val="00060C90"/>
    <w:rsid w:val="00060DB5"/>
    <w:rsid w:val="000610AA"/>
    <w:rsid w:val="00061B7F"/>
    <w:rsid w:val="00061ED3"/>
    <w:rsid w:val="00062054"/>
    <w:rsid w:val="00062219"/>
    <w:rsid w:val="0006269E"/>
    <w:rsid w:val="00062724"/>
    <w:rsid w:val="00062857"/>
    <w:rsid w:val="00062955"/>
    <w:rsid w:val="00062B8D"/>
    <w:rsid w:val="000639C9"/>
    <w:rsid w:val="00063DC0"/>
    <w:rsid w:val="0006499B"/>
    <w:rsid w:val="00064C65"/>
    <w:rsid w:val="00064EF0"/>
    <w:rsid w:val="0006554A"/>
    <w:rsid w:val="00065C34"/>
    <w:rsid w:val="00066092"/>
    <w:rsid w:val="00066268"/>
    <w:rsid w:val="000665AC"/>
    <w:rsid w:val="00066945"/>
    <w:rsid w:val="00066C8E"/>
    <w:rsid w:val="00066D5D"/>
    <w:rsid w:val="00067558"/>
    <w:rsid w:val="00067823"/>
    <w:rsid w:val="0006783F"/>
    <w:rsid w:val="00067D0E"/>
    <w:rsid w:val="00067F4A"/>
    <w:rsid w:val="00070138"/>
    <w:rsid w:val="0007035C"/>
    <w:rsid w:val="000707D3"/>
    <w:rsid w:val="00070CA9"/>
    <w:rsid w:val="00070E89"/>
    <w:rsid w:val="00070F39"/>
    <w:rsid w:val="00071026"/>
    <w:rsid w:val="00071048"/>
    <w:rsid w:val="000719CB"/>
    <w:rsid w:val="00071BFB"/>
    <w:rsid w:val="0007210F"/>
    <w:rsid w:val="000723D6"/>
    <w:rsid w:val="00072B11"/>
    <w:rsid w:val="00072BE3"/>
    <w:rsid w:val="00072C8F"/>
    <w:rsid w:val="00072D71"/>
    <w:rsid w:val="000735EA"/>
    <w:rsid w:val="00073943"/>
    <w:rsid w:val="00073BC3"/>
    <w:rsid w:val="00073C9D"/>
    <w:rsid w:val="00074949"/>
    <w:rsid w:val="00074AF5"/>
    <w:rsid w:val="000752BB"/>
    <w:rsid w:val="000754A9"/>
    <w:rsid w:val="00075628"/>
    <w:rsid w:val="00075707"/>
    <w:rsid w:val="0007626B"/>
    <w:rsid w:val="00076330"/>
    <w:rsid w:val="0007642D"/>
    <w:rsid w:val="000765E0"/>
    <w:rsid w:val="000769CD"/>
    <w:rsid w:val="000769E0"/>
    <w:rsid w:val="000769F5"/>
    <w:rsid w:val="00076A36"/>
    <w:rsid w:val="000772F9"/>
    <w:rsid w:val="0007739A"/>
    <w:rsid w:val="00077668"/>
    <w:rsid w:val="0008006C"/>
    <w:rsid w:val="000802AF"/>
    <w:rsid w:val="00080D52"/>
    <w:rsid w:val="00081090"/>
    <w:rsid w:val="00081726"/>
    <w:rsid w:val="0008180A"/>
    <w:rsid w:val="00081A45"/>
    <w:rsid w:val="0008208F"/>
    <w:rsid w:val="00082274"/>
    <w:rsid w:val="000825B7"/>
    <w:rsid w:val="00082B06"/>
    <w:rsid w:val="00082B3F"/>
    <w:rsid w:val="00082DA1"/>
    <w:rsid w:val="00083134"/>
    <w:rsid w:val="0008397C"/>
    <w:rsid w:val="00083A23"/>
    <w:rsid w:val="000842A6"/>
    <w:rsid w:val="000842C6"/>
    <w:rsid w:val="0008507B"/>
    <w:rsid w:val="000851B7"/>
    <w:rsid w:val="0008560A"/>
    <w:rsid w:val="0008595D"/>
    <w:rsid w:val="00085987"/>
    <w:rsid w:val="00085A9F"/>
    <w:rsid w:val="00085B63"/>
    <w:rsid w:val="00085BD2"/>
    <w:rsid w:val="00085CD9"/>
    <w:rsid w:val="00085CEF"/>
    <w:rsid w:val="00086139"/>
    <w:rsid w:val="0008646C"/>
    <w:rsid w:val="000864E7"/>
    <w:rsid w:val="0008660E"/>
    <w:rsid w:val="00086944"/>
    <w:rsid w:val="00086C60"/>
    <w:rsid w:val="00086D9C"/>
    <w:rsid w:val="0008743C"/>
    <w:rsid w:val="00087800"/>
    <w:rsid w:val="00087BFF"/>
    <w:rsid w:val="00087D13"/>
    <w:rsid w:val="00087E94"/>
    <w:rsid w:val="0009019A"/>
    <w:rsid w:val="000901DF"/>
    <w:rsid w:val="0009024C"/>
    <w:rsid w:val="000907D7"/>
    <w:rsid w:val="00090906"/>
    <w:rsid w:val="00091BA3"/>
    <w:rsid w:val="00091CB7"/>
    <w:rsid w:val="00092214"/>
    <w:rsid w:val="000930BF"/>
    <w:rsid w:val="0009312B"/>
    <w:rsid w:val="0009326F"/>
    <w:rsid w:val="00093B7C"/>
    <w:rsid w:val="00093EC8"/>
    <w:rsid w:val="00093F79"/>
    <w:rsid w:val="00094070"/>
    <w:rsid w:val="000941D6"/>
    <w:rsid w:val="000944AD"/>
    <w:rsid w:val="00094508"/>
    <w:rsid w:val="000946DA"/>
    <w:rsid w:val="00094707"/>
    <w:rsid w:val="00094DE7"/>
    <w:rsid w:val="000952CC"/>
    <w:rsid w:val="000954BF"/>
    <w:rsid w:val="00095C90"/>
    <w:rsid w:val="00095E6F"/>
    <w:rsid w:val="000965B3"/>
    <w:rsid w:val="000965C1"/>
    <w:rsid w:val="00096D07"/>
    <w:rsid w:val="00096F02"/>
    <w:rsid w:val="0009749B"/>
    <w:rsid w:val="00097809"/>
    <w:rsid w:val="0009785E"/>
    <w:rsid w:val="00097FE7"/>
    <w:rsid w:val="000A0006"/>
    <w:rsid w:val="000A01F9"/>
    <w:rsid w:val="000A0210"/>
    <w:rsid w:val="000A02B2"/>
    <w:rsid w:val="000A0742"/>
    <w:rsid w:val="000A09C7"/>
    <w:rsid w:val="000A0E44"/>
    <w:rsid w:val="000A1253"/>
    <w:rsid w:val="000A126B"/>
    <w:rsid w:val="000A1404"/>
    <w:rsid w:val="000A173F"/>
    <w:rsid w:val="000A1AF7"/>
    <w:rsid w:val="000A1BA1"/>
    <w:rsid w:val="000A1BA2"/>
    <w:rsid w:val="000A1F1C"/>
    <w:rsid w:val="000A2438"/>
    <w:rsid w:val="000A2E1A"/>
    <w:rsid w:val="000A30BC"/>
    <w:rsid w:val="000A3894"/>
    <w:rsid w:val="000A3EDF"/>
    <w:rsid w:val="000A3F76"/>
    <w:rsid w:val="000A423E"/>
    <w:rsid w:val="000A47DA"/>
    <w:rsid w:val="000A4F97"/>
    <w:rsid w:val="000A5E88"/>
    <w:rsid w:val="000A6110"/>
    <w:rsid w:val="000A61F4"/>
    <w:rsid w:val="000A62EE"/>
    <w:rsid w:val="000A636B"/>
    <w:rsid w:val="000A697B"/>
    <w:rsid w:val="000A6BD7"/>
    <w:rsid w:val="000A6CFA"/>
    <w:rsid w:val="000A6D76"/>
    <w:rsid w:val="000A6F72"/>
    <w:rsid w:val="000A6FB2"/>
    <w:rsid w:val="000A73A4"/>
    <w:rsid w:val="000A7B5D"/>
    <w:rsid w:val="000A7D74"/>
    <w:rsid w:val="000B03FD"/>
    <w:rsid w:val="000B1138"/>
    <w:rsid w:val="000B1196"/>
    <w:rsid w:val="000B13DD"/>
    <w:rsid w:val="000B1625"/>
    <w:rsid w:val="000B18A0"/>
    <w:rsid w:val="000B1909"/>
    <w:rsid w:val="000B2000"/>
    <w:rsid w:val="000B2608"/>
    <w:rsid w:val="000B3640"/>
    <w:rsid w:val="000B37A0"/>
    <w:rsid w:val="000B39AE"/>
    <w:rsid w:val="000B3B6B"/>
    <w:rsid w:val="000B4251"/>
    <w:rsid w:val="000B4CF9"/>
    <w:rsid w:val="000B5805"/>
    <w:rsid w:val="000B613C"/>
    <w:rsid w:val="000B62B1"/>
    <w:rsid w:val="000B656D"/>
    <w:rsid w:val="000B6BF6"/>
    <w:rsid w:val="000B6DAF"/>
    <w:rsid w:val="000B72EE"/>
    <w:rsid w:val="000B7A43"/>
    <w:rsid w:val="000B7C49"/>
    <w:rsid w:val="000C0268"/>
    <w:rsid w:val="000C07C5"/>
    <w:rsid w:val="000C09B8"/>
    <w:rsid w:val="000C0F06"/>
    <w:rsid w:val="000C157D"/>
    <w:rsid w:val="000C1D3F"/>
    <w:rsid w:val="000C2DA4"/>
    <w:rsid w:val="000C30CB"/>
    <w:rsid w:val="000C31DB"/>
    <w:rsid w:val="000C342B"/>
    <w:rsid w:val="000C3433"/>
    <w:rsid w:val="000C3EBA"/>
    <w:rsid w:val="000C4099"/>
    <w:rsid w:val="000C4933"/>
    <w:rsid w:val="000C4A3B"/>
    <w:rsid w:val="000C4AE1"/>
    <w:rsid w:val="000C5189"/>
    <w:rsid w:val="000C5552"/>
    <w:rsid w:val="000C5680"/>
    <w:rsid w:val="000C5BAB"/>
    <w:rsid w:val="000C5D92"/>
    <w:rsid w:val="000C6521"/>
    <w:rsid w:val="000C6942"/>
    <w:rsid w:val="000C6D10"/>
    <w:rsid w:val="000C6D4A"/>
    <w:rsid w:val="000C7421"/>
    <w:rsid w:val="000C795C"/>
    <w:rsid w:val="000C7B8F"/>
    <w:rsid w:val="000C7D61"/>
    <w:rsid w:val="000C7F59"/>
    <w:rsid w:val="000D05E3"/>
    <w:rsid w:val="000D0D2C"/>
    <w:rsid w:val="000D1190"/>
    <w:rsid w:val="000D11E9"/>
    <w:rsid w:val="000D1281"/>
    <w:rsid w:val="000D17F8"/>
    <w:rsid w:val="000D1811"/>
    <w:rsid w:val="000D1FF8"/>
    <w:rsid w:val="000D2135"/>
    <w:rsid w:val="000D24E2"/>
    <w:rsid w:val="000D2AFC"/>
    <w:rsid w:val="000D306A"/>
    <w:rsid w:val="000D30ED"/>
    <w:rsid w:val="000D30F2"/>
    <w:rsid w:val="000D4921"/>
    <w:rsid w:val="000D4E35"/>
    <w:rsid w:val="000D50A7"/>
    <w:rsid w:val="000D535F"/>
    <w:rsid w:val="000D549A"/>
    <w:rsid w:val="000D5D58"/>
    <w:rsid w:val="000D5DDA"/>
    <w:rsid w:val="000D5E07"/>
    <w:rsid w:val="000D60E6"/>
    <w:rsid w:val="000D67BB"/>
    <w:rsid w:val="000D6893"/>
    <w:rsid w:val="000D6F08"/>
    <w:rsid w:val="000D75BA"/>
    <w:rsid w:val="000D7736"/>
    <w:rsid w:val="000D775E"/>
    <w:rsid w:val="000D79E8"/>
    <w:rsid w:val="000D7A88"/>
    <w:rsid w:val="000D7B83"/>
    <w:rsid w:val="000D7EF1"/>
    <w:rsid w:val="000E0232"/>
    <w:rsid w:val="000E038D"/>
    <w:rsid w:val="000E0B1C"/>
    <w:rsid w:val="000E0B7B"/>
    <w:rsid w:val="000E1142"/>
    <w:rsid w:val="000E115F"/>
    <w:rsid w:val="000E134E"/>
    <w:rsid w:val="000E14F6"/>
    <w:rsid w:val="000E15FE"/>
    <w:rsid w:val="000E17B1"/>
    <w:rsid w:val="000E1B22"/>
    <w:rsid w:val="000E1D13"/>
    <w:rsid w:val="000E215A"/>
    <w:rsid w:val="000E225B"/>
    <w:rsid w:val="000E2614"/>
    <w:rsid w:val="000E2747"/>
    <w:rsid w:val="000E27D3"/>
    <w:rsid w:val="000E4595"/>
    <w:rsid w:val="000E4D95"/>
    <w:rsid w:val="000E511E"/>
    <w:rsid w:val="000E57C1"/>
    <w:rsid w:val="000E5B1C"/>
    <w:rsid w:val="000E5BA4"/>
    <w:rsid w:val="000E5BBD"/>
    <w:rsid w:val="000E5CF8"/>
    <w:rsid w:val="000E613A"/>
    <w:rsid w:val="000E61C7"/>
    <w:rsid w:val="000E6336"/>
    <w:rsid w:val="000E6604"/>
    <w:rsid w:val="000E6925"/>
    <w:rsid w:val="000E6BA4"/>
    <w:rsid w:val="000E6CF7"/>
    <w:rsid w:val="000E6D04"/>
    <w:rsid w:val="000E6F70"/>
    <w:rsid w:val="000E7424"/>
    <w:rsid w:val="000E76FF"/>
    <w:rsid w:val="000E79D4"/>
    <w:rsid w:val="000F00F4"/>
    <w:rsid w:val="000F024A"/>
    <w:rsid w:val="000F111B"/>
    <w:rsid w:val="000F1340"/>
    <w:rsid w:val="000F14AF"/>
    <w:rsid w:val="000F1C8A"/>
    <w:rsid w:val="000F21C1"/>
    <w:rsid w:val="000F2321"/>
    <w:rsid w:val="000F2534"/>
    <w:rsid w:val="000F3504"/>
    <w:rsid w:val="000F3647"/>
    <w:rsid w:val="000F3850"/>
    <w:rsid w:val="000F3F53"/>
    <w:rsid w:val="000F4122"/>
    <w:rsid w:val="000F4333"/>
    <w:rsid w:val="000F4612"/>
    <w:rsid w:val="000F4643"/>
    <w:rsid w:val="000F47CF"/>
    <w:rsid w:val="000F4E43"/>
    <w:rsid w:val="000F5090"/>
    <w:rsid w:val="000F512F"/>
    <w:rsid w:val="000F51E3"/>
    <w:rsid w:val="000F5480"/>
    <w:rsid w:val="000F54B8"/>
    <w:rsid w:val="000F565D"/>
    <w:rsid w:val="000F570F"/>
    <w:rsid w:val="000F5938"/>
    <w:rsid w:val="000F5982"/>
    <w:rsid w:val="000F5ECF"/>
    <w:rsid w:val="000F5F44"/>
    <w:rsid w:val="000F63B2"/>
    <w:rsid w:val="000F64DB"/>
    <w:rsid w:val="000F655B"/>
    <w:rsid w:val="000F6895"/>
    <w:rsid w:val="000F71EF"/>
    <w:rsid w:val="000F7C63"/>
    <w:rsid w:val="000F7D1D"/>
    <w:rsid w:val="001002B8"/>
    <w:rsid w:val="001004C2"/>
    <w:rsid w:val="00100545"/>
    <w:rsid w:val="0010148A"/>
    <w:rsid w:val="0010195A"/>
    <w:rsid w:val="00101D26"/>
    <w:rsid w:val="00102044"/>
    <w:rsid w:val="001020FF"/>
    <w:rsid w:val="00102507"/>
    <w:rsid w:val="001032EE"/>
    <w:rsid w:val="00103405"/>
    <w:rsid w:val="00103488"/>
    <w:rsid w:val="0010375E"/>
    <w:rsid w:val="00103FD1"/>
    <w:rsid w:val="00104AC7"/>
    <w:rsid w:val="00104ADF"/>
    <w:rsid w:val="00104B3B"/>
    <w:rsid w:val="00104DAA"/>
    <w:rsid w:val="001050DC"/>
    <w:rsid w:val="001053F2"/>
    <w:rsid w:val="00105861"/>
    <w:rsid w:val="00105BCE"/>
    <w:rsid w:val="0010600E"/>
    <w:rsid w:val="00106328"/>
    <w:rsid w:val="0010701D"/>
    <w:rsid w:val="00107685"/>
    <w:rsid w:val="001076C2"/>
    <w:rsid w:val="001078E6"/>
    <w:rsid w:val="001079EB"/>
    <w:rsid w:val="00107A8D"/>
    <w:rsid w:val="00107AF1"/>
    <w:rsid w:val="00107D73"/>
    <w:rsid w:val="00107F9D"/>
    <w:rsid w:val="0011005C"/>
    <w:rsid w:val="00110232"/>
    <w:rsid w:val="001111F4"/>
    <w:rsid w:val="0011122F"/>
    <w:rsid w:val="001112A1"/>
    <w:rsid w:val="00111386"/>
    <w:rsid w:val="0011144B"/>
    <w:rsid w:val="001116E5"/>
    <w:rsid w:val="00111A6C"/>
    <w:rsid w:val="0011219B"/>
    <w:rsid w:val="001129E0"/>
    <w:rsid w:val="00112BA7"/>
    <w:rsid w:val="0011387C"/>
    <w:rsid w:val="001139E7"/>
    <w:rsid w:val="00113DB5"/>
    <w:rsid w:val="00113F0E"/>
    <w:rsid w:val="00114783"/>
    <w:rsid w:val="00114806"/>
    <w:rsid w:val="00114926"/>
    <w:rsid w:val="00114985"/>
    <w:rsid w:val="00114E17"/>
    <w:rsid w:val="001157ED"/>
    <w:rsid w:val="00115C0A"/>
    <w:rsid w:val="00115DC4"/>
    <w:rsid w:val="00116617"/>
    <w:rsid w:val="00116704"/>
    <w:rsid w:val="00116A04"/>
    <w:rsid w:val="00116E3D"/>
    <w:rsid w:val="00120B55"/>
    <w:rsid w:val="00120D1C"/>
    <w:rsid w:val="00120D5C"/>
    <w:rsid w:val="00121727"/>
    <w:rsid w:val="00121900"/>
    <w:rsid w:val="00121BBC"/>
    <w:rsid w:val="00122167"/>
    <w:rsid w:val="001221CD"/>
    <w:rsid w:val="00122C87"/>
    <w:rsid w:val="001232A4"/>
    <w:rsid w:val="0012432D"/>
    <w:rsid w:val="001245D2"/>
    <w:rsid w:val="001249EE"/>
    <w:rsid w:val="00124EA8"/>
    <w:rsid w:val="00125348"/>
    <w:rsid w:val="00126F0B"/>
    <w:rsid w:val="00126F28"/>
    <w:rsid w:val="00127051"/>
    <w:rsid w:val="001270D1"/>
    <w:rsid w:val="00130132"/>
    <w:rsid w:val="00130261"/>
    <w:rsid w:val="001302CF"/>
    <w:rsid w:val="0013065E"/>
    <w:rsid w:val="00130B1C"/>
    <w:rsid w:val="00130F6D"/>
    <w:rsid w:val="00130FAC"/>
    <w:rsid w:val="00131149"/>
    <w:rsid w:val="001315BA"/>
    <w:rsid w:val="0013186D"/>
    <w:rsid w:val="00131A8E"/>
    <w:rsid w:val="00131BBC"/>
    <w:rsid w:val="00131FDA"/>
    <w:rsid w:val="001320C4"/>
    <w:rsid w:val="00132921"/>
    <w:rsid w:val="0013299A"/>
    <w:rsid w:val="001329AA"/>
    <w:rsid w:val="00132A02"/>
    <w:rsid w:val="00132A38"/>
    <w:rsid w:val="00132BAE"/>
    <w:rsid w:val="00133640"/>
    <w:rsid w:val="00133EA9"/>
    <w:rsid w:val="00133FAA"/>
    <w:rsid w:val="001342A0"/>
    <w:rsid w:val="00134303"/>
    <w:rsid w:val="0013533A"/>
    <w:rsid w:val="00135537"/>
    <w:rsid w:val="0013582E"/>
    <w:rsid w:val="00135A6C"/>
    <w:rsid w:val="00136331"/>
    <w:rsid w:val="00136376"/>
    <w:rsid w:val="0013705E"/>
    <w:rsid w:val="00137942"/>
    <w:rsid w:val="00137EEF"/>
    <w:rsid w:val="00140707"/>
    <w:rsid w:val="00140E74"/>
    <w:rsid w:val="00140EA4"/>
    <w:rsid w:val="00141512"/>
    <w:rsid w:val="00141AED"/>
    <w:rsid w:val="00142599"/>
    <w:rsid w:val="00142855"/>
    <w:rsid w:val="001428EA"/>
    <w:rsid w:val="00143028"/>
    <w:rsid w:val="001434CE"/>
    <w:rsid w:val="00143637"/>
    <w:rsid w:val="00143DFF"/>
    <w:rsid w:val="00143F32"/>
    <w:rsid w:val="00145EBE"/>
    <w:rsid w:val="00145FF4"/>
    <w:rsid w:val="00146B2F"/>
    <w:rsid w:val="0014716B"/>
    <w:rsid w:val="00147DBF"/>
    <w:rsid w:val="00150728"/>
    <w:rsid w:val="0015077B"/>
    <w:rsid w:val="0015093E"/>
    <w:rsid w:val="001509FD"/>
    <w:rsid w:val="00150C11"/>
    <w:rsid w:val="00150EC6"/>
    <w:rsid w:val="001516E3"/>
    <w:rsid w:val="00151AC2"/>
    <w:rsid w:val="00151D05"/>
    <w:rsid w:val="00151E1F"/>
    <w:rsid w:val="00151EA5"/>
    <w:rsid w:val="00152127"/>
    <w:rsid w:val="001522BD"/>
    <w:rsid w:val="00152411"/>
    <w:rsid w:val="0015248A"/>
    <w:rsid w:val="001525FA"/>
    <w:rsid w:val="001526F4"/>
    <w:rsid w:val="00152C1B"/>
    <w:rsid w:val="00152FAE"/>
    <w:rsid w:val="00153147"/>
    <w:rsid w:val="00153657"/>
    <w:rsid w:val="0015390E"/>
    <w:rsid w:val="00153A92"/>
    <w:rsid w:val="00153C61"/>
    <w:rsid w:val="001542AF"/>
    <w:rsid w:val="001545A9"/>
    <w:rsid w:val="00154605"/>
    <w:rsid w:val="00154FDC"/>
    <w:rsid w:val="00154FFF"/>
    <w:rsid w:val="001552BF"/>
    <w:rsid w:val="00155598"/>
    <w:rsid w:val="001561CE"/>
    <w:rsid w:val="0015657C"/>
    <w:rsid w:val="001571B0"/>
    <w:rsid w:val="001574FC"/>
    <w:rsid w:val="00160031"/>
    <w:rsid w:val="001600A1"/>
    <w:rsid w:val="001603EE"/>
    <w:rsid w:val="0016044F"/>
    <w:rsid w:val="00160457"/>
    <w:rsid w:val="00160A9B"/>
    <w:rsid w:val="00160AE6"/>
    <w:rsid w:val="0016142F"/>
    <w:rsid w:val="00161589"/>
    <w:rsid w:val="0016159F"/>
    <w:rsid w:val="00161BCE"/>
    <w:rsid w:val="001622E4"/>
    <w:rsid w:val="001624E5"/>
    <w:rsid w:val="00162BCE"/>
    <w:rsid w:val="00162E03"/>
    <w:rsid w:val="00162E09"/>
    <w:rsid w:val="00162F72"/>
    <w:rsid w:val="001633CA"/>
    <w:rsid w:val="00163801"/>
    <w:rsid w:val="00163971"/>
    <w:rsid w:val="00163FD7"/>
    <w:rsid w:val="001644FF"/>
    <w:rsid w:val="00164DB1"/>
    <w:rsid w:val="00164DFF"/>
    <w:rsid w:val="00165164"/>
    <w:rsid w:val="00165255"/>
    <w:rsid w:val="00165EC6"/>
    <w:rsid w:val="00165FC4"/>
    <w:rsid w:val="00166163"/>
    <w:rsid w:val="00166650"/>
    <w:rsid w:val="001666C0"/>
    <w:rsid w:val="00166E8D"/>
    <w:rsid w:val="00167196"/>
    <w:rsid w:val="001675D1"/>
    <w:rsid w:val="0016778D"/>
    <w:rsid w:val="001700D9"/>
    <w:rsid w:val="00170219"/>
    <w:rsid w:val="001703FD"/>
    <w:rsid w:val="00170DC6"/>
    <w:rsid w:val="0017167C"/>
    <w:rsid w:val="0017190C"/>
    <w:rsid w:val="00171B2B"/>
    <w:rsid w:val="00171C23"/>
    <w:rsid w:val="00172576"/>
    <w:rsid w:val="0017294C"/>
    <w:rsid w:val="001729DE"/>
    <w:rsid w:val="00172A1C"/>
    <w:rsid w:val="00172A34"/>
    <w:rsid w:val="00172D91"/>
    <w:rsid w:val="001733E1"/>
    <w:rsid w:val="0017349E"/>
    <w:rsid w:val="001734AA"/>
    <w:rsid w:val="00173AD6"/>
    <w:rsid w:val="00173E1E"/>
    <w:rsid w:val="00174500"/>
    <w:rsid w:val="001752A7"/>
    <w:rsid w:val="0017559F"/>
    <w:rsid w:val="001756B3"/>
    <w:rsid w:val="00175CFB"/>
    <w:rsid w:val="00175D6A"/>
    <w:rsid w:val="00176032"/>
    <w:rsid w:val="00176C4D"/>
    <w:rsid w:val="00176F08"/>
    <w:rsid w:val="001772B1"/>
    <w:rsid w:val="0017756A"/>
    <w:rsid w:val="00177586"/>
    <w:rsid w:val="001776D7"/>
    <w:rsid w:val="00180EB8"/>
    <w:rsid w:val="001811C8"/>
    <w:rsid w:val="001814C3"/>
    <w:rsid w:val="001815BC"/>
    <w:rsid w:val="00181D76"/>
    <w:rsid w:val="00182183"/>
    <w:rsid w:val="0018264D"/>
    <w:rsid w:val="001826B5"/>
    <w:rsid w:val="001829FC"/>
    <w:rsid w:val="00182E6B"/>
    <w:rsid w:val="001832A3"/>
    <w:rsid w:val="0018381A"/>
    <w:rsid w:val="00184294"/>
    <w:rsid w:val="00184591"/>
    <w:rsid w:val="00185084"/>
    <w:rsid w:val="0018526F"/>
    <w:rsid w:val="001852C0"/>
    <w:rsid w:val="001859DC"/>
    <w:rsid w:val="00185A46"/>
    <w:rsid w:val="00185B6F"/>
    <w:rsid w:val="0018628B"/>
    <w:rsid w:val="001869D4"/>
    <w:rsid w:val="001869D9"/>
    <w:rsid w:val="001869FB"/>
    <w:rsid w:val="00186BEE"/>
    <w:rsid w:val="00186D17"/>
    <w:rsid w:val="00186F3E"/>
    <w:rsid w:val="001870E9"/>
    <w:rsid w:val="0018755A"/>
    <w:rsid w:val="00187E00"/>
    <w:rsid w:val="00190398"/>
    <w:rsid w:val="001904C7"/>
    <w:rsid w:val="00190AAF"/>
    <w:rsid w:val="00191706"/>
    <w:rsid w:val="0019196C"/>
    <w:rsid w:val="00191EEF"/>
    <w:rsid w:val="00192233"/>
    <w:rsid w:val="0019258A"/>
    <w:rsid w:val="001927FB"/>
    <w:rsid w:val="0019280A"/>
    <w:rsid w:val="00192D33"/>
    <w:rsid w:val="00193222"/>
    <w:rsid w:val="00194277"/>
    <w:rsid w:val="0019456A"/>
    <w:rsid w:val="001948E4"/>
    <w:rsid w:val="00194D6B"/>
    <w:rsid w:val="00194F8E"/>
    <w:rsid w:val="00195208"/>
    <w:rsid w:val="001954E7"/>
    <w:rsid w:val="00195516"/>
    <w:rsid w:val="00195AFA"/>
    <w:rsid w:val="00195C2E"/>
    <w:rsid w:val="0019628D"/>
    <w:rsid w:val="001962B6"/>
    <w:rsid w:val="00196954"/>
    <w:rsid w:val="00196B3A"/>
    <w:rsid w:val="00196F6E"/>
    <w:rsid w:val="001973BB"/>
    <w:rsid w:val="00197589"/>
    <w:rsid w:val="00197C25"/>
    <w:rsid w:val="00197D90"/>
    <w:rsid w:val="001A0102"/>
    <w:rsid w:val="001A047F"/>
    <w:rsid w:val="001A06EB"/>
    <w:rsid w:val="001A0AD0"/>
    <w:rsid w:val="001A0B37"/>
    <w:rsid w:val="001A0D52"/>
    <w:rsid w:val="001A19DE"/>
    <w:rsid w:val="001A2008"/>
    <w:rsid w:val="001A25C6"/>
    <w:rsid w:val="001A28A3"/>
    <w:rsid w:val="001A2953"/>
    <w:rsid w:val="001A2CB6"/>
    <w:rsid w:val="001A356E"/>
    <w:rsid w:val="001A390D"/>
    <w:rsid w:val="001A3EC5"/>
    <w:rsid w:val="001A3EFF"/>
    <w:rsid w:val="001A41B4"/>
    <w:rsid w:val="001A4588"/>
    <w:rsid w:val="001A4891"/>
    <w:rsid w:val="001A48A2"/>
    <w:rsid w:val="001A4949"/>
    <w:rsid w:val="001A4965"/>
    <w:rsid w:val="001A49B2"/>
    <w:rsid w:val="001A4A0B"/>
    <w:rsid w:val="001A4D9E"/>
    <w:rsid w:val="001A4EBE"/>
    <w:rsid w:val="001A4FA5"/>
    <w:rsid w:val="001A5250"/>
    <w:rsid w:val="001A5485"/>
    <w:rsid w:val="001A5890"/>
    <w:rsid w:val="001A58D2"/>
    <w:rsid w:val="001A59C7"/>
    <w:rsid w:val="001A5BCC"/>
    <w:rsid w:val="001A62DC"/>
    <w:rsid w:val="001A70A6"/>
    <w:rsid w:val="001A70C0"/>
    <w:rsid w:val="001B049D"/>
    <w:rsid w:val="001B0AB6"/>
    <w:rsid w:val="001B0B09"/>
    <w:rsid w:val="001B0C46"/>
    <w:rsid w:val="001B0D09"/>
    <w:rsid w:val="001B0D49"/>
    <w:rsid w:val="001B0E31"/>
    <w:rsid w:val="001B1CA3"/>
    <w:rsid w:val="001B247F"/>
    <w:rsid w:val="001B27E3"/>
    <w:rsid w:val="001B2CAE"/>
    <w:rsid w:val="001B32A5"/>
    <w:rsid w:val="001B3522"/>
    <w:rsid w:val="001B3649"/>
    <w:rsid w:val="001B368F"/>
    <w:rsid w:val="001B37C4"/>
    <w:rsid w:val="001B37E4"/>
    <w:rsid w:val="001B3B99"/>
    <w:rsid w:val="001B44F7"/>
    <w:rsid w:val="001B4C6F"/>
    <w:rsid w:val="001B543A"/>
    <w:rsid w:val="001B552C"/>
    <w:rsid w:val="001B5732"/>
    <w:rsid w:val="001B6245"/>
    <w:rsid w:val="001B6617"/>
    <w:rsid w:val="001B663F"/>
    <w:rsid w:val="001B6912"/>
    <w:rsid w:val="001B694F"/>
    <w:rsid w:val="001B6BB7"/>
    <w:rsid w:val="001B6C5D"/>
    <w:rsid w:val="001B73AB"/>
    <w:rsid w:val="001B77DB"/>
    <w:rsid w:val="001B7A8A"/>
    <w:rsid w:val="001B7D73"/>
    <w:rsid w:val="001C0740"/>
    <w:rsid w:val="001C08CF"/>
    <w:rsid w:val="001C0DB5"/>
    <w:rsid w:val="001C0DED"/>
    <w:rsid w:val="001C117F"/>
    <w:rsid w:val="001C118F"/>
    <w:rsid w:val="001C18D7"/>
    <w:rsid w:val="001C1C72"/>
    <w:rsid w:val="001C1DD2"/>
    <w:rsid w:val="001C233F"/>
    <w:rsid w:val="001C2AAB"/>
    <w:rsid w:val="001C2ADB"/>
    <w:rsid w:val="001C2ECE"/>
    <w:rsid w:val="001C2EFF"/>
    <w:rsid w:val="001C3239"/>
    <w:rsid w:val="001C3383"/>
    <w:rsid w:val="001C34F6"/>
    <w:rsid w:val="001C386F"/>
    <w:rsid w:val="001C38CC"/>
    <w:rsid w:val="001C3B11"/>
    <w:rsid w:val="001C3B24"/>
    <w:rsid w:val="001C3CFB"/>
    <w:rsid w:val="001C3EC2"/>
    <w:rsid w:val="001C41CC"/>
    <w:rsid w:val="001C4228"/>
    <w:rsid w:val="001C4291"/>
    <w:rsid w:val="001C44AF"/>
    <w:rsid w:val="001C4638"/>
    <w:rsid w:val="001C496B"/>
    <w:rsid w:val="001C4CC1"/>
    <w:rsid w:val="001C4D3F"/>
    <w:rsid w:val="001C6067"/>
    <w:rsid w:val="001C6351"/>
    <w:rsid w:val="001C6593"/>
    <w:rsid w:val="001C6F55"/>
    <w:rsid w:val="001C6F63"/>
    <w:rsid w:val="001C7AD8"/>
    <w:rsid w:val="001D05BE"/>
    <w:rsid w:val="001D0887"/>
    <w:rsid w:val="001D0919"/>
    <w:rsid w:val="001D0B3C"/>
    <w:rsid w:val="001D0E36"/>
    <w:rsid w:val="001D1191"/>
    <w:rsid w:val="001D1A3F"/>
    <w:rsid w:val="001D1AC5"/>
    <w:rsid w:val="001D22F7"/>
    <w:rsid w:val="001D2473"/>
    <w:rsid w:val="001D24AB"/>
    <w:rsid w:val="001D2560"/>
    <w:rsid w:val="001D2985"/>
    <w:rsid w:val="001D2C34"/>
    <w:rsid w:val="001D3041"/>
    <w:rsid w:val="001D37D7"/>
    <w:rsid w:val="001D4334"/>
    <w:rsid w:val="001D45FC"/>
    <w:rsid w:val="001D573A"/>
    <w:rsid w:val="001D5A2D"/>
    <w:rsid w:val="001D6103"/>
    <w:rsid w:val="001D6B4D"/>
    <w:rsid w:val="001D7097"/>
    <w:rsid w:val="001D70B8"/>
    <w:rsid w:val="001D7D11"/>
    <w:rsid w:val="001E00CF"/>
    <w:rsid w:val="001E0309"/>
    <w:rsid w:val="001E0DC2"/>
    <w:rsid w:val="001E10B5"/>
    <w:rsid w:val="001E119D"/>
    <w:rsid w:val="001E1593"/>
    <w:rsid w:val="001E18DD"/>
    <w:rsid w:val="001E1C4E"/>
    <w:rsid w:val="001E1FCD"/>
    <w:rsid w:val="001E29E1"/>
    <w:rsid w:val="001E2D11"/>
    <w:rsid w:val="001E2F9A"/>
    <w:rsid w:val="001E2FF2"/>
    <w:rsid w:val="001E33C0"/>
    <w:rsid w:val="001E36BA"/>
    <w:rsid w:val="001E3F19"/>
    <w:rsid w:val="001E4191"/>
    <w:rsid w:val="001E451A"/>
    <w:rsid w:val="001E5DE2"/>
    <w:rsid w:val="001E635F"/>
    <w:rsid w:val="001E649C"/>
    <w:rsid w:val="001E6639"/>
    <w:rsid w:val="001E67C9"/>
    <w:rsid w:val="001E6E3D"/>
    <w:rsid w:val="001E7204"/>
    <w:rsid w:val="001E7B4E"/>
    <w:rsid w:val="001F06AF"/>
    <w:rsid w:val="001F0A62"/>
    <w:rsid w:val="001F0CE9"/>
    <w:rsid w:val="001F0E8A"/>
    <w:rsid w:val="001F0E8C"/>
    <w:rsid w:val="001F10A7"/>
    <w:rsid w:val="001F152F"/>
    <w:rsid w:val="001F1575"/>
    <w:rsid w:val="001F16F7"/>
    <w:rsid w:val="001F260E"/>
    <w:rsid w:val="001F2A02"/>
    <w:rsid w:val="001F30A5"/>
    <w:rsid w:val="001F30D1"/>
    <w:rsid w:val="001F364F"/>
    <w:rsid w:val="001F3CBC"/>
    <w:rsid w:val="001F3F14"/>
    <w:rsid w:val="001F401A"/>
    <w:rsid w:val="001F407C"/>
    <w:rsid w:val="001F427B"/>
    <w:rsid w:val="001F46E8"/>
    <w:rsid w:val="001F4AB5"/>
    <w:rsid w:val="001F4BED"/>
    <w:rsid w:val="001F5367"/>
    <w:rsid w:val="001F53FF"/>
    <w:rsid w:val="001F548E"/>
    <w:rsid w:val="001F5D22"/>
    <w:rsid w:val="001F6A06"/>
    <w:rsid w:val="001F7180"/>
    <w:rsid w:val="001F754C"/>
    <w:rsid w:val="001F7551"/>
    <w:rsid w:val="001F7A61"/>
    <w:rsid w:val="001F7B7D"/>
    <w:rsid w:val="001F7CB2"/>
    <w:rsid w:val="001F7F1A"/>
    <w:rsid w:val="0020004E"/>
    <w:rsid w:val="0020044C"/>
    <w:rsid w:val="0020090F"/>
    <w:rsid w:val="00200BA9"/>
    <w:rsid w:val="00201396"/>
    <w:rsid w:val="002013EF"/>
    <w:rsid w:val="00201C54"/>
    <w:rsid w:val="00202100"/>
    <w:rsid w:val="00202961"/>
    <w:rsid w:val="00202F16"/>
    <w:rsid w:val="00203C41"/>
    <w:rsid w:val="00203DF1"/>
    <w:rsid w:val="00203EF5"/>
    <w:rsid w:val="00204084"/>
    <w:rsid w:val="00204110"/>
    <w:rsid w:val="0020467D"/>
    <w:rsid w:val="0020492B"/>
    <w:rsid w:val="0020563E"/>
    <w:rsid w:val="00205665"/>
    <w:rsid w:val="002059D5"/>
    <w:rsid w:val="00205FF7"/>
    <w:rsid w:val="00206199"/>
    <w:rsid w:val="0020651D"/>
    <w:rsid w:val="0020667D"/>
    <w:rsid w:val="002066C0"/>
    <w:rsid w:val="00206B3F"/>
    <w:rsid w:val="00206E03"/>
    <w:rsid w:val="00206E16"/>
    <w:rsid w:val="00207332"/>
    <w:rsid w:val="0020739F"/>
    <w:rsid w:val="0020766E"/>
    <w:rsid w:val="00207725"/>
    <w:rsid w:val="00207994"/>
    <w:rsid w:val="00207A78"/>
    <w:rsid w:val="00207D3A"/>
    <w:rsid w:val="002101FD"/>
    <w:rsid w:val="002102A9"/>
    <w:rsid w:val="002104C7"/>
    <w:rsid w:val="0021102B"/>
    <w:rsid w:val="0021124B"/>
    <w:rsid w:val="00211584"/>
    <w:rsid w:val="0021169D"/>
    <w:rsid w:val="00211AE1"/>
    <w:rsid w:val="00211BD1"/>
    <w:rsid w:val="00211D38"/>
    <w:rsid w:val="002122CC"/>
    <w:rsid w:val="00212784"/>
    <w:rsid w:val="00212D16"/>
    <w:rsid w:val="00212D23"/>
    <w:rsid w:val="002138A6"/>
    <w:rsid w:val="00213B6D"/>
    <w:rsid w:val="00213D15"/>
    <w:rsid w:val="00213E7D"/>
    <w:rsid w:val="00214185"/>
    <w:rsid w:val="0021450B"/>
    <w:rsid w:val="002145A7"/>
    <w:rsid w:val="00214C7D"/>
    <w:rsid w:val="00214CA2"/>
    <w:rsid w:val="00214D80"/>
    <w:rsid w:val="00215265"/>
    <w:rsid w:val="0021552C"/>
    <w:rsid w:val="00215C38"/>
    <w:rsid w:val="00216150"/>
    <w:rsid w:val="00216CFF"/>
    <w:rsid w:val="00217132"/>
    <w:rsid w:val="00217764"/>
    <w:rsid w:val="00217C57"/>
    <w:rsid w:val="00217E84"/>
    <w:rsid w:val="00220385"/>
    <w:rsid w:val="0022041A"/>
    <w:rsid w:val="002208CE"/>
    <w:rsid w:val="002209A4"/>
    <w:rsid w:val="00220A2B"/>
    <w:rsid w:val="00221211"/>
    <w:rsid w:val="00221FC0"/>
    <w:rsid w:val="0022219B"/>
    <w:rsid w:val="002221A5"/>
    <w:rsid w:val="0022298D"/>
    <w:rsid w:val="002231CC"/>
    <w:rsid w:val="002235E3"/>
    <w:rsid w:val="00223769"/>
    <w:rsid w:val="00223F2F"/>
    <w:rsid w:val="00224623"/>
    <w:rsid w:val="00224874"/>
    <w:rsid w:val="00224902"/>
    <w:rsid w:val="00224AF2"/>
    <w:rsid w:val="00224C2F"/>
    <w:rsid w:val="00224E69"/>
    <w:rsid w:val="002252C2"/>
    <w:rsid w:val="0022530A"/>
    <w:rsid w:val="00225816"/>
    <w:rsid w:val="00225D95"/>
    <w:rsid w:val="00225E90"/>
    <w:rsid w:val="002263FA"/>
    <w:rsid w:val="00226663"/>
    <w:rsid w:val="002269C3"/>
    <w:rsid w:val="00226EAE"/>
    <w:rsid w:val="00227342"/>
    <w:rsid w:val="00227370"/>
    <w:rsid w:val="002275CE"/>
    <w:rsid w:val="00227610"/>
    <w:rsid w:val="00227D1B"/>
    <w:rsid w:val="00227E6D"/>
    <w:rsid w:val="00227F25"/>
    <w:rsid w:val="0023020D"/>
    <w:rsid w:val="0023087D"/>
    <w:rsid w:val="00230E9E"/>
    <w:rsid w:val="002317D3"/>
    <w:rsid w:val="00231D67"/>
    <w:rsid w:val="00232615"/>
    <w:rsid w:val="0023276A"/>
    <w:rsid w:val="00232977"/>
    <w:rsid w:val="00232D65"/>
    <w:rsid w:val="0023334B"/>
    <w:rsid w:val="00233851"/>
    <w:rsid w:val="00234906"/>
    <w:rsid w:val="0023543B"/>
    <w:rsid w:val="00235AEC"/>
    <w:rsid w:val="00236195"/>
    <w:rsid w:val="00236753"/>
    <w:rsid w:val="00236800"/>
    <w:rsid w:val="00236917"/>
    <w:rsid w:val="002369AE"/>
    <w:rsid w:val="00236E20"/>
    <w:rsid w:val="002372D0"/>
    <w:rsid w:val="002374A0"/>
    <w:rsid w:val="002376CF"/>
    <w:rsid w:val="002407EB"/>
    <w:rsid w:val="00241509"/>
    <w:rsid w:val="00241B80"/>
    <w:rsid w:val="00241E7C"/>
    <w:rsid w:val="00241EA2"/>
    <w:rsid w:val="00242506"/>
    <w:rsid w:val="00242622"/>
    <w:rsid w:val="00242926"/>
    <w:rsid w:val="00243103"/>
    <w:rsid w:val="00243183"/>
    <w:rsid w:val="002433A9"/>
    <w:rsid w:val="0024353C"/>
    <w:rsid w:val="00243621"/>
    <w:rsid w:val="002440B7"/>
    <w:rsid w:val="002440D0"/>
    <w:rsid w:val="0024427C"/>
    <w:rsid w:val="002444E3"/>
    <w:rsid w:val="002445B4"/>
    <w:rsid w:val="00244BCD"/>
    <w:rsid w:val="002451A1"/>
    <w:rsid w:val="0024524B"/>
    <w:rsid w:val="002456B7"/>
    <w:rsid w:val="00245A3B"/>
    <w:rsid w:val="00245B32"/>
    <w:rsid w:val="00245CA1"/>
    <w:rsid w:val="00245DB0"/>
    <w:rsid w:val="00246A76"/>
    <w:rsid w:val="00246A94"/>
    <w:rsid w:val="00247173"/>
    <w:rsid w:val="002471B2"/>
    <w:rsid w:val="00247BCD"/>
    <w:rsid w:val="00247F2D"/>
    <w:rsid w:val="0025017D"/>
    <w:rsid w:val="002504CE"/>
    <w:rsid w:val="00250D56"/>
    <w:rsid w:val="00250D6A"/>
    <w:rsid w:val="00251195"/>
    <w:rsid w:val="002512D7"/>
    <w:rsid w:val="0025138B"/>
    <w:rsid w:val="00251685"/>
    <w:rsid w:val="002517E3"/>
    <w:rsid w:val="00251A29"/>
    <w:rsid w:val="00251E2A"/>
    <w:rsid w:val="00251E67"/>
    <w:rsid w:val="00252126"/>
    <w:rsid w:val="00252986"/>
    <w:rsid w:val="002531C2"/>
    <w:rsid w:val="002531D5"/>
    <w:rsid w:val="00253A24"/>
    <w:rsid w:val="00253C4C"/>
    <w:rsid w:val="00253D5A"/>
    <w:rsid w:val="00253E8F"/>
    <w:rsid w:val="0025411C"/>
    <w:rsid w:val="00254560"/>
    <w:rsid w:val="00254BA2"/>
    <w:rsid w:val="00254D08"/>
    <w:rsid w:val="00254F80"/>
    <w:rsid w:val="00255285"/>
    <w:rsid w:val="00255B00"/>
    <w:rsid w:val="00255D27"/>
    <w:rsid w:val="002565A2"/>
    <w:rsid w:val="00257D02"/>
    <w:rsid w:val="00257DCE"/>
    <w:rsid w:val="0026017F"/>
    <w:rsid w:val="002601CD"/>
    <w:rsid w:val="00260343"/>
    <w:rsid w:val="002603F6"/>
    <w:rsid w:val="002604F7"/>
    <w:rsid w:val="0026058A"/>
    <w:rsid w:val="002609E7"/>
    <w:rsid w:val="00260A03"/>
    <w:rsid w:val="00260B0F"/>
    <w:rsid w:val="002610BC"/>
    <w:rsid w:val="00261B07"/>
    <w:rsid w:val="00261C16"/>
    <w:rsid w:val="00261D46"/>
    <w:rsid w:val="00261DEB"/>
    <w:rsid w:val="00261FCD"/>
    <w:rsid w:val="0026255B"/>
    <w:rsid w:val="00262AB3"/>
    <w:rsid w:val="00262B6A"/>
    <w:rsid w:val="00262E24"/>
    <w:rsid w:val="00262EE3"/>
    <w:rsid w:val="00262FF3"/>
    <w:rsid w:val="0026362D"/>
    <w:rsid w:val="0026370C"/>
    <w:rsid w:val="00263E3E"/>
    <w:rsid w:val="00264180"/>
    <w:rsid w:val="002643A2"/>
    <w:rsid w:val="00264A3C"/>
    <w:rsid w:val="00264FAD"/>
    <w:rsid w:val="002651EC"/>
    <w:rsid w:val="0026546F"/>
    <w:rsid w:val="00265AB4"/>
    <w:rsid w:val="00265AC0"/>
    <w:rsid w:val="002667C9"/>
    <w:rsid w:val="00266A42"/>
    <w:rsid w:val="00266A91"/>
    <w:rsid w:val="00266A9D"/>
    <w:rsid w:val="00266F2E"/>
    <w:rsid w:val="002671DD"/>
    <w:rsid w:val="00267718"/>
    <w:rsid w:val="002677CA"/>
    <w:rsid w:val="00267B8F"/>
    <w:rsid w:val="00267ECF"/>
    <w:rsid w:val="00267F9E"/>
    <w:rsid w:val="00270178"/>
    <w:rsid w:val="00270413"/>
    <w:rsid w:val="00270509"/>
    <w:rsid w:val="00270542"/>
    <w:rsid w:val="002706E0"/>
    <w:rsid w:val="00270B94"/>
    <w:rsid w:val="00270BD2"/>
    <w:rsid w:val="0027289B"/>
    <w:rsid w:val="00272B3D"/>
    <w:rsid w:val="00272D46"/>
    <w:rsid w:val="002730F7"/>
    <w:rsid w:val="0027319F"/>
    <w:rsid w:val="0027333C"/>
    <w:rsid w:val="002740E7"/>
    <w:rsid w:val="002741A5"/>
    <w:rsid w:val="00274346"/>
    <w:rsid w:val="002749EE"/>
    <w:rsid w:val="00274A14"/>
    <w:rsid w:val="00274B16"/>
    <w:rsid w:val="00275933"/>
    <w:rsid w:val="00275996"/>
    <w:rsid w:val="00275D6A"/>
    <w:rsid w:val="00275E08"/>
    <w:rsid w:val="002767BA"/>
    <w:rsid w:val="00276876"/>
    <w:rsid w:val="00280BDE"/>
    <w:rsid w:val="00280CE8"/>
    <w:rsid w:val="00280E75"/>
    <w:rsid w:val="00280FD8"/>
    <w:rsid w:val="00281268"/>
    <w:rsid w:val="002816A6"/>
    <w:rsid w:val="00281E17"/>
    <w:rsid w:val="00281F4A"/>
    <w:rsid w:val="00282374"/>
    <w:rsid w:val="00282387"/>
    <w:rsid w:val="00282771"/>
    <w:rsid w:val="00282803"/>
    <w:rsid w:val="00282EDB"/>
    <w:rsid w:val="00282F79"/>
    <w:rsid w:val="00283368"/>
    <w:rsid w:val="00283565"/>
    <w:rsid w:val="00283885"/>
    <w:rsid w:val="002838F9"/>
    <w:rsid w:val="002840DF"/>
    <w:rsid w:val="00284C8A"/>
    <w:rsid w:val="00284F2C"/>
    <w:rsid w:val="0028516A"/>
    <w:rsid w:val="0028563C"/>
    <w:rsid w:val="00285681"/>
    <w:rsid w:val="00285B0F"/>
    <w:rsid w:val="00285BA6"/>
    <w:rsid w:val="00285BCE"/>
    <w:rsid w:val="00285F51"/>
    <w:rsid w:val="002864D8"/>
    <w:rsid w:val="00286721"/>
    <w:rsid w:val="00286A63"/>
    <w:rsid w:val="00286B1A"/>
    <w:rsid w:val="00287BC3"/>
    <w:rsid w:val="00287BE0"/>
    <w:rsid w:val="00290060"/>
    <w:rsid w:val="0029008F"/>
    <w:rsid w:val="0029017E"/>
    <w:rsid w:val="0029055A"/>
    <w:rsid w:val="002913E6"/>
    <w:rsid w:val="00291787"/>
    <w:rsid w:val="00291A81"/>
    <w:rsid w:val="00291BA2"/>
    <w:rsid w:val="00291BEE"/>
    <w:rsid w:val="00291DD1"/>
    <w:rsid w:val="00291DE5"/>
    <w:rsid w:val="002920B2"/>
    <w:rsid w:val="00292241"/>
    <w:rsid w:val="0029257A"/>
    <w:rsid w:val="00292651"/>
    <w:rsid w:val="00292D1C"/>
    <w:rsid w:val="00292DF5"/>
    <w:rsid w:val="002931C3"/>
    <w:rsid w:val="00293357"/>
    <w:rsid w:val="00293699"/>
    <w:rsid w:val="002936DD"/>
    <w:rsid w:val="002937E3"/>
    <w:rsid w:val="00293B96"/>
    <w:rsid w:val="002942C1"/>
    <w:rsid w:val="00294363"/>
    <w:rsid w:val="002951EE"/>
    <w:rsid w:val="00295205"/>
    <w:rsid w:val="0029567D"/>
    <w:rsid w:val="0029571E"/>
    <w:rsid w:val="002957D5"/>
    <w:rsid w:val="002958D1"/>
    <w:rsid w:val="002968AA"/>
    <w:rsid w:val="00296EFD"/>
    <w:rsid w:val="0029732C"/>
    <w:rsid w:val="002A00AF"/>
    <w:rsid w:val="002A01DC"/>
    <w:rsid w:val="002A0438"/>
    <w:rsid w:val="002A1618"/>
    <w:rsid w:val="002A1BCB"/>
    <w:rsid w:val="002A1C65"/>
    <w:rsid w:val="002A258D"/>
    <w:rsid w:val="002A2765"/>
    <w:rsid w:val="002A29BF"/>
    <w:rsid w:val="002A2D4E"/>
    <w:rsid w:val="002A2E37"/>
    <w:rsid w:val="002A30C4"/>
    <w:rsid w:val="002A3371"/>
    <w:rsid w:val="002A33CD"/>
    <w:rsid w:val="002A372A"/>
    <w:rsid w:val="002A3DA5"/>
    <w:rsid w:val="002A4441"/>
    <w:rsid w:val="002A44DE"/>
    <w:rsid w:val="002A4C2D"/>
    <w:rsid w:val="002A4D79"/>
    <w:rsid w:val="002A4DB4"/>
    <w:rsid w:val="002A50C8"/>
    <w:rsid w:val="002A5325"/>
    <w:rsid w:val="002A564E"/>
    <w:rsid w:val="002A5836"/>
    <w:rsid w:val="002A5EC1"/>
    <w:rsid w:val="002A61A7"/>
    <w:rsid w:val="002A66BC"/>
    <w:rsid w:val="002A685C"/>
    <w:rsid w:val="002A68BE"/>
    <w:rsid w:val="002A6AD9"/>
    <w:rsid w:val="002A6C0A"/>
    <w:rsid w:val="002A6D17"/>
    <w:rsid w:val="002A703E"/>
    <w:rsid w:val="002A718D"/>
    <w:rsid w:val="002A743B"/>
    <w:rsid w:val="002A74F7"/>
    <w:rsid w:val="002A7815"/>
    <w:rsid w:val="002A7CFF"/>
    <w:rsid w:val="002A7DA8"/>
    <w:rsid w:val="002B0097"/>
    <w:rsid w:val="002B02AC"/>
    <w:rsid w:val="002B08B5"/>
    <w:rsid w:val="002B0CC2"/>
    <w:rsid w:val="002B117D"/>
    <w:rsid w:val="002B140A"/>
    <w:rsid w:val="002B19DB"/>
    <w:rsid w:val="002B1CD7"/>
    <w:rsid w:val="002B1D84"/>
    <w:rsid w:val="002B2161"/>
    <w:rsid w:val="002B3463"/>
    <w:rsid w:val="002B3938"/>
    <w:rsid w:val="002B414B"/>
    <w:rsid w:val="002B44DC"/>
    <w:rsid w:val="002B471E"/>
    <w:rsid w:val="002B47D7"/>
    <w:rsid w:val="002B50E1"/>
    <w:rsid w:val="002B51BC"/>
    <w:rsid w:val="002B5BBA"/>
    <w:rsid w:val="002B5C11"/>
    <w:rsid w:val="002B5E11"/>
    <w:rsid w:val="002B6042"/>
    <w:rsid w:val="002B661E"/>
    <w:rsid w:val="002B6748"/>
    <w:rsid w:val="002B75F5"/>
    <w:rsid w:val="002C09D8"/>
    <w:rsid w:val="002C0AC1"/>
    <w:rsid w:val="002C0AF5"/>
    <w:rsid w:val="002C10D2"/>
    <w:rsid w:val="002C13CF"/>
    <w:rsid w:val="002C1FB9"/>
    <w:rsid w:val="002C1FBD"/>
    <w:rsid w:val="002C2542"/>
    <w:rsid w:val="002C2649"/>
    <w:rsid w:val="002C264E"/>
    <w:rsid w:val="002C2CA1"/>
    <w:rsid w:val="002C2E57"/>
    <w:rsid w:val="002C366B"/>
    <w:rsid w:val="002C3988"/>
    <w:rsid w:val="002C465C"/>
    <w:rsid w:val="002C4E55"/>
    <w:rsid w:val="002C50BC"/>
    <w:rsid w:val="002C53AD"/>
    <w:rsid w:val="002C549B"/>
    <w:rsid w:val="002C557C"/>
    <w:rsid w:val="002C559E"/>
    <w:rsid w:val="002C5840"/>
    <w:rsid w:val="002C5B24"/>
    <w:rsid w:val="002C68B7"/>
    <w:rsid w:val="002C751B"/>
    <w:rsid w:val="002C76C8"/>
    <w:rsid w:val="002C78C7"/>
    <w:rsid w:val="002C7BF9"/>
    <w:rsid w:val="002C7E80"/>
    <w:rsid w:val="002D00C2"/>
    <w:rsid w:val="002D04D1"/>
    <w:rsid w:val="002D09C3"/>
    <w:rsid w:val="002D0F14"/>
    <w:rsid w:val="002D10F7"/>
    <w:rsid w:val="002D16AD"/>
    <w:rsid w:val="002D1760"/>
    <w:rsid w:val="002D21C6"/>
    <w:rsid w:val="002D2279"/>
    <w:rsid w:val="002D26DB"/>
    <w:rsid w:val="002D2759"/>
    <w:rsid w:val="002D278C"/>
    <w:rsid w:val="002D2D6E"/>
    <w:rsid w:val="002D308A"/>
    <w:rsid w:val="002D391B"/>
    <w:rsid w:val="002D3C32"/>
    <w:rsid w:val="002D434B"/>
    <w:rsid w:val="002D4A3C"/>
    <w:rsid w:val="002D4C68"/>
    <w:rsid w:val="002D4DE7"/>
    <w:rsid w:val="002D5072"/>
    <w:rsid w:val="002D6324"/>
    <w:rsid w:val="002D64B9"/>
    <w:rsid w:val="002D65BB"/>
    <w:rsid w:val="002D67D7"/>
    <w:rsid w:val="002D6D25"/>
    <w:rsid w:val="002D6E82"/>
    <w:rsid w:val="002D7103"/>
    <w:rsid w:val="002D777A"/>
    <w:rsid w:val="002E05A2"/>
    <w:rsid w:val="002E0A49"/>
    <w:rsid w:val="002E0F57"/>
    <w:rsid w:val="002E1100"/>
    <w:rsid w:val="002E197F"/>
    <w:rsid w:val="002E19D0"/>
    <w:rsid w:val="002E19D1"/>
    <w:rsid w:val="002E201E"/>
    <w:rsid w:val="002E20F7"/>
    <w:rsid w:val="002E2573"/>
    <w:rsid w:val="002E27DE"/>
    <w:rsid w:val="002E3431"/>
    <w:rsid w:val="002E4196"/>
    <w:rsid w:val="002E41B1"/>
    <w:rsid w:val="002E4910"/>
    <w:rsid w:val="002E5465"/>
    <w:rsid w:val="002E57EE"/>
    <w:rsid w:val="002E58AE"/>
    <w:rsid w:val="002E5D30"/>
    <w:rsid w:val="002E5FCB"/>
    <w:rsid w:val="002E6595"/>
    <w:rsid w:val="002E71FE"/>
    <w:rsid w:val="002E755A"/>
    <w:rsid w:val="002E75AD"/>
    <w:rsid w:val="002E76F7"/>
    <w:rsid w:val="002E79CB"/>
    <w:rsid w:val="002F0054"/>
    <w:rsid w:val="002F011C"/>
    <w:rsid w:val="002F03D4"/>
    <w:rsid w:val="002F0A3E"/>
    <w:rsid w:val="002F0DE2"/>
    <w:rsid w:val="002F0F07"/>
    <w:rsid w:val="002F0F9B"/>
    <w:rsid w:val="002F19D4"/>
    <w:rsid w:val="002F1AC2"/>
    <w:rsid w:val="002F1CC6"/>
    <w:rsid w:val="002F1DAC"/>
    <w:rsid w:val="002F21D8"/>
    <w:rsid w:val="002F2265"/>
    <w:rsid w:val="002F232A"/>
    <w:rsid w:val="002F26AB"/>
    <w:rsid w:val="002F2A3C"/>
    <w:rsid w:val="002F2B09"/>
    <w:rsid w:val="002F2B9B"/>
    <w:rsid w:val="002F2BE6"/>
    <w:rsid w:val="002F2D1D"/>
    <w:rsid w:val="002F31B8"/>
    <w:rsid w:val="002F3825"/>
    <w:rsid w:val="002F389B"/>
    <w:rsid w:val="002F3C43"/>
    <w:rsid w:val="002F4E93"/>
    <w:rsid w:val="002F54C3"/>
    <w:rsid w:val="002F5ADB"/>
    <w:rsid w:val="002F608B"/>
    <w:rsid w:val="002F6636"/>
    <w:rsid w:val="002F668E"/>
    <w:rsid w:val="002F6916"/>
    <w:rsid w:val="002F6BEC"/>
    <w:rsid w:val="002F6CE9"/>
    <w:rsid w:val="002F6EF9"/>
    <w:rsid w:val="002F6F1B"/>
    <w:rsid w:val="002F7120"/>
    <w:rsid w:val="002F71F2"/>
    <w:rsid w:val="002F73CA"/>
    <w:rsid w:val="002F7CD8"/>
    <w:rsid w:val="002F7D48"/>
    <w:rsid w:val="003008CC"/>
    <w:rsid w:val="00300F01"/>
    <w:rsid w:val="00300F68"/>
    <w:rsid w:val="0030174C"/>
    <w:rsid w:val="00301BB8"/>
    <w:rsid w:val="00302907"/>
    <w:rsid w:val="00302BF4"/>
    <w:rsid w:val="0030418D"/>
    <w:rsid w:val="00304F82"/>
    <w:rsid w:val="00305021"/>
    <w:rsid w:val="00305281"/>
    <w:rsid w:val="003053FF"/>
    <w:rsid w:val="00305B0B"/>
    <w:rsid w:val="003062A1"/>
    <w:rsid w:val="00306374"/>
    <w:rsid w:val="0030648A"/>
    <w:rsid w:val="00306B12"/>
    <w:rsid w:val="003078ED"/>
    <w:rsid w:val="00307F4A"/>
    <w:rsid w:val="00310B1D"/>
    <w:rsid w:val="00310B53"/>
    <w:rsid w:val="00310DFA"/>
    <w:rsid w:val="0031101C"/>
    <w:rsid w:val="003111B4"/>
    <w:rsid w:val="00311B17"/>
    <w:rsid w:val="003128A6"/>
    <w:rsid w:val="003129AD"/>
    <w:rsid w:val="00312C6E"/>
    <w:rsid w:val="00312D45"/>
    <w:rsid w:val="00312FA3"/>
    <w:rsid w:val="003130D8"/>
    <w:rsid w:val="00313233"/>
    <w:rsid w:val="00313386"/>
    <w:rsid w:val="00313872"/>
    <w:rsid w:val="00313BE1"/>
    <w:rsid w:val="00313DA7"/>
    <w:rsid w:val="00313E8C"/>
    <w:rsid w:val="00314110"/>
    <w:rsid w:val="00314395"/>
    <w:rsid w:val="00314478"/>
    <w:rsid w:val="00314971"/>
    <w:rsid w:val="003149B3"/>
    <w:rsid w:val="00314BCF"/>
    <w:rsid w:val="00314C68"/>
    <w:rsid w:val="00314C6B"/>
    <w:rsid w:val="003154D5"/>
    <w:rsid w:val="003156DC"/>
    <w:rsid w:val="00315C43"/>
    <w:rsid w:val="00315F5A"/>
    <w:rsid w:val="00316189"/>
    <w:rsid w:val="00316631"/>
    <w:rsid w:val="00316699"/>
    <w:rsid w:val="00316A82"/>
    <w:rsid w:val="00316AF2"/>
    <w:rsid w:val="00317172"/>
    <w:rsid w:val="00317882"/>
    <w:rsid w:val="00317D15"/>
    <w:rsid w:val="00317D70"/>
    <w:rsid w:val="003202D5"/>
    <w:rsid w:val="00320499"/>
    <w:rsid w:val="00320758"/>
    <w:rsid w:val="00320C1E"/>
    <w:rsid w:val="00321445"/>
    <w:rsid w:val="00321942"/>
    <w:rsid w:val="00321CF7"/>
    <w:rsid w:val="00321D5C"/>
    <w:rsid w:val="003220B1"/>
    <w:rsid w:val="003227E3"/>
    <w:rsid w:val="00322B8B"/>
    <w:rsid w:val="00323524"/>
    <w:rsid w:val="00323565"/>
    <w:rsid w:val="00323620"/>
    <w:rsid w:val="00324777"/>
    <w:rsid w:val="00324AF8"/>
    <w:rsid w:val="00324CC0"/>
    <w:rsid w:val="00324DF0"/>
    <w:rsid w:val="00324F0E"/>
    <w:rsid w:val="0032506C"/>
    <w:rsid w:val="00326100"/>
    <w:rsid w:val="00326163"/>
    <w:rsid w:val="00326364"/>
    <w:rsid w:val="0032664F"/>
    <w:rsid w:val="00326997"/>
    <w:rsid w:val="00326ADE"/>
    <w:rsid w:val="00326D92"/>
    <w:rsid w:val="0032753D"/>
    <w:rsid w:val="003275E9"/>
    <w:rsid w:val="0032770F"/>
    <w:rsid w:val="0032774F"/>
    <w:rsid w:val="00327BC0"/>
    <w:rsid w:val="00327C76"/>
    <w:rsid w:val="003305DE"/>
    <w:rsid w:val="003314A3"/>
    <w:rsid w:val="00331830"/>
    <w:rsid w:val="00331C1C"/>
    <w:rsid w:val="003327E3"/>
    <w:rsid w:val="00332819"/>
    <w:rsid w:val="003328CA"/>
    <w:rsid w:val="0033312E"/>
    <w:rsid w:val="003335F4"/>
    <w:rsid w:val="00333E13"/>
    <w:rsid w:val="00333FD3"/>
    <w:rsid w:val="00334386"/>
    <w:rsid w:val="00334873"/>
    <w:rsid w:val="00334FC1"/>
    <w:rsid w:val="0033548C"/>
    <w:rsid w:val="003358C5"/>
    <w:rsid w:val="00335B3C"/>
    <w:rsid w:val="00335B41"/>
    <w:rsid w:val="00335F5A"/>
    <w:rsid w:val="00336519"/>
    <w:rsid w:val="003365C6"/>
    <w:rsid w:val="00336F7A"/>
    <w:rsid w:val="0033725C"/>
    <w:rsid w:val="003375BB"/>
    <w:rsid w:val="003377F7"/>
    <w:rsid w:val="00337A9A"/>
    <w:rsid w:val="00337CB4"/>
    <w:rsid w:val="003402B5"/>
    <w:rsid w:val="003402DF"/>
    <w:rsid w:val="00340617"/>
    <w:rsid w:val="00340737"/>
    <w:rsid w:val="00340A0A"/>
    <w:rsid w:val="00340AFF"/>
    <w:rsid w:val="00340DE9"/>
    <w:rsid w:val="00340DEF"/>
    <w:rsid w:val="0034143A"/>
    <w:rsid w:val="00341492"/>
    <w:rsid w:val="00341ACA"/>
    <w:rsid w:val="00341C84"/>
    <w:rsid w:val="003427A8"/>
    <w:rsid w:val="00342B3B"/>
    <w:rsid w:val="00343395"/>
    <w:rsid w:val="00343426"/>
    <w:rsid w:val="003434B7"/>
    <w:rsid w:val="003440E4"/>
    <w:rsid w:val="00344BBE"/>
    <w:rsid w:val="00345612"/>
    <w:rsid w:val="0034575F"/>
    <w:rsid w:val="0034578A"/>
    <w:rsid w:val="00345808"/>
    <w:rsid w:val="00345A65"/>
    <w:rsid w:val="0034604E"/>
    <w:rsid w:val="003468B9"/>
    <w:rsid w:val="00346D03"/>
    <w:rsid w:val="0034711B"/>
    <w:rsid w:val="003475DD"/>
    <w:rsid w:val="00347662"/>
    <w:rsid w:val="00347EE5"/>
    <w:rsid w:val="003503C2"/>
    <w:rsid w:val="00350C71"/>
    <w:rsid w:val="003512E9"/>
    <w:rsid w:val="00351509"/>
    <w:rsid w:val="003518A5"/>
    <w:rsid w:val="00351FAB"/>
    <w:rsid w:val="003524E7"/>
    <w:rsid w:val="00352519"/>
    <w:rsid w:val="0035279D"/>
    <w:rsid w:val="00352BBA"/>
    <w:rsid w:val="00352EC4"/>
    <w:rsid w:val="00352F05"/>
    <w:rsid w:val="00353237"/>
    <w:rsid w:val="003537E4"/>
    <w:rsid w:val="00353EF8"/>
    <w:rsid w:val="00354343"/>
    <w:rsid w:val="0035475F"/>
    <w:rsid w:val="00354E64"/>
    <w:rsid w:val="00354EC9"/>
    <w:rsid w:val="00355419"/>
    <w:rsid w:val="003555DA"/>
    <w:rsid w:val="00355681"/>
    <w:rsid w:val="00355D7D"/>
    <w:rsid w:val="00356348"/>
    <w:rsid w:val="00356D49"/>
    <w:rsid w:val="00356FB9"/>
    <w:rsid w:val="003573EC"/>
    <w:rsid w:val="00357D9F"/>
    <w:rsid w:val="00360280"/>
    <w:rsid w:val="00360651"/>
    <w:rsid w:val="00360756"/>
    <w:rsid w:val="00360A3C"/>
    <w:rsid w:val="00360B42"/>
    <w:rsid w:val="00360B5C"/>
    <w:rsid w:val="00360C00"/>
    <w:rsid w:val="003610D2"/>
    <w:rsid w:val="00361230"/>
    <w:rsid w:val="003612DE"/>
    <w:rsid w:val="003613B1"/>
    <w:rsid w:val="0036183D"/>
    <w:rsid w:val="003622BD"/>
    <w:rsid w:val="00362670"/>
    <w:rsid w:val="003627B0"/>
    <w:rsid w:val="00362D8D"/>
    <w:rsid w:val="00363150"/>
    <w:rsid w:val="00363300"/>
    <w:rsid w:val="00363B50"/>
    <w:rsid w:val="00363B75"/>
    <w:rsid w:val="003640C2"/>
    <w:rsid w:val="003645E9"/>
    <w:rsid w:val="00364EDF"/>
    <w:rsid w:val="00364FB4"/>
    <w:rsid w:val="00365027"/>
    <w:rsid w:val="0036502C"/>
    <w:rsid w:val="0036534C"/>
    <w:rsid w:val="00365859"/>
    <w:rsid w:val="00365B02"/>
    <w:rsid w:val="00366001"/>
    <w:rsid w:val="00366067"/>
    <w:rsid w:val="00366215"/>
    <w:rsid w:val="00366A37"/>
    <w:rsid w:val="00366A4E"/>
    <w:rsid w:val="00366F83"/>
    <w:rsid w:val="00367194"/>
    <w:rsid w:val="003671EB"/>
    <w:rsid w:val="00367509"/>
    <w:rsid w:val="003677E3"/>
    <w:rsid w:val="003702C4"/>
    <w:rsid w:val="00370406"/>
    <w:rsid w:val="0037046C"/>
    <w:rsid w:val="00370C14"/>
    <w:rsid w:val="0037117A"/>
    <w:rsid w:val="003712E0"/>
    <w:rsid w:val="003713AF"/>
    <w:rsid w:val="003718D7"/>
    <w:rsid w:val="003719AE"/>
    <w:rsid w:val="00371B2C"/>
    <w:rsid w:val="00371E32"/>
    <w:rsid w:val="003724E2"/>
    <w:rsid w:val="003727C8"/>
    <w:rsid w:val="00372C76"/>
    <w:rsid w:val="003732D6"/>
    <w:rsid w:val="003734C9"/>
    <w:rsid w:val="003736A3"/>
    <w:rsid w:val="00373DFE"/>
    <w:rsid w:val="0037435D"/>
    <w:rsid w:val="0037436C"/>
    <w:rsid w:val="0037463D"/>
    <w:rsid w:val="00374EB6"/>
    <w:rsid w:val="00374ECD"/>
    <w:rsid w:val="00374F80"/>
    <w:rsid w:val="003751D2"/>
    <w:rsid w:val="00375342"/>
    <w:rsid w:val="003754DE"/>
    <w:rsid w:val="00376136"/>
    <w:rsid w:val="0037643F"/>
    <w:rsid w:val="003767E8"/>
    <w:rsid w:val="00376863"/>
    <w:rsid w:val="003768D2"/>
    <w:rsid w:val="00377639"/>
    <w:rsid w:val="00377736"/>
    <w:rsid w:val="00377831"/>
    <w:rsid w:val="00377961"/>
    <w:rsid w:val="00377B0A"/>
    <w:rsid w:val="003803BD"/>
    <w:rsid w:val="003804EB"/>
    <w:rsid w:val="00380AF6"/>
    <w:rsid w:val="0038102C"/>
    <w:rsid w:val="003811E2"/>
    <w:rsid w:val="00381783"/>
    <w:rsid w:val="003820B9"/>
    <w:rsid w:val="00382255"/>
    <w:rsid w:val="00382C36"/>
    <w:rsid w:val="00383194"/>
    <w:rsid w:val="003834E5"/>
    <w:rsid w:val="00383586"/>
    <w:rsid w:val="00383729"/>
    <w:rsid w:val="0038372B"/>
    <w:rsid w:val="00383948"/>
    <w:rsid w:val="00383D7B"/>
    <w:rsid w:val="003842C6"/>
    <w:rsid w:val="003843CD"/>
    <w:rsid w:val="00384752"/>
    <w:rsid w:val="00385C14"/>
    <w:rsid w:val="00385DAB"/>
    <w:rsid w:val="00385F9D"/>
    <w:rsid w:val="00386024"/>
    <w:rsid w:val="0038685F"/>
    <w:rsid w:val="00386EB3"/>
    <w:rsid w:val="003876A0"/>
    <w:rsid w:val="00387978"/>
    <w:rsid w:val="00387D03"/>
    <w:rsid w:val="0039039F"/>
    <w:rsid w:val="003904C8"/>
    <w:rsid w:val="0039087E"/>
    <w:rsid w:val="003909BD"/>
    <w:rsid w:val="00390F23"/>
    <w:rsid w:val="00391587"/>
    <w:rsid w:val="00391AC2"/>
    <w:rsid w:val="00391F1C"/>
    <w:rsid w:val="003920ED"/>
    <w:rsid w:val="003921E1"/>
    <w:rsid w:val="0039236A"/>
    <w:rsid w:val="0039249A"/>
    <w:rsid w:val="00392897"/>
    <w:rsid w:val="003929AB"/>
    <w:rsid w:val="00392C2D"/>
    <w:rsid w:val="0039301F"/>
    <w:rsid w:val="00393536"/>
    <w:rsid w:val="00393562"/>
    <w:rsid w:val="003935D1"/>
    <w:rsid w:val="00393B03"/>
    <w:rsid w:val="00394079"/>
    <w:rsid w:val="003942D8"/>
    <w:rsid w:val="003948CD"/>
    <w:rsid w:val="003948F0"/>
    <w:rsid w:val="003949A7"/>
    <w:rsid w:val="00394A2F"/>
    <w:rsid w:val="00394F24"/>
    <w:rsid w:val="00395465"/>
    <w:rsid w:val="003954B0"/>
    <w:rsid w:val="00395880"/>
    <w:rsid w:val="00395CAF"/>
    <w:rsid w:val="0039644A"/>
    <w:rsid w:val="003965A3"/>
    <w:rsid w:val="00396CDC"/>
    <w:rsid w:val="00396E99"/>
    <w:rsid w:val="003973D1"/>
    <w:rsid w:val="003976D0"/>
    <w:rsid w:val="003979FE"/>
    <w:rsid w:val="003A0775"/>
    <w:rsid w:val="003A09BB"/>
    <w:rsid w:val="003A09E2"/>
    <w:rsid w:val="003A0DBD"/>
    <w:rsid w:val="003A147A"/>
    <w:rsid w:val="003A18FB"/>
    <w:rsid w:val="003A28A1"/>
    <w:rsid w:val="003A2EAC"/>
    <w:rsid w:val="003A3489"/>
    <w:rsid w:val="003A389A"/>
    <w:rsid w:val="003A38DA"/>
    <w:rsid w:val="003A3C47"/>
    <w:rsid w:val="003A3F9C"/>
    <w:rsid w:val="003A4049"/>
    <w:rsid w:val="003A43AE"/>
    <w:rsid w:val="003A4BFA"/>
    <w:rsid w:val="003A4D80"/>
    <w:rsid w:val="003A4DCD"/>
    <w:rsid w:val="003A4F4B"/>
    <w:rsid w:val="003A51C8"/>
    <w:rsid w:val="003A5354"/>
    <w:rsid w:val="003A565E"/>
    <w:rsid w:val="003A56C4"/>
    <w:rsid w:val="003A58B7"/>
    <w:rsid w:val="003A59B6"/>
    <w:rsid w:val="003A5AA9"/>
    <w:rsid w:val="003A5C03"/>
    <w:rsid w:val="003A5FAD"/>
    <w:rsid w:val="003A60EE"/>
    <w:rsid w:val="003A6355"/>
    <w:rsid w:val="003A668E"/>
    <w:rsid w:val="003A68A9"/>
    <w:rsid w:val="003A6B55"/>
    <w:rsid w:val="003A762E"/>
    <w:rsid w:val="003A76EC"/>
    <w:rsid w:val="003A781D"/>
    <w:rsid w:val="003B0F0C"/>
    <w:rsid w:val="003B14D9"/>
    <w:rsid w:val="003B1EC0"/>
    <w:rsid w:val="003B20B9"/>
    <w:rsid w:val="003B226C"/>
    <w:rsid w:val="003B272E"/>
    <w:rsid w:val="003B2A2E"/>
    <w:rsid w:val="003B33A6"/>
    <w:rsid w:val="003B4076"/>
    <w:rsid w:val="003B40D6"/>
    <w:rsid w:val="003B420F"/>
    <w:rsid w:val="003B42CF"/>
    <w:rsid w:val="003B45CE"/>
    <w:rsid w:val="003B4DFA"/>
    <w:rsid w:val="003B4F4F"/>
    <w:rsid w:val="003B512D"/>
    <w:rsid w:val="003B542A"/>
    <w:rsid w:val="003B5894"/>
    <w:rsid w:val="003B5A95"/>
    <w:rsid w:val="003B5AA6"/>
    <w:rsid w:val="003B5C46"/>
    <w:rsid w:val="003B5E77"/>
    <w:rsid w:val="003B5F5D"/>
    <w:rsid w:val="003B6AE7"/>
    <w:rsid w:val="003B7078"/>
    <w:rsid w:val="003B7158"/>
    <w:rsid w:val="003B7573"/>
    <w:rsid w:val="003B788D"/>
    <w:rsid w:val="003B7C6E"/>
    <w:rsid w:val="003B7D8E"/>
    <w:rsid w:val="003B7DF7"/>
    <w:rsid w:val="003C0256"/>
    <w:rsid w:val="003C127B"/>
    <w:rsid w:val="003C1691"/>
    <w:rsid w:val="003C1D26"/>
    <w:rsid w:val="003C211F"/>
    <w:rsid w:val="003C2179"/>
    <w:rsid w:val="003C23E0"/>
    <w:rsid w:val="003C2AA5"/>
    <w:rsid w:val="003C315B"/>
    <w:rsid w:val="003C320A"/>
    <w:rsid w:val="003C350E"/>
    <w:rsid w:val="003C3674"/>
    <w:rsid w:val="003C3DEA"/>
    <w:rsid w:val="003C57B7"/>
    <w:rsid w:val="003C5962"/>
    <w:rsid w:val="003C5AA1"/>
    <w:rsid w:val="003C5ACB"/>
    <w:rsid w:val="003C5D66"/>
    <w:rsid w:val="003C6270"/>
    <w:rsid w:val="003C66B6"/>
    <w:rsid w:val="003C6BA7"/>
    <w:rsid w:val="003C7167"/>
    <w:rsid w:val="003C729E"/>
    <w:rsid w:val="003C76EC"/>
    <w:rsid w:val="003C7739"/>
    <w:rsid w:val="003C79A4"/>
    <w:rsid w:val="003C7A1C"/>
    <w:rsid w:val="003D0307"/>
    <w:rsid w:val="003D0455"/>
    <w:rsid w:val="003D0A0C"/>
    <w:rsid w:val="003D1007"/>
    <w:rsid w:val="003D1818"/>
    <w:rsid w:val="003D1A63"/>
    <w:rsid w:val="003D1EF7"/>
    <w:rsid w:val="003D1FC8"/>
    <w:rsid w:val="003D24F6"/>
    <w:rsid w:val="003D284E"/>
    <w:rsid w:val="003D2B0A"/>
    <w:rsid w:val="003D2CD6"/>
    <w:rsid w:val="003D2F80"/>
    <w:rsid w:val="003D346C"/>
    <w:rsid w:val="003D3702"/>
    <w:rsid w:val="003D3CAB"/>
    <w:rsid w:val="003D418B"/>
    <w:rsid w:val="003D41C5"/>
    <w:rsid w:val="003D49DB"/>
    <w:rsid w:val="003D4A55"/>
    <w:rsid w:val="003D4B72"/>
    <w:rsid w:val="003D50D0"/>
    <w:rsid w:val="003D522C"/>
    <w:rsid w:val="003D529A"/>
    <w:rsid w:val="003D53A0"/>
    <w:rsid w:val="003D53C4"/>
    <w:rsid w:val="003D54EF"/>
    <w:rsid w:val="003D58F3"/>
    <w:rsid w:val="003D5BD1"/>
    <w:rsid w:val="003D6267"/>
    <w:rsid w:val="003D6AF6"/>
    <w:rsid w:val="003D6D83"/>
    <w:rsid w:val="003D72DA"/>
    <w:rsid w:val="003D76D9"/>
    <w:rsid w:val="003D7C31"/>
    <w:rsid w:val="003D7D35"/>
    <w:rsid w:val="003E037C"/>
    <w:rsid w:val="003E0499"/>
    <w:rsid w:val="003E0E74"/>
    <w:rsid w:val="003E0F90"/>
    <w:rsid w:val="003E123E"/>
    <w:rsid w:val="003E2026"/>
    <w:rsid w:val="003E215F"/>
    <w:rsid w:val="003E21C0"/>
    <w:rsid w:val="003E24BB"/>
    <w:rsid w:val="003E26F6"/>
    <w:rsid w:val="003E32CE"/>
    <w:rsid w:val="003E35F4"/>
    <w:rsid w:val="003E3682"/>
    <w:rsid w:val="003E3AD4"/>
    <w:rsid w:val="003E3D0A"/>
    <w:rsid w:val="003E3FDC"/>
    <w:rsid w:val="003E40BF"/>
    <w:rsid w:val="003E4A52"/>
    <w:rsid w:val="003E4CE9"/>
    <w:rsid w:val="003E4E86"/>
    <w:rsid w:val="003E4F62"/>
    <w:rsid w:val="003E52E7"/>
    <w:rsid w:val="003E568B"/>
    <w:rsid w:val="003E59E7"/>
    <w:rsid w:val="003E5CBD"/>
    <w:rsid w:val="003E5D06"/>
    <w:rsid w:val="003E6100"/>
    <w:rsid w:val="003E6128"/>
    <w:rsid w:val="003E61C0"/>
    <w:rsid w:val="003E675E"/>
    <w:rsid w:val="003E6E4C"/>
    <w:rsid w:val="003E71C6"/>
    <w:rsid w:val="003E776C"/>
    <w:rsid w:val="003F0065"/>
    <w:rsid w:val="003F03B2"/>
    <w:rsid w:val="003F0524"/>
    <w:rsid w:val="003F1462"/>
    <w:rsid w:val="003F14D4"/>
    <w:rsid w:val="003F1C4B"/>
    <w:rsid w:val="003F1E90"/>
    <w:rsid w:val="003F2009"/>
    <w:rsid w:val="003F2F13"/>
    <w:rsid w:val="003F3AD8"/>
    <w:rsid w:val="003F3F78"/>
    <w:rsid w:val="003F555A"/>
    <w:rsid w:val="003F591E"/>
    <w:rsid w:val="003F5D6F"/>
    <w:rsid w:val="003F5DE8"/>
    <w:rsid w:val="003F5E0A"/>
    <w:rsid w:val="003F60DC"/>
    <w:rsid w:val="003F6384"/>
    <w:rsid w:val="003F659C"/>
    <w:rsid w:val="003F78ED"/>
    <w:rsid w:val="003F7F42"/>
    <w:rsid w:val="003F7F83"/>
    <w:rsid w:val="00400536"/>
    <w:rsid w:val="00400E8D"/>
    <w:rsid w:val="00400F92"/>
    <w:rsid w:val="0040114A"/>
    <w:rsid w:val="00401EF0"/>
    <w:rsid w:val="0040217B"/>
    <w:rsid w:val="00402657"/>
    <w:rsid w:val="0040307C"/>
    <w:rsid w:val="004030E5"/>
    <w:rsid w:val="00403236"/>
    <w:rsid w:val="00403EA5"/>
    <w:rsid w:val="004041A9"/>
    <w:rsid w:val="0040458C"/>
    <w:rsid w:val="0040474E"/>
    <w:rsid w:val="00404E78"/>
    <w:rsid w:val="00404EDB"/>
    <w:rsid w:val="00404F77"/>
    <w:rsid w:val="00404FEC"/>
    <w:rsid w:val="00405209"/>
    <w:rsid w:val="00405238"/>
    <w:rsid w:val="004054E3"/>
    <w:rsid w:val="00405774"/>
    <w:rsid w:val="00405B98"/>
    <w:rsid w:val="00405F18"/>
    <w:rsid w:val="004060B6"/>
    <w:rsid w:val="004062EC"/>
    <w:rsid w:val="00406540"/>
    <w:rsid w:val="0040682A"/>
    <w:rsid w:val="00406E02"/>
    <w:rsid w:val="0040760E"/>
    <w:rsid w:val="0040770F"/>
    <w:rsid w:val="004077E8"/>
    <w:rsid w:val="0040798D"/>
    <w:rsid w:val="00407A66"/>
    <w:rsid w:val="00407B09"/>
    <w:rsid w:val="004100D2"/>
    <w:rsid w:val="00410128"/>
    <w:rsid w:val="0041031D"/>
    <w:rsid w:val="00410A7B"/>
    <w:rsid w:val="004112E0"/>
    <w:rsid w:val="0041160F"/>
    <w:rsid w:val="00411EB7"/>
    <w:rsid w:val="00412092"/>
    <w:rsid w:val="00412542"/>
    <w:rsid w:val="00412DE8"/>
    <w:rsid w:val="004131E2"/>
    <w:rsid w:val="00413365"/>
    <w:rsid w:val="004133F0"/>
    <w:rsid w:val="00413800"/>
    <w:rsid w:val="004140F8"/>
    <w:rsid w:val="0041439D"/>
    <w:rsid w:val="0041440B"/>
    <w:rsid w:val="004144BA"/>
    <w:rsid w:val="004146CB"/>
    <w:rsid w:val="004146FA"/>
    <w:rsid w:val="0041472E"/>
    <w:rsid w:val="00414856"/>
    <w:rsid w:val="0041516D"/>
    <w:rsid w:val="0041583A"/>
    <w:rsid w:val="00415A5E"/>
    <w:rsid w:val="00415CAD"/>
    <w:rsid w:val="004160EB"/>
    <w:rsid w:val="00416936"/>
    <w:rsid w:val="00416A05"/>
    <w:rsid w:val="0041752B"/>
    <w:rsid w:val="004175CC"/>
    <w:rsid w:val="004200A2"/>
    <w:rsid w:val="00420265"/>
    <w:rsid w:val="0042082D"/>
    <w:rsid w:val="00420926"/>
    <w:rsid w:val="00420B57"/>
    <w:rsid w:val="00420CDC"/>
    <w:rsid w:val="00421208"/>
    <w:rsid w:val="004215E8"/>
    <w:rsid w:val="00421CB6"/>
    <w:rsid w:val="00421EF4"/>
    <w:rsid w:val="00422116"/>
    <w:rsid w:val="00422148"/>
    <w:rsid w:val="00422BF3"/>
    <w:rsid w:val="00422DA8"/>
    <w:rsid w:val="00423056"/>
    <w:rsid w:val="004230FE"/>
    <w:rsid w:val="004232A6"/>
    <w:rsid w:val="004235F8"/>
    <w:rsid w:val="00423832"/>
    <w:rsid w:val="00424713"/>
    <w:rsid w:val="00424BBD"/>
    <w:rsid w:val="00424C99"/>
    <w:rsid w:val="00424D39"/>
    <w:rsid w:val="004267BF"/>
    <w:rsid w:val="00426AD3"/>
    <w:rsid w:val="00426AE9"/>
    <w:rsid w:val="00426E10"/>
    <w:rsid w:val="0042750E"/>
    <w:rsid w:val="00427653"/>
    <w:rsid w:val="00427CF5"/>
    <w:rsid w:val="004300CC"/>
    <w:rsid w:val="00430228"/>
    <w:rsid w:val="00430435"/>
    <w:rsid w:val="004306D3"/>
    <w:rsid w:val="00430950"/>
    <w:rsid w:val="00430BD4"/>
    <w:rsid w:val="00431242"/>
    <w:rsid w:val="00432591"/>
    <w:rsid w:val="00432763"/>
    <w:rsid w:val="0043296D"/>
    <w:rsid w:val="0043374E"/>
    <w:rsid w:val="004339DF"/>
    <w:rsid w:val="00433D1A"/>
    <w:rsid w:val="00434254"/>
    <w:rsid w:val="004347BE"/>
    <w:rsid w:val="00434A68"/>
    <w:rsid w:val="00434B3D"/>
    <w:rsid w:val="00434C73"/>
    <w:rsid w:val="00435790"/>
    <w:rsid w:val="004357B7"/>
    <w:rsid w:val="004360E2"/>
    <w:rsid w:val="004366BB"/>
    <w:rsid w:val="00436ED3"/>
    <w:rsid w:val="0043752E"/>
    <w:rsid w:val="004376C3"/>
    <w:rsid w:val="004377F5"/>
    <w:rsid w:val="00437AAE"/>
    <w:rsid w:val="00437B78"/>
    <w:rsid w:val="00437F1D"/>
    <w:rsid w:val="00440B34"/>
    <w:rsid w:val="00441464"/>
    <w:rsid w:val="00441644"/>
    <w:rsid w:val="00441F14"/>
    <w:rsid w:val="00442631"/>
    <w:rsid w:val="004427B0"/>
    <w:rsid w:val="004434CF"/>
    <w:rsid w:val="00443888"/>
    <w:rsid w:val="00444439"/>
    <w:rsid w:val="0044453D"/>
    <w:rsid w:val="0044463C"/>
    <w:rsid w:val="00444A5C"/>
    <w:rsid w:val="00444EA5"/>
    <w:rsid w:val="00444F70"/>
    <w:rsid w:val="00445885"/>
    <w:rsid w:val="00445BA3"/>
    <w:rsid w:val="00446954"/>
    <w:rsid w:val="00446A55"/>
    <w:rsid w:val="00446C93"/>
    <w:rsid w:val="00446FE8"/>
    <w:rsid w:val="00447850"/>
    <w:rsid w:val="00447884"/>
    <w:rsid w:val="00447E6D"/>
    <w:rsid w:val="00447FCF"/>
    <w:rsid w:val="004504FF"/>
    <w:rsid w:val="00450798"/>
    <w:rsid w:val="0045092F"/>
    <w:rsid w:val="00450932"/>
    <w:rsid w:val="00450991"/>
    <w:rsid w:val="00451277"/>
    <w:rsid w:val="00451525"/>
    <w:rsid w:val="0045170D"/>
    <w:rsid w:val="00451A30"/>
    <w:rsid w:val="00452DBE"/>
    <w:rsid w:val="00453169"/>
    <w:rsid w:val="00453ADB"/>
    <w:rsid w:val="00453BA1"/>
    <w:rsid w:val="00453BB8"/>
    <w:rsid w:val="00453DD5"/>
    <w:rsid w:val="0045457D"/>
    <w:rsid w:val="00454EC6"/>
    <w:rsid w:val="00455145"/>
    <w:rsid w:val="00455522"/>
    <w:rsid w:val="00455868"/>
    <w:rsid w:val="00456053"/>
    <w:rsid w:val="004566F3"/>
    <w:rsid w:val="0045687C"/>
    <w:rsid w:val="00456BB8"/>
    <w:rsid w:val="00456FF0"/>
    <w:rsid w:val="00457444"/>
    <w:rsid w:val="00457649"/>
    <w:rsid w:val="00457A43"/>
    <w:rsid w:val="00460023"/>
    <w:rsid w:val="004609C8"/>
    <w:rsid w:val="0046147A"/>
    <w:rsid w:val="00461486"/>
    <w:rsid w:val="004619B6"/>
    <w:rsid w:val="00461A78"/>
    <w:rsid w:val="00461BD8"/>
    <w:rsid w:val="00461EB5"/>
    <w:rsid w:val="00461F4C"/>
    <w:rsid w:val="0046231E"/>
    <w:rsid w:val="00462787"/>
    <w:rsid w:val="00462979"/>
    <w:rsid w:val="00462B27"/>
    <w:rsid w:val="004637D6"/>
    <w:rsid w:val="00463944"/>
    <w:rsid w:val="00463A5B"/>
    <w:rsid w:val="00463C8B"/>
    <w:rsid w:val="0046429B"/>
    <w:rsid w:val="00464743"/>
    <w:rsid w:val="00464868"/>
    <w:rsid w:val="00464BC4"/>
    <w:rsid w:val="00464C08"/>
    <w:rsid w:val="00464D46"/>
    <w:rsid w:val="0046548F"/>
    <w:rsid w:val="00465A68"/>
    <w:rsid w:val="00465F3F"/>
    <w:rsid w:val="00466010"/>
    <w:rsid w:val="00466053"/>
    <w:rsid w:val="004665BF"/>
    <w:rsid w:val="0046676A"/>
    <w:rsid w:val="00466865"/>
    <w:rsid w:val="00466CF9"/>
    <w:rsid w:val="00467020"/>
    <w:rsid w:val="00467074"/>
    <w:rsid w:val="004678BC"/>
    <w:rsid w:val="00467A1B"/>
    <w:rsid w:val="00467F4C"/>
    <w:rsid w:val="0047001F"/>
    <w:rsid w:val="004708F7"/>
    <w:rsid w:val="00470A15"/>
    <w:rsid w:val="00470FBD"/>
    <w:rsid w:val="00471088"/>
    <w:rsid w:val="004711FA"/>
    <w:rsid w:val="00471C9E"/>
    <w:rsid w:val="00471E12"/>
    <w:rsid w:val="00472340"/>
    <w:rsid w:val="004725A4"/>
    <w:rsid w:val="00472B31"/>
    <w:rsid w:val="00472C31"/>
    <w:rsid w:val="00472C8A"/>
    <w:rsid w:val="00472E56"/>
    <w:rsid w:val="004736EB"/>
    <w:rsid w:val="00473F45"/>
    <w:rsid w:val="0047431A"/>
    <w:rsid w:val="00474B6C"/>
    <w:rsid w:val="00474FD5"/>
    <w:rsid w:val="00475294"/>
    <w:rsid w:val="004756A3"/>
    <w:rsid w:val="0047570D"/>
    <w:rsid w:val="00475B55"/>
    <w:rsid w:val="00476960"/>
    <w:rsid w:val="00476E22"/>
    <w:rsid w:val="00477512"/>
    <w:rsid w:val="004776C9"/>
    <w:rsid w:val="004776DC"/>
    <w:rsid w:val="004777F9"/>
    <w:rsid w:val="004779EA"/>
    <w:rsid w:val="00477AA8"/>
    <w:rsid w:val="00477B0D"/>
    <w:rsid w:val="00477DC7"/>
    <w:rsid w:val="00477E49"/>
    <w:rsid w:val="0048048D"/>
    <w:rsid w:val="00480B51"/>
    <w:rsid w:val="00481468"/>
    <w:rsid w:val="00481579"/>
    <w:rsid w:val="00482270"/>
    <w:rsid w:val="0048258A"/>
    <w:rsid w:val="00482B2E"/>
    <w:rsid w:val="00482C31"/>
    <w:rsid w:val="00482FAC"/>
    <w:rsid w:val="004836E1"/>
    <w:rsid w:val="00484050"/>
    <w:rsid w:val="00484119"/>
    <w:rsid w:val="004842AC"/>
    <w:rsid w:val="004842F0"/>
    <w:rsid w:val="004843D7"/>
    <w:rsid w:val="00484F29"/>
    <w:rsid w:val="00485103"/>
    <w:rsid w:val="004851D2"/>
    <w:rsid w:val="00485290"/>
    <w:rsid w:val="00485DC1"/>
    <w:rsid w:val="004862E7"/>
    <w:rsid w:val="00486A54"/>
    <w:rsid w:val="00486E0D"/>
    <w:rsid w:val="00486FF0"/>
    <w:rsid w:val="00487518"/>
    <w:rsid w:val="00487566"/>
    <w:rsid w:val="00487976"/>
    <w:rsid w:val="00487A96"/>
    <w:rsid w:val="00487ADD"/>
    <w:rsid w:val="0049089D"/>
    <w:rsid w:val="0049097B"/>
    <w:rsid w:val="00490A2C"/>
    <w:rsid w:val="00491042"/>
    <w:rsid w:val="004911E0"/>
    <w:rsid w:val="00491294"/>
    <w:rsid w:val="00491383"/>
    <w:rsid w:val="00491660"/>
    <w:rsid w:val="0049186F"/>
    <w:rsid w:val="00491AB2"/>
    <w:rsid w:val="00492640"/>
    <w:rsid w:val="004928F3"/>
    <w:rsid w:val="004935F0"/>
    <w:rsid w:val="00493BE7"/>
    <w:rsid w:val="00493D0F"/>
    <w:rsid w:val="00493D1D"/>
    <w:rsid w:val="00494022"/>
    <w:rsid w:val="00494773"/>
    <w:rsid w:val="00494B67"/>
    <w:rsid w:val="00494D82"/>
    <w:rsid w:val="004954D0"/>
    <w:rsid w:val="00495699"/>
    <w:rsid w:val="00495782"/>
    <w:rsid w:val="0049579B"/>
    <w:rsid w:val="004959DC"/>
    <w:rsid w:val="00495B8B"/>
    <w:rsid w:val="00495B90"/>
    <w:rsid w:val="00495E9E"/>
    <w:rsid w:val="00495F15"/>
    <w:rsid w:val="00496201"/>
    <w:rsid w:val="004962E3"/>
    <w:rsid w:val="00496BC8"/>
    <w:rsid w:val="00496F7F"/>
    <w:rsid w:val="004975AE"/>
    <w:rsid w:val="00497F20"/>
    <w:rsid w:val="004A0532"/>
    <w:rsid w:val="004A06EC"/>
    <w:rsid w:val="004A06ED"/>
    <w:rsid w:val="004A0B33"/>
    <w:rsid w:val="004A0BA1"/>
    <w:rsid w:val="004A19E4"/>
    <w:rsid w:val="004A1CAC"/>
    <w:rsid w:val="004A1D20"/>
    <w:rsid w:val="004A28F9"/>
    <w:rsid w:val="004A2ADF"/>
    <w:rsid w:val="004A2C9B"/>
    <w:rsid w:val="004A2E44"/>
    <w:rsid w:val="004A2EC1"/>
    <w:rsid w:val="004A30B1"/>
    <w:rsid w:val="004A313F"/>
    <w:rsid w:val="004A3209"/>
    <w:rsid w:val="004A3245"/>
    <w:rsid w:val="004A3E33"/>
    <w:rsid w:val="004A3E5C"/>
    <w:rsid w:val="004A3F43"/>
    <w:rsid w:val="004A44D8"/>
    <w:rsid w:val="004A490C"/>
    <w:rsid w:val="004A49A2"/>
    <w:rsid w:val="004A4A61"/>
    <w:rsid w:val="004A4F34"/>
    <w:rsid w:val="004A534F"/>
    <w:rsid w:val="004A54D5"/>
    <w:rsid w:val="004A5A7E"/>
    <w:rsid w:val="004A62D0"/>
    <w:rsid w:val="004A63BD"/>
    <w:rsid w:val="004A662E"/>
    <w:rsid w:val="004A6F15"/>
    <w:rsid w:val="004A7191"/>
    <w:rsid w:val="004A74EC"/>
    <w:rsid w:val="004A7748"/>
    <w:rsid w:val="004A78FB"/>
    <w:rsid w:val="004A7A4D"/>
    <w:rsid w:val="004A7CEB"/>
    <w:rsid w:val="004A7DD6"/>
    <w:rsid w:val="004B00C6"/>
    <w:rsid w:val="004B05B9"/>
    <w:rsid w:val="004B078E"/>
    <w:rsid w:val="004B0A22"/>
    <w:rsid w:val="004B0E17"/>
    <w:rsid w:val="004B0FF2"/>
    <w:rsid w:val="004B1715"/>
    <w:rsid w:val="004B1957"/>
    <w:rsid w:val="004B1B3F"/>
    <w:rsid w:val="004B1E12"/>
    <w:rsid w:val="004B24E6"/>
    <w:rsid w:val="004B2A6E"/>
    <w:rsid w:val="004B2E87"/>
    <w:rsid w:val="004B2E89"/>
    <w:rsid w:val="004B3016"/>
    <w:rsid w:val="004B3825"/>
    <w:rsid w:val="004B3A79"/>
    <w:rsid w:val="004B4071"/>
    <w:rsid w:val="004B4471"/>
    <w:rsid w:val="004B447E"/>
    <w:rsid w:val="004B48EC"/>
    <w:rsid w:val="004B4A3E"/>
    <w:rsid w:val="004B5474"/>
    <w:rsid w:val="004B54FC"/>
    <w:rsid w:val="004B5C89"/>
    <w:rsid w:val="004B5D8F"/>
    <w:rsid w:val="004B6A02"/>
    <w:rsid w:val="004B6A41"/>
    <w:rsid w:val="004B7157"/>
    <w:rsid w:val="004B7634"/>
    <w:rsid w:val="004B7E31"/>
    <w:rsid w:val="004C047E"/>
    <w:rsid w:val="004C0BE9"/>
    <w:rsid w:val="004C0F5E"/>
    <w:rsid w:val="004C1216"/>
    <w:rsid w:val="004C1282"/>
    <w:rsid w:val="004C1576"/>
    <w:rsid w:val="004C1C6F"/>
    <w:rsid w:val="004C1D7C"/>
    <w:rsid w:val="004C1DB4"/>
    <w:rsid w:val="004C2971"/>
    <w:rsid w:val="004C2A59"/>
    <w:rsid w:val="004C2AB0"/>
    <w:rsid w:val="004C357A"/>
    <w:rsid w:val="004C3E12"/>
    <w:rsid w:val="004C4124"/>
    <w:rsid w:val="004C48B6"/>
    <w:rsid w:val="004C491F"/>
    <w:rsid w:val="004C4A06"/>
    <w:rsid w:val="004C4DAF"/>
    <w:rsid w:val="004C547D"/>
    <w:rsid w:val="004C5863"/>
    <w:rsid w:val="004C6153"/>
    <w:rsid w:val="004C655C"/>
    <w:rsid w:val="004C65BF"/>
    <w:rsid w:val="004C6EF3"/>
    <w:rsid w:val="004C72D2"/>
    <w:rsid w:val="004C76BF"/>
    <w:rsid w:val="004D013F"/>
    <w:rsid w:val="004D0F9B"/>
    <w:rsid w:val="004D16D9"/>
    <w:rsid w:val="004D180A"/>
    <w:rsid w:val="004D19AB"/>
    <w:rsid w:val="004D2080"/>
    <w:rsid w:val="004D217F"/>
    <w:rsid w:val="004D2223"/>
    <w:rsid w:val="004D22BC"/>
    <w:rsid w:val="004D247D"/>
    <w:rsid w:val="004D26B0"/>
    <w:rsid w:val="004D2826"/>
    <w:rsid w:val="004D2D36"/>
    <w:rsid w:val="004D31AD"/>
    <w:rsid w:val="004D3392"/>
    <w:rsid w:val="004D3552"/>
    <w:rsid w:val="004D3921"/>
    <w:rsid w:val="004D3FA1"/>
    <w:rsid w:val="004D4228"/>
    <w:rsid w:val="004D4731"/>
    <w:rsid w:val="004D4BF4"/>
    <w:rsid w:val="004D649B"/>
    <w:rsid w:val="004D6707"/>
    <w:rsid w:val="004D6F5B"/>
    <w:rsid w:val="004D6FD8"/>
    <w:rsid w:val="004D76C3"/>
    <w:rsid w:val="004D776B"/>
    <w:rsid w:val="004E0214"/>
    <w:rsid w:val="004E05AB"/>
    <w:rsid w:val="004E0616"/>
    <w:rsid w:val="004E079F"/>
    <w:rsid w:val="004E081A"/>
    <w:rsid w:val="004E0BD4"/>
    <w:rsid w:val="004E14A4"/>
    <w:rsid w:val="004E1B2F"/>
    <w:rsid w:val="004E1C2B"/>
    <w:rsid w:val="004E1DFA"/>
    <w:rsid w:val="004E2012"/>
    <w:rsid w:val="004E26AD"/>
    <w:rsid w:val="004E292D"/>
    <w:rsid w:val="004E2A1F"/>
    <w:rsid w:val="004E2B5A"/>
    <w:rsid w:val="004E2DDE"/>
    <w:rsid w:val="004E3416"/>
    <w:rsid w:val="004E35C1"/>
    <w:rsid w:val="004E3716"/>
    <w:rsid w:val="004E37FF"/>
    <w:rsid w:val="004E3AC7"/>
    <w:rsid w:val="004E3B10"/>
    <w:rsid w:val="004E42D7"/>
    <w:rsid w:val="004E4A8A"/>
    <w:rsid w:val="004E4DA0"/>
    <w:rsid w:val="004E4E80"/>
    <w:rsid w:val="004E4F11"/>
    <w:rsid w:val="004E579B"/>
    <w:rsid w:val="004E5AC8"/>
    <w:rsid w:val="004E5CB5"/>
    <w:rsid w:val="004E5CD8"/>
    <w:rsid w:val="004E5DF1"/>
    <w:rsid w:val="004E62EE"/>
    <w:rsid w:val="004E65F1"/>
    <w:rsid w:val="004E6639"/>
    <w:rsid w:val="004E6BDE"/>
    <w:rsid w:val="004E6C68"/>
    <w:rsid w:val="004E7BE1"/>
    <w:rsid w:val="004E7CB0"/>
    <w:rsid w:val="004F0AD1"/>
    <w:rsid w:val="004F11E2"/>
    <w:rsid w:val="004F124A"/>
    <w:rsid w:val="004F1BCD"/>
    <w:rsid w:val="004F1EBD"/>
    <w:rsid w:val="004F203A"/>
    <w:rsid w:val="004F2133"/>
    <w:rsid w:val="004F22A8"/>
    <w:rsid w:val="004F22DC"/>
    <w:rsid w:val="004F2557"/>
    <w:rsid w:val="004F2682"/>
    <w:rsid w:val="004F2D83"/>
    <w:rsid w:val="004F317D"/>
    <w:rsid w:val="004F340E"/>
    <w:rsid w:val="004F3DB4"/>
    <w:rsid w:val="004F4167"/>
    <w:rsid w:val="004F42F3"/>
    <w:rsid w:val="004F4FC2"/>
    <w:rsid w:val="004F69CF"/>
    <w:rsid w:val="004F6D19"/>
    <w:rsid w:val="004F6F99"/>
    <w:rsid w:val="004F757B"/>
    <w:rsid w:val="004F76E0"/>
    <w:rsid w:val="00500602"/>
    <w:rsid w:val="00500ABA"/>
    <w:rsid w:val="00500AD7"/>
    <w:rsid w:val="00501311"/>
    <w:rsid w:val="00501454"/>
    <w:rsid w:val="0050152D"/>
    <w:rsid w:val="00501BC3"/>
    <w:rsid w:val="00501E2C"/>
    <w:rsid w:val="00501F3C"/>
    <w:rsid w:val="0050205B"/>
    <w:rsid w:val="00502DB4"/>
    <w:rsid w:val="005033DD"/>
    <w:rsid w:val="00503441"/>
    <w:rsid w:val="005036B0"/>
    <w:rsid w:val="00503BC4"/>
    <w:rsid w:val="00504B86"/>
    <w:rsid w:val="00504E42"/>
    <w:rsid w:val="005052BE"/>
    <w:rsid w:val="005055A0"/>
    <w:rsid w:val="005056D9"/>
    <w:rsid w:val="005058B0"/>
    <w:rsid w:val="00505BC2"/>
    <w:rsid w:val="00505D27"/>
    <w:rsid w:val="00506198"/>
    <w:rsid w:val="00506199"/>
    <w:rsid w:val="00506588"/>
    <w:rsid w:val="00506CAB"/>
    <w:rsid w:val="00506F70"/>
    <w:rsid w:val="0050762D"/>
    <w:rsid w:val="00507825"/>
    <w:rsid w:val="00507A2B"/>
    <w:rsid w:val="005109DD"/>
    <w:rsid w:val="00510A7B"/>
    <w:rsid w:val="00511589"/>
    <w:rsid w:val="005117A1"/>
    <w:rsid w:val="005119C9"/>
    <w:rsid w:val="00511F77"/>
    <w:rsid w:val="0051217E"/>
    <w:rsid w:val="00512D84"/>
    <w:rsid w:val="00512FE7"/>
    <w:rsid w:val="005134EC"/>
    <w:rsid w:val="005136B6"/>
    <w:rsid w:val="00513926"/>
    <w:rsid w:val="00513A48"/>
    <w:rsid w:val="005142A8"/>
    <w:rsid w:val="005146F3"/>
    <w:rsid w:val="00514CEA"/>
    <w:rsid w:val="00514FA1"/>
    <w:rsid w:val="00515377"/>
    <w:rsid w:val="00515DBE"/>
    <w:rsid w:val="00515DDA"/>
    <w:rsid w:val="00515FA1"/>
    <w:rsid w:val="005163D9"/>
    <w:rsid w:val="00516864"/>
    <w:rsid w:val="00516CF2"/>
    <w:rsid w:val="00517AB6"/>
    <w:rsid w:val="00517BD4"/>
    <w:rsid w:val="00517CD2"/>
    <w:rsid w:val="00517D1D"/>
    <w:rsid w:val="00517E70"/>
    <w:rsid w:val="00520A28"/>
    <w:rsid w:val="00520BB0"/>
    <w:rsid w:val="00520FD2"/>
    <w:rsid w:val="00521591"/>
    <w:rsid w:val="00521C8E"/>
    <w:rsid w:val="00522103"/>
    <w:rsid w:val="0052368B"/>
    <w:rsid w:val="00524644"/>
    <w:rsid w:val="00524668"/>
    <w:rsid w:val="00524891"/>
    <w:rsid w:val="00524A8B"/>
    <w:rsid w:val="00525209"/>
    <w:rsid w:val="0052539F"/>
    <w:rsid w:val="00525943"/>
    <w:rsid w:val="00525A2D"/>
    <w:rsid w:val="00525C42"/>
    <w:rsid w:val="00525CBD"/>
    <w:rsid w:val="00525F03"/>
    <w:rsid w:val="00526367"/>
    <w:rsid w:val="00527452"/>
    <w:rsid w:val="005277A3"/>
    <w:rsid w:val="005277F1"/>
    <w:rsid w:val="00527E9D"/>
    <w:rsid w:val="0053010D"/>
    <w:rsid w:val="005304DF"/>
    <w:rsid w:val="005307E1"/>
    <w:rsid w:val="005309D8"/>
    <w:rsid w:val="00530D09"/>
    <w:rsid w:val="00531035"/>
    <w:rsid w:val="005312D1"/>
    <w:rsid w:val="0053148C"/>
    <w:rsid w:val="0053149E"/>
    <w:rsid w:val="005314AE"/>
    <w:rsid w:val="005320CF"/>
    <w:rsid w:val="00532297"/>
    <w:rsid w:val="0053243A"/>
    <w:rsid w:val="00532803"/>
    <w:rsid w:val="00532D12"/>
    <w:rsid w:val="00533379"/>
    <w:rsid w:val="00533A18"/>
    <w:rsid w:val="00533ABB"/>
    <w:rsid w:val="00533D34"/>
    <w:rsid w:val="00534067"/>
    <w:rsid w:val="005340D7"/>
    <w:rsid w:val="005341F4"/>
    <w:rsid w:val="00534B3F"/>
    <w:rsid w:val="00535471"/>
    <w:rsid w:val="005355A2"/>
    <w:rsid w:val="00535644"/>
    <w:rsid w:val="00535D38"/>
    <w:rsid w:val="00535D63"/>
    <w:rsid w:val="005362B5"/>
    <w:rsid w:val="005366B9"/>
    <w:rsid w:val="00536BDB"/>
    <w:rsid w:val="00536BFC"/>
    <w:rsid w:val="0053724E"/>
    <w:rsid w:val="00537358"/>
    <w:rsid w:val="00537FCE"/>
    <w:rsid w:val="0054008D"/>
    <w:rsid w:val="00540724"/>
    <w:rsid w:val="00540B7F"/>
    <w:rsid w:val="00540CC6"/>
    <w:rsid w:val="0054162F"/>
    <w:rsid w:val="005416E4"/>
    <w:rsid w:val="00541F29"/>
    <w:rsid w:val="00542442"/>
    <w:rsid w:val="0054246B"/>
    <w:rsid w:val="00542B2A"/>
    <w:rsid w:val="00542C0A"/>
    <w:rsid w:val="00543306"/>
    <w:rsid w:val="0054339F"/>
    <w:rsid w:val="00543489"/>
    <w:rsid w:val="0054377F"/>
    <w:rsid w:val="00543862"/>
    <w:rsid w:val="005438CF"/>
    <w:rsid w:val="00543DDA"/>
    <w:rsid w:val="00543F81"/>
    <w:rsid w:val="005440C0"/>
    <w:rsid w:val="0054439E"/>
    <w:rsid w:val="00544764"/>
    <w:rsid w:val="00544A82"/>
    <w:rsid w:val="00544A9F"/>
    <w:rsid w:val="00544C7A"/>
    <w:rsid w:val="00544CA2"/>
    <w:rsid w:val="00545052"/>
    <w:rsid w:val="00545642"/>
    <w:rsid w:val="005457EA"/>
    <w:rsid w:val="00545F56"/>
    <w:rsid w:val="00545FAC"/>
    <w:rsid w:val="00546821"/>
    <w:rsid w:val="005468A4"/>
    <w:rsid w:val="00546B22"/>
    <w:rsid w:val="005470AD"/>
    <w:rsid w:val="00547654"/>
    <w:rsid w:val="00547ACC"/>
    <w:rsid w:val="00547AFB"/>
    <w:rsid w:val="005501CB"/>
    <w:rsid w:val="0055087C"/>
    <w:rsid w:val="00550D20"/>
    <w:rsid w:val="00551309"/>
    <w:rsid w:val="0055132A"/>
    <w:rsid w:val="005513E7"/>
    <w:rsid w:val="00551678"/>
    <w:rsid w:val="005518AD"/>
    <w:rsid w:val="005518AE"/>
    <w:rsid w:val="005519CE"/>
    <w:rsid w:val="00552327"/>
    <w:rsid w:val="00552986"/>
    <w:rsid w:val="00552CF7"/>
    <w:rsid w:val="00552D75"/>
    <w:rsid w:val="005531D9"/>
    <w:rsid w:val="00553BA3"/>
    <w:rsid w:val="005541EB"/>
    <w:rsid w:val="0055472B"/>
    <w:rsid w:val="005550D0"/>
    <w:rsid w:val="00555417"/>
    <w:rsid w:val="00555B17"/>
    <w:rsid w:val="005566CC"/>
    <w:rsid w:val="00556B57"/>
    <w:rsid w:val="005571BF"/>
    <w:rsid w:val="00557294"/>
    <w:rsid w:val="00557359"/>
    <w:rsid w:val="00557402"/>
    <w:rsid w:val="00557C83"/>
    <w:rsid w:val="00560145"/>
    <w:rsid w:val="00560A01"/>
    <w:rsid w:val="00560B37"/>
    <w:rsid w:val="00560B5C"/>
    <w:rsid w:val="00560BFB"/>
    <w:rsid w:val="00560D18"/>
    <w:rsid w:val="00560DE6"/>
    <w:rsid w:val="0056113B"/>
    <w:rsid w:val="0056123B"/>
    <w:rsid w:val="005615E6"/>
    <w:rsid w:val="00561608"/>
    <w:rsid w:val="0056179E"/>
    <w:rsid w:val="005619C0"/>
    <w:rsid w:val="00561A82"/>
    <w:rsid w:val="00561E76"/>
    <w:rsid w:val="00562E62"/>
    <w:rsid w:val="005630EA"/>
    <w:rsid w:val="0056429E"/>
    <w:rsid w:val="00564C59"/>
    <w:rsid w:val="00565021"/>
    <w:rsid w:val="00565241"/>
    <w:rsid w:val="005654DD"/>
    <w:rsid w:val="005656AD"/>
    <w:rsid w:val="00566087"/>
    <w:rsid w:val="00566351"/>
    <w:rsid w:val="00566555"/>
    <w:rsid w:val="00566E14"/>
    <w:rsid w:val="005675B0"/>
    <w:rsid w:val="0056768B"/>
    <w:rsid w:val="005679DA"/>
    <w:rsid w:val="00567B8E"/>
    <w:rsid w:val="00567C79"/>
    <w:rsid w:val="00567DBA"/>
    <w:rsid w:val="00567E93"/>
    <w:rsid w:val="00567FCD"/>
    <w:rsid w:val="0057020C"/>
    <w:rsid w:val="005702D6"/>
    <w:rsid w:val="005707FA"/>
    <w:rsid w:val="00570CF0"/>
    <w:rsid w:val="00570E64"/>
    <w:rsid w:val="00570EDD"/>
    <w:rsid w:val="005714BB"/>
    <w:rsid w:val="005715FF"/>
    <w:rsid w:val="0057174E"/>
    <w:rsid w:val="00571986"/>
    <w:rsid w:val="00571D9C"/>
    <w:rsid w:val="0057225C"/>
    <w:rsid w:val="005723B6"/>
    <w:rsid w:val="005730F9"/>
    <w:rsid w:val="00573160"/>
    <w:rsid w:val="0057370A"/>
    <w:rsid w:val="00573AA0"/>
    <w:rsid w:val="00574034"/>
    <w:rsid w:val="0057412B"/>
    <w:rsid w:val="005743F0"/>
    <w:rsid w:val="005746B9"/>
    <w:rsid w:val="00574E0F"/>
    <w:rsid w:val="005750CB"/>
    <w:rsid w:val="005752D6"/>
    <w:rsid w:val="00576309"/>
    <w:rsid w:val="00576388"/>
    <w:rsid w:val="005767BE"/>
    <w:rsid w:val="00576BDA"/>
    <w:rsid w:val="00576C67"/>
    <w:rsid w:val="005772CE"/>
    <w:rsid w:val="005776F6"/>
    <w:rsid w:val="00577F96"/>
    <w:rsid w:val="0058011B"/>
    <w:rsid w:val="0058052D"/>
    <w:rsid w:val="005805EE"/>
    <w:rsid w:val="005806A4"/>
    <w:rsid w:val="00580924"/>
    <w:rsid w:val="00580A6F"/>
    <w:rsid w:val="00581122"/>
    <w:rsid w:val="005817AB"/>
    <w:rsid w:val="00581A5C"/>
    <w:rsid w:val="005826B8"/>
    <w:rsid w:val="00582CAB"/>
    <w:rsid w:val="005831ED"/>
    <w:rsid w:val="005834F2"/>
    <w:rsid w:val="005835DD"/>
    <w:rsid w:val="005838FC"/>
    <w:rsid w:val="00583FBD"/>
    <w:rsid w:val="00584476"/>
    <w:rsid w:val="0058450D"/>
    <w:rsid w:val="0058484B"/>
    <w:rsid w:val="00585016"/>
    <w:rsid w:val="00585C7E"/>
    <w:rsid w:val="005863EE"/>
    <w:rsid w:val="005866AE"/>
    <w:rsid w:val="00586F6A"/>
    <w:rsid w:val="005872B3"/>
    <w:rsid w:val="00587C84"/>
    <w:rsid w:val="00590829"/>
    <w:rsid w:val="005910BE"/>
    <w:rsid w:val="005912A4"/>
    <w:rsid w:val="005917B8"/>
    <w:rsid w:val="00591ADD"/>
    <w:rsid w:val="00591B5A"/>
    <w:rsid w:val="00591CA3"/>
    <w:rsid w:val="00591F81"/>
    <w:rsid w:val="00592423"/>
    <w:rsid w:val="00592635"/>
    <w:rsid w:val="00592CB5"/>
    <w:rsid w:val="005932C8"/>
    <w:rsid w:val="005932FB"/>
    <w:rsid w:val="00593393"/>
    <w:rsid w:val="00593516"/>
    <w:rsid w:val="005938C4"/>
    <w:rsid w:val="00593DDB"/>
    <w:rsid w:val="00593F54"/>
    <w:rsid w:val="00594198"/>
    <w:rsid w:val="00594B6E"/>
    <w:rsid w:val="00595749"/>
    <w:rsid w:val="00595AF7"/>
    <w:rsid w:val="00596200"/>
    <w:rsid w:val="005964B7"/>
    <w:rsid w:val="00596ACA"/>
    <w:rsid w:val="00596B0E"/>
    <w:rsid w:val="00596D5B"/>
    <w:rsid w:val="00596DB3"/>
    <w:rsid w:val="00596E70"/>
    <w:rsid w:val="00596FF9"/>
    <w:rsid w:val="005978DF"/>
    <w:rsid w:val="00597BAD"/>
    <w:rsid w:val="00597BF1"/>
    <w:rsid w:val="00597C42"/>
    <w:rsid w:val="005A01CE"/>
    <w:rsid w:val="005A01D6"/>
    <w:rsid w:val="005A0F0D"/>
    <w:rsid w:val="005A1811"/>
    <w:rsid w:val="005A1DEE"/>
    <w:rsid w:val="005A1E5B"/>
    <w:rsid w:val="005A2DDF"/>
    <w:rsid w:val="005A2F29"/>
    <w:rsid w:val="005A3031"/>
    <w:rsid w:val="005A3313"/>
    <w:rsid w:val="005A341E"/>
    <w:rsid w:val="005A3454"/>
    <w:rsid w:val="005A39F8"/>
    <w:rsid w:val="005A3B79"/>
    <w:rsid w:val="005A3F09"/>
    <w:rsid w:val="005A45B5"/>
    <w:rsid w:val="005A492D"/>
    <w:rsid w:val="005A498F"/>
    <w:rsid w:val="005A4B3F"/>
    <w:rsid w:val="005A4E65"/>
    <w:rsid w:val="005A4F44"/>
    <w:rsid w:val="005A5360"/>
    <w:rsid w:val="005A5936"/>
    <w:rsid w:val="005A596A"/>
    <w:rsid w:val="005A59DB"/>
    <w:rsid w:val="005A5F8C"/>
    <w:rsid w:val="005A621F"/>
    <w:rsid w:val="005A66DA"/>
    <w:rsid w:val="005A68A9"/>
    <w:rsid w:val="005A6A38"/>
    <w:rsid w:val="005A6B8A"/>
    <w:rsid w:val="005A73A9"/>
    <w:rsid w:val="005A740C"/>
    <w:rsid w:val="005A74DB"/>
    <w:rsid w:val="005B025E"/>
    <w:rsid w:val="005B0551"/>
    <w:rsid w:val="005B0A2B"/>
    <w:rsid w:val="005B0B76"/>
    <w:rsid w:val="005B1067"/>
    <w:rsid w:val="005B1207"/>
    <w:rsid w:val="005B12A2"/>
    <w:rsid w:val="005B1385"/>
    <w:rsid w:val="005B1534"/>
    <w:rsid w:val="005B19EA"/>
    <w:rsid w:val="005B1F1B"/>
    <w:rsid w:val="005B2119"/>
    <w:rsid w:val="005B2953"/>
    <w:rsid w:val="005B3919"/>
    <w:rsid w:val="005B3C12"/>
    <w:rsid w:val="005B43F8"/>
    <w:rsid w:val="005B4D44"/>
    <w:rsid w:val="005B5122"/>
    <w:rsid w:val="005B5474"/>
    <w:rsid w:val="005B576F"/>
    <w:rsid w:val="005B5BB1"/>
    <w:rsid w:val="005B623C"/>
    <w:rsid w:val="005B693B"/>
    <w:rsid w:val="005B6FB3"/>
    <w:rsid w:val="005B70B7"/>
    <w:rsid w:val="005B70D8"/>
    <w:rsid w:val="005B783F"/>
    <w:rsid w:val="005B7856"/>
    <w:rsid w:val="005B7968"/>
    <w:rsid w:val="005C01C0"/>
    <w:rsid w:val="005C023C"/>
    <w:rsid w:val="005C0264"/>
    <w:rsid w:val="005C0C19"/>
    <w:rsid w:val="005C189F"/>
    <w:rsid w:val="005C1A2F"/>
    <w:rsid w:val="005C1A3F"/>
    <w:rsid w:val="005C1CEE"/>
    <w:rsid w:val="005C1F90"/>
    <w:rsid w:val="005C2699"/>
    <w:rsid w:val="005C2993"/>
    <w:rsid w:val="005C2B20"/>
    <w:rsid w:val="005C2CFC"/>
    <w:rsid w:val="005C38B2"/>
    <w:rsid w:val="005C3C2F"/>
    <w:rsid w:val="005C49CF"/>
    <w:rsid w:val="005C4BF7"/>
    <w:rsid w:val="005C4DD5"/>
    <w:rsid w:val="005C50B6"/>
    <w:rsid w:val="005C5319"/>
    <w:rsid w:val="005C540D"/>
    <w:rsid w:val="005C5495"/>
    <w:rsid w:val="005C55BE"/>
    <w:rsid w:val="005C5C7D"/>
    <w:rsid w:val="005C5D21"/>
    <w:rsid w:val="005C5EEC"/>
    <w:rsid w:val="005C6001"/>
    <w:rsid w:val="005C6213"/>
    <w:rsid w:val="005C6586"/>
    <w:rsid w:val="005C65CA"/>
    <w:rsid w:val="005C690F"/>
    <w:rsid w:val="005C69C6"/>
    <w:rsid w:val="005C723C"/>
    <w:rsid w:val="005C74F6"/>
    <w:rsid w:val="005C7531"/>
    <w:rsid w:val="005C79D1"/>
    <w:rsid w:val="005D038A"/>
    <w:rsid w:val="005D0893"/>
    <w:rsid w:val="005D0B35"/>
    <w:rsid w:val="005D0C39"/>
    <w:rsid w:val="005D0E6B"/>
    <w:rsid w:val="005D0F83"/>
    <w:rsid w:val="005D1093"/>
    <w:rsid w:val="005D10E0"/>
    <w:rsid w:val="005D1407"/>
    <w:rsid w:val="005D1986"/>
    <w:rsid w:val="005D1F7D"/>
    <w:rsid w:val="005D209C"/>
    <w:rsid w:val="005D20DC"/>
    <w:rsid w:val="005D226A"/>
    <w:rsid w:val="005D2520"/>
    <w:rsid w:val="005D29EA"/>
    <w:rsid w:val="005D2E51"/>
    <w:rsid w:val="005D353E"/>
    <w:rsid w:val="005D36A7"/>
    <w:rsid w:val="005D386E"/>
    <w:rsid w:val="005D3BE6"/>
    <w:rsid w:val="005D50FF"/>
    <w:rsid w:val="005D52E8"/>
    <w:rsid w:val="005D53D1"/>
    <w:rsid w:val="005D5745"/>
    <w:rsid w:val="005D5EBF"/>
    <w:rsid w:val="005D6037"/>
    <w:rsid w:val="005D677E"/>
    <w:rsid w:val="005D6A02"/>
    <w:rsid w:val="005D6C00"/>
    <w:rsid w:val="005D7146"/>
    <w:rsid w:val="005D762D"/>
    <w:rsid w:val="005D769F"/>
    <w:rsid w:val="005D7812"/>
    <w:rsid w:val="005D7C9C"/>
    <w:rsid w:val="005E01C1"/>
    <w:rsid w:val="005E0407"/>
    <w:rsid w:val="005E0957"/>
    <w:rsid w:val="005E128A"/>
    <w:rsid w:val="005E13A6"/>
    <w:rsid w:val="005E13AB"/>
    <w:rsid w:val="005E18F3"/>
    <w:rsid w:val="005E1FD6"/>
    <w:rsid w:val="005E204E"/>
    <w:rsid w:val="005E20A0"/>
    <w:rsid w:val="005E2627"/>
    <w:rsid w:val="005E2AFA"/>
    <w:rsid w:val="005E2C85"/>
    <w:rsid w:val="005E2CAD"/>
    <w:rsid w:val="005E2D51"/>
    <w:rsid w:val="005E2F7C"/>
    <w:rsid w:val="005E2FC3"/>
    <w:rsid w:val="005E309A"/>
    <w:rsid w:val="005E30DF"/>
    <w:rsid w:val="005E33AB"/>
    <w:rsid w:val="005E3420"/>
    <w:rsid w:val="005E3700"/>
    <w:rsid w:val="005E3842"/>
    <w:rsid w:val="005E3A81"/>
    <w:rsid w:val="005E3D71"/>
    <w:rsid w:val="005E456A"/>
    <w:rsid w:val="005E4679"/>
    <w:rsid w:val="005E488D"/>
    <w:rsid w:val="005E5184"/>
    <w:rsid w:val="005E5424"/>
    <w:rsid w:val="005E54CB"/>
    <w:rsid w:val="005E59A9"/>
    <w:rsid w:val="005E6089"/>
    <w:rsid w:val="005E6642"/>
    <w:rsid w:val="005E6800"/>
    <w:rsid w:val="005E68BE"/>
    <w:rsid w:val="005E7251"/>
    <w:rsid w:val="005E773F"/>
    <w:rsid w:val="005E7F3C"/>
    <w:rsid w:val="005F08F1"/>
    <w:rsid w:val="005F09CC"/>
    <w:rsid w:val="005F09DB"/>
    <w:rsid w:val="005F1201"/>
    <w:rsid w:val="005F18AF"/>
    <w:rsid w:val="005F198A"/>
    <w:rsid w:val="005F1B00"/>
    <w:rsid w:val="005F1DA3"/>
    <w:rsid w:val="005F2077"/>
    <w:rsid w:val="005F2ACB"/>
    <w:rsid w:val="005F2C42"/>
    <w:rsid w:val="005F2D6E"/>
    <w:rsid w:val="005F2D75"/>
    <w:rsid w:val="005F2F15"/>
    <w:rsid w:val="005F2F6C"/>
    <w:rsid w:val="005F2F87"/>
    <w:rsid w:val="005F30FE"/>
    <w:rsid w:val="005F3460"/>
    <w:rsid w:val="005F3B5B"/>
    <w:rsid w:val="005F4621"/>
    <w:rsid w:val="005F4CF1"/>
    <w:rsid w:val="005F4DF0"/>
    <w:rsid w:val="005F51DF"/>
    <w:rsid w:val="005F5523"/>
    <w:rsid w:val="005F560F"/>
    <w:rsid w:val="005F5911"/>
    <w:rsid w:val="005F5B46"/>
    <w:rsid w:val="005F60A5"/>
    <w:rsid w:val="005F62C1"/>
    <w:rsid w:val="005F63E0"/>
    <w:rsid w:val="005F69C4"/>
    <w:rsid w:val="005F69E9"/>
    <w:rsid w:val="005F6CA0"/>
    <w:rsid w:val="005F6F06"/>
    <w:rsid w:val="005F7102"/>
    <w:rsid w:val="005F73FF"/>
    <w:rsid w:val="005F7492"/>
    <w:rsid w:val="005F75FF"/>
    <w:rsid w:val="005F7E0D"/>
    <w:rsid w:val="006006A8"/>
    <w:rsid w:val="00600D0D"/>
    <w:rsid w:val="00600D7E"/>
    <w:rsid w:val="00600ECC"/>
    <w:rsid w:val="00601040"/>
    <w:rsid w:val="006012D1"/>
    <w:rsid w:val="00601950"/>
    <w:rsid w:val="006024D2"/>
    <w:rsid w:val="0060294F"/>
    <w:rsid w:val="00602FB7"/>
    <w:rsid w:val="00603350"/>
    <w:rsid w:val="00603CB6"/>
    <w:rsid w:val="00604107"/>
    <w:rsid w:val="0060415C"/>
    <w:rsid w:val="006049FF"/>
    <w:rsid w:val="00604E7D"/>
    <w:rsid w:val="00605933"/>
    <w:rsid w:val="00605E4D"/>
    <w:rsid w:val="00605F00"/>
    <w:rsid w:val="00606299"/>
    <w:rsid w:val="006069C2"/>
    <w:rsid w:val="00606A00"/>
    <w:rsid w:val="00606CAD"/>
    <w:rsid w:val="00606E23"/>
    <w:rsid w:val="00606F10"/>
    <w:rsid w:val="006075A1"/>
    <w:rsid w:val="0060798C"/>
    <w:rsid w:val="00607D51"/>
    <w:rsid w:val="006105B3"/>
    <w:rsid w:val="006106CA"/>
    <w:rsid w:val="00610A09"/>
    <w:rsid w:val="00610F64"/>
    <w:rsid w:val="00611173"/>
    <w:rsid w:val="00611492"/>
    <w:rsid w:val="00611570"/>
    <w:rsid w:val="00611624"/>
    <w:rsid w:val="00611794"/>
    <w:rsid w:val="00611FFF"/>
    <w:rsid w:val="00612173"/>
    <w:rsid w:val="006125BD"/>
    <w:rsid w:val="00612B55"/>
    <w:rsid w:val="00612C04"/>
    <w:rsid w:val="00612DC1"/>
    <w:rsid w:val="00613985"/>
    <w:rsid w:val="00613DAD"/>
    <w:rsid w:val="0061402A"/>
    <w:rsid w:val="006143DB"/>
    <w:rsid w:val="0061458E"/>
    <w:rsid w:val="0061485F"/>
    <w:rsid w:val="00614A47"/>
    <w:rsid w:val="00614D54"/>
    <w:rsid w:val="006151A8"/>
    <w:rsid w:val="00615B06"/>
    <w:rsid w:val="00615B6E"/>
    <w:rsid w:val="00615B95"/>
    <w:rsid w:val="00615F4F"/>
    <w:rsid w:val="00616741"/>
    <w:rsid w:val="00616BCE"/>
    <w:rsid w:val="00616D56"/>
    <w:rsid w:val="00616F0C"/>
    <w:rsid w:val="006175BE"/>
    <w:rsid w:val="0061773A"/>
    <w:rsid w:val="006178D7"/>
    <w:rsid w:val="0062077F"/>
    <w:rsid w:val="00620CD1"/>
    <w:rsid w:val="00620F8B"/>
    <w:rsid w:val="00621399"/>
    <w:rsid w:val="0062146B"/>
    <w:rsid w:val="006215FE"/>
    <w:rsid w:val="0062220C"/>
    <w:rsid w:val="006223E2"/>
    <w:rsid w:val="006226A7"/>
    <w:rsid w:val="00622F86"/>
    <w:rsid w:val="006232AF"/>
    <w:rsid w:val="00623487"/>
    <w:rsid w:val="00623559"/>
    <w:rsid w:val="006236BE"/>
    <w:rsid w:val="0062378E"/>
    <w:rsid w:val="006245E3"/>
    <w:rsid w:val="00624A94"/>
    <w:rsid w:val="00624AA5"/>
    <w:rsid w:val="00624D3D"/>
    <w:rsid w:val="00624F7C"/>
    <w:rsid w:val="00625045"/>
    <w:rsid w:val="0062544B"/>
    <w:rsid w:val="00625803"/>
    <w:rsid w:val="0062594B"/>
    <w:rsid w:val="00625A95"/>
    <w:rsid w:val="00625BE3"/>
    <w:rsid w:val="00626033"/>
    <w:rsid w:val="00626121"/>
    <w:rsid w:val="00626146"/>
    <w:rsid w:val="006262A6"/>
    <w:rsid w:val="006266B6"/>
    <w:rsid w:val="00627400"/>
    <w:rsid w:val="006274DE"/>
    <w:rsid w:val="00627767"/>
    <w:rsid w:val="00627918"/>
    <w:rsid w:val="00627BFB"/>
    <w:rsid w:val="006300E3"/>
    <w:rsid w:val="00630510"/>
    <w:rsid w:val="006319FF"/>
    <w:rsid w:val="00631E3A"/>
    <w:rsid w:val="00631EDB"/>
    <w:rsid w:val="006320EA"/>
    <w:rsid w:val="00632C98"/>
    <w:rsid w:val="00633DE4"/>
    <w:rsid w:val="00633FC9"/>
    <w:rsid w:val="00634060"/>
    <w:rsid w:val="0063428E"/>
    <w:rsid w:val="006346EB"/>
    <w:rsid w:val="00634A1A"/>
    <w:rsid w:val="00634E5E"/>
    <w:rsid w:val="00634EA4"/>
    <w:rsid w:val="00635EC1"/>
    <w:rsid w:val="00635F5A"/>
    <w:rsid w:val="00636577"/>
    <w:rsid w:val="006365CE"/>
    <w:rsid w:val="00636618"/>
    <w:rsid w:val="006366D5"/>
    <w:rsid w:val="00636978"/>
    <w:rsid w:val="00636A97"/>
    <w:rsid w:val="00636E84"/>
    <w:rsid w:val="0063715F"/>
    <w:rsid w:val="00637379"/>
    <w:rsid w:val="00637661"/>
    <w:rsid w:val="00637A7E"/>
    <w:rsid w:val="00637F65"/>
    <w:rsid w:val="00640568"/>
    <w:rsid w:val="00640675"/>
    <w:rsid w:val="00641195"/>
    <w:rsid w:val="0064147C"/>
    <w:rsid w:val="0064152C"/>
    <w:rsid w:val="00641688"/>
    <w:rsid w:val="00641FA9"/>
    <w:rsid w:val="006420B6"/>
    <w:rsid w:val="0064251F"/>
    <w:rsid w:val="006427FE"/>
    <w:rsid w:val="00642C01"/>
    <w:rsid w:val="00642FB2"/>
    <w:rsid w:val="006430F2"/>
    <w:rsid w:val="00643161"/>
    <w:rsid w:val="006431D5"/>
    <w:rsid w:val="00643ECB"/>
    <w:rsid w:val="00643F32"/>
    <w:rsid w:val="00644767"/>
    <w:rsid w:val="00644F1D"/>
    <w:rsid w:val="006454AE"/>
    <w:rsid w:val="006455F9"/>
    <w:rsid w:val="0064632E"/>
    <w:rsid w:val="006473D2"/>
    <w:rsid w:val="0064774E"/>
    <w:rsid w:val="00647CA0"/>
    <w:rsid w:val="00650285"/>
    <w:rsid w:val="00650714"/>
    <w:rsid w:val="00650718"/>
    <w:rsid w:val="00650774"/>
    <w:rsid w:val="00650AE3"/>
    <w:rsid w:val="00651045"/>
    <w:rsid w:val="00651A73"/>
    <w:rsid w:val="00652452"/>
    <w:rsid w:val="0065245A"/>
    <w:rsid w:val="006529FE"/>
    <w:rsid w:val="00653105"/>
    <w:rsid w:val="006532FF"/>
    <w:rsid w:val="00653607"/>
    <w:rsid w:val="00653C21"/>
    <w:rsid w:val="00654313"/>
    <w:rsid w:val="006544F2"/>
    <w:rsid w:val="006546EB"/>
    <w:rsid w:val="00654757"/>
    <w:rsid w:val="006548BC"/>
    <w:rsid w:val="0065516C"/>
    <w:rsid w:val="0065590A"/>
    <w:rsid w:val="0065596C"/>
    <w:rsid w:val="00656002"/>
    <w:rsid w:val="0065645F"/>
    <w:rsid w:val="0065685C"/>
    <w:rsid w:val="00657F9A"/>
    <w:rsid w:val="006604F9"/>
    <w:rsid w:val="00660BE1"/>
    <w:rsid w:val="00660CFD"/>
    <w:rsid w:val="006614B1"/>
    <w:rsid w:val="00661DFF"/>
    <w:rsid w:val="00661F7A"/>
    <w:rsid w:val="00661FC5"/>
    <w:rsid w:val="00662255"/>
    <w:rsid w:val="006626A5"/>
    <w:rsid w:val="00662A5F"/>
    <w:rsid w:val="00662D9B"/>
    <w:rsid w:val="00663474"/>
    <w:rsid w:val="006637E0"/>
    <w:rsid w:val="0066381D"/>
    <w:rsid w:val="00663C7F"/>
    <w:rsid w:val="006650CE"/>
    <w:rsid w:val="0066510D"/>
    <w:rsid w:val="00665788"/>
    <w:rsid w:val="006660D8"/>
    <w:rsid w:val="0066611A"/>
    <w:rsid w:val="00666351"/>
    <w:rsid w:val="00666375"/>
    <w:rsid w:val="00667159"/>
    <w:rsid w:val="006673AB"/>
    <w:rsid w:val="00667437"/>
    <w:rsid w:val="00667819"/>
    <w:rsid w:val="006679FB"/>
    <w:rsid w:val="00667AC6"/>
    <w:rsid w:val="00670145"/>
    <w:rsid w:val="006709B5"/>
    <w:rsid w:val="00670A59"/>
    <w:rsid w:val="00670C06"/>
    <w:rsid w:val="00670DAC"/>
    <w:rsid w:val="00670E11"/>
    <w:rsid w:val="00670F7A"/>
    <w:rsid w:val="006711D8"/>
    <w:rsid w:val="00671600"/>
    <w:rsid w:val="006717FF"/>
    <w:rsid w:val="0067193A"/>
    <w:rsid w:val="006719D0"/>
    <w:rsid w:val="00671B8F"/>
    <w:rsid w:val="00672233"/>
    <w:rsid w:val="0067230D"/>
    <w:rsid w:val="00672DB0"/>
    <w:rsid w:val="00673934"/>
    <w:rsid w:val="0067411A"/>
    <w:rsid w:val="00674713"/>
    <w:rsid w:val="00674716"/>
    <w:rsid w:val="00674825"/>
    <w:rsid w:val="00674EA3"/>
    <w:rsid w:val="00675189"/>
    <w:rsid w:val="006752C4"/>
    <w:rsid w:val="006755D1"/>
    <w:rsid w:val="006756F0"/>
    <w:rsid w:val="006758CA"/>
    <w:rsid w:val="00675CE5"/>
    <w:rsid w:val="006760B8"/>
    <w:rsid w:val="00676470"/>
    <w:rsid w:val="00676606"/>
    <w:rsid w:val="00676958"/>
    <w:rsid w:val="00677081"/>
    <w:rsid w:val="00677A3F"/>
    <w:rsid w:val="00677D48"/>
    <w:rsid w:val="00677DD2"/>
    <w:rsid w:val="00677FFC"/>
    <w:rsid w:val="00680066"/>
    <w:rsid w:val="006805A5"/>
    <w:rsid w:val="00680722"/>
    <w:rsid w:val="006808DD"/>
    <w:rsid w:val="00680AF0"/>
    <w:rsid w:val="00680EDA"/>
    <w:rsid w:val="00681EC6"/>
    <w:rsid w:val="00682321"/>
    <w:rsid w:val="00682C6B"/>
    <w:rsid w:val="00682EE1"/>
    <w:rsid w:val="00683067"/>
    <w:rsid w:val="00683163"/>
    <w:rsid w:val="006833A8"/>
    <w:rsid w:val="0068384A"/>
    <w:rsid w:val="00683AE2"/>
    <w:rsid w:val="00683B13"/>
    <w:rsid w:val="00683B51"/>
    <w:rsid w:val="00684388"/>
    <w:rsid w:val="006845EB"/>
    <w:rsid w:val="00684D24"/>
    <w:rsid w:val="00684F23"/>
    <w:rsid w:val="00684F30"/>
    <w:rsid w:val="00684FAC"/>
    <w:rsid w:val="006853CE"/>
    <w:rsid w:val="0068540F"/>
    <w:rsid w:val="00686115"/>
    <w:rsid w:val="00686F77"/>
    <w:rsid w:val="00687350"/>
    <w:rsid w:val="006903E2"/>
    <w:rsid w:val="00691058"/>
    <w:rsid w:val="00691B75"/>
    <w:rsid w:val="006920DE"/>
    <w:rsid w:val="00692B79"/>
    <w:rsid w:val="0069303B"/>
    <w:rsid w:val="006932BD"/>
    <w:rsid w:val="00693866"/>
    <w:rsid w:val="006940C2"/>
    <w:rsid w:val="0069427C"/>
    <w:rsid w:val="00694847"/>
    <w:rsid w:val="00694CA7"/>
    <w:rsid w:val="00694ED7"/>
    <w:rsid w:val="00694FE0"/>
    <w:rsid w:val="0069504E"/>
    <w:rsid w:val="00695186"/>
    <w:rsid w:val="00695213"/>
    <w:rsid w:val="00695501"/>
    <w:rsid w:val="00696570"/>
    <w:rsid w:val="006967C8"/>
    <w:rsid w:val="00696B6B"/>
    <w:rsid w:val="00696BCE"/>
    <w:rsid w:val="00696D1D"/>
    <w:rsid w:val="00696F0D"/>
    <w:rsid w:val="00696F6A"/>
    <w:rsid w:val="00697364"/>
    <w:rsid w:val="0069764A"/>
    <w:rsid w:val="00697855"/>
    <w:rsid w:val="00697F3A"/>
    <w:rsid w:val="006A0158"/>
    <w:rsid w:val="006A0607"/>
    <w:rsid w:val="006A09C6"/>
    <w:rsid w:val="006A1006"/>
    <w:rsid w:val="006A160E"/>
    <w:rsid w:val="006A16AA"/>
    <w:rsid w:val="006A1971"/>
    <w:rsid w:val="006A199A"/>
    <w:rsid w:val="006A255A"/>
    <w:rsid w:val="006A25B0"/>
    <w:rsid w:val="006A27B4"/>
    <w:rsid w:val="006A2B3E"/>
    <w:rsid w:val="006A2C8D"/>
    <w:rsid w:val="006A2FD8"/>
    <w:rsid w:val="006A38D3"/>
    <w:rsid w:val="006A428F"/>
    <w:rsid w:val="006A430C"/>
    <w:rsid w:val="006A4813"/>
    <w:rsid w:val="006A5418"/>
    <w:rsid w:val="006A572E"/>
    <w:rsid w:val="006A5844"/>
    <w:rsid w:val="006A5868"/>
    <w:rsid w:val="006A58CE"/>
    <w:rsid w:val="006A5A8C"/>
    <w:rsid w:val="006A5C01"/>
    <w:rsid w:val="006A615F"/>
    <w:rsid w:val="006A6AEC"/>
    <w:rsid w:val="006A6D4C"/>
    <w:rsid w:val="006A6D91"/>
    <w:rsid w:val="006A74A3"/>
    <w:rsid w:val="006A753E"/>
    <w:rsid w:val="006A7A26"/>
    <w:rsid w:val="006A7D7D"/>
    <w:rsid w:val="006B037D"/>
    <w:rsid w:val="006B0548"/>
    <w:rsid w:val="006B0CD3"/>
    <w:rsid w:val="006B0D11"/>
    <w:rsid w:val="006B0DEB"/>
    <w:rsid w:val="006B1883"/>
    <w:rsid w:val="006B19FE"/>
    <w:rsid w:val="006B23B0"/>
    <w:rsid w:val="006B3229"/>
    <w:rsid w:val="006B365D"/>
    <w:rsid w:val="006B3665"/>
    <w:rsid w:val="006B3D5C"/>
    <w:rsid w:val="006B43A3"/>
    <w:rsid w:val="006B49C3"/>
    <w:rsid w:val="006B50AE"/>
    <w:rsid w:val="006B5712"/>
    <w:rsid w:val="006B6234"/>
    <w:rsid w:val="006B62B2"/>
    <w:rsid w:val="006B685A"/>
    <w:rsid w:val="006B6959"/>
    <w:rsid w:val="006B7239"/>
    <w:rsid w:val="006B72FF"/>
    <w:rsid w:val="006B73BD"/>
    <w:rsid w:val="006B7427"/>
    <w:rsid w:val="006B743F"/>
    <w:rsid w:val="006B76E2"/>
    <w:rsid w:val="006C0116"/>
    <w:rsid w:val="006C06A9"/>
    <w:rsid w:val="006C082A"/>
    <w:rsid w:val="006C0A6C"/>
    <w:rsid w:val="006C0F22"/>
    <w:rsid w:val="006C1065"/>
    <w:rsid w:val="006C10FE"/>
    <w:rsid w:val="006C1ADF"/>
    <w:rsid w:val="006C1CC9"/>
    <w:rsid w:val="006C1E63"/>
    <w:rsid w:val="006C1EC4"/>
    <w:rsid w:val="006C21D3"/>
    <w:rsid w:val="006C2EB7"/>
    <w:rsid w:val="006C38EE"/>
    <w:rsid w:val="006C4276"/>
    <w:rsid w:val="006C4348"/>
    <w:rsid w:val="006C45CF"/>
    <w:rsid w:val="006C4C26"/>
    <w:rsid w:val="006C51A9"/>
    <w:rsid w:val="006C5449"/>
    <w:rsid w:val="006C5D2A"/>
    <w:rsid w:val="006C5DE0"/>
    <w:rsid w:val="006C67DB"/>
    <w:rsid w:val="006C6BF9"/>
    <w:rsid w:val="006C6DD5"/>
    <w:rsid w:val="006C6FB4"/>
    <w:rsid w:val="006C7ADB"/>
    <w:rsid w:val="006C7C70"/>
    <w:rsid w:val="006C7F33"/>
    <w:rsid w:val="006D0716"/>
    <w:rsid w:val="006D08D0"/>
    <w:rsid w:val="006D0A98"/>
    <w:rsid w:val="006D1267"/>
    <w:rsid w:val="006D1291"/>
    <w:rsid w:val="006D155D"/>
    <w:rsid w:val="006D1619"/>
    <w:rsid w:val="006D193D"/>
    <w:rsid w:val="006D1D10"/>
    <w:rsid w:val="006D2301"/>
    <w:rsid w:val="006D24BD"/>
    <w:rsid w:val="006D27FB"/>
    <w:rsid w:val="006D2FF2"/>
    <w:rsid w:val="006D3815"/>
    <w:rsid w:val="006D3BDC"/>
    <w:rsid w:val="006D473A"/>
    <w:rsid w:val="006D476C"/>
    <w:rsid w:val="006D48DF"/>
    <w:rsid w:val="006D51D7"/>
    <w:rsid w:val="006D52AB"/>
    <w:rsid w:val="006D5EE3"/>
    <w:rsid w:val="006D6A26"/>
    <w:rsid w:val="006D6B11"/>
    <w:rsid w:val="006D6E38"/>
    <w:rsid w:val="006D7989"/>
    <w:rsid w:val="006D7EA5"/>
    <w:rsid w:val="006E019F"/>
    <w:rsid w:val="006E02DD"/>
    <w:rsid w:val="006E0341"/>
    <w:rsid w:val="006E0415"/>
    <w:rsid w:val="006E0D49"/>
    <w:rsid w:val="006E14FD"/>
    <w:rsid w:val="006E1B05"/>
    <w:rsid w:val="006E1CC7"/>
    <w:rsid w:val="006E1F19"/>
    <w:rsid w:val="006E21DB"/>
    <w:rsid w:val="006E25D1"/>
    <w:rsid w:val="006E269D"/>
    <w:rsid w:val="006E3185"/>
    <w:rsid w:val="006E3554"/>
    <w:rsid w:val="006E35BB"/>
    <w:rsid w:val="006E3918"/>
    <w:rsid w:val="006E3A4F"/>
    <w:rsid w:val="006E3F90"/>
    <w:rsid w:val="006E3FCD"/>
    <w:rsid w:val="006E3FEA"/>
    <w:rsid w:val="006E43C2"/>
    <w:rsid w:val="006E5053"/>
    <w:rsid w:val="006E535A"/>
    <w:rsid w:val="006E53F1"/>
    <w:rsid w:val="006E5879"/>
    <w:rsid w:val="006E5887"/>
    <w:rsid w:val="006E59D8"/>
    <w:rsid w:val="006E5E52"/>
    <w:rsid w:val="006E6721"/>
    <w:rsid w:val="006E6954"/>
    <w:rsid w:val="006E6A4D"/>
    <w:rsid w:val="006E6F0F"/>
    <w:rsid w:val="006E70F1"/>
    <w:rsid w:val="006E7476"/>
    <w:rsid w:val="006E7516"/>
    <w:rsid w:val="006E7675"/>
    <w:rsid w:val="006E7D3B"/>
    <w:rsid w:val="006E7E10"/>
    <w:rsid w:val="006E7FCD"/>
    <w:rsid w:val="006F0077"/>
    <w:rsid w:val="006F01D7"/>
    <w:rsid w:val="006F0C02"/>
    <w:rsid w:val="006F0DDE"/>
    <w:rsid w:val="006F0F55"/>
    <w:rsid w:val="006F153D"/>
    <w:rsid w:val="006F1703"/>
    <w:rsid w:val="006F18A9"/>
    <w:rsid w:val="006F1F38"/>
    <w:rsid w:val="006F2C4D"/>
    <w:rsid w:val="006F31B3"/>
    <w:rsid w:val="006F3229"/>
    <w:rsid w:val="006F325A"/>
    <w:rsid w:val="006F350F"/>
    <w:rsid w:val="006F401F"/>
    <w:rsid w:val="006F4068"/>
    <w:rsid w:val="006F408D"/>
    <w:rsid w:val="006F4951"/>
    <w:rsid w:val="006F49AA"/>
    <w:rsid w:val="006F4A6A"/>
    <w:rsid w:val="006F4D94"/>
    <w:rsid w:val="006F539E"/>
    <w:rsid w:val="006F6387"/>
    <w:rsid w:val="006F70F1"/>
    <w:rsid w:val="006F7278"/>
    <w:rsid w:val="006F730E"/>
    <w:rsid w:val="006F73E1"/>
    <w:rsid w:val="006F7914"/>
    <w:rsid w:val="006F79F4"/>
    <w:rsid w:val="007003AA"/>
    <w:rsid w:val="00700732"/>
    <w:rsid w:val="00700A21"/>
    <w:rsid w:val="00700BA5"/>
    <w:rsid w:val="00700FD0"/>
    <w:rsid w:val="00701677"/>
    <w:rsid w:val="0070188E"/>
    <w:rsid w:val="00701AC1"/>
    <w:rsid w:val="00701D6A"/>
    <w:rsid w:val="00702503"/>
    <w:rsid w:val="00702FF1"/>
    <w:rsid w:val="00703903"/>
    <w:rsid w:val="00703D63"/>
    <w:rsid w:val="0070400B"/>
    <w:rsid w:val="00704546"/>
    <w:rsid w:val="007045A9"/>
    <w:rsid w:val="007048D9"/>
    <w:rsid w:val="00704B22"/>
    <w:rsid w:val="00704B6A"/>
    <w:rsid w:val="00705731"/>
    <w:rsid w:val="00705790"/>
    <w:rsid w:val="00705C7A"/>
    <w:rsid w:val="00706815"/>
    <w:rsid w:val="007068D5"/>
    <w:rsid w:val="0070707B"/>
    <w:rsid w:val="00707223"/>
    <w:rsid w:val="00707EC6"/>
    <w:rsid w:val="007102A8"/>
    <w:rsid w:val="007108EF"/>
    <w:rsid w:val="00710D81"/>
    <w:rsid w:val="00710FAB"/>
    <w:rsid w:val="0071126A"/>
    <w:rsid w:val="00711721"/>
    <w:rsid w:val="0071182E"/>
    <w:rsid w:val="00711BBA"/>
    <w:rsid w:val="00712183"/>
    <w:rsid w:val="007122B7"/>
    <w:rsid w:val="0071267A"/>
    <w:rsid w:val="007127D5"/>
    <w:rsid w:val="007129D1"/>
    <w:rsid w:val="00712B71"/>
    <w:rsid w:val="00712BB1"/>
    <w:rsid w:val="00713A2A"/>
    <w:rsid w:val="00714535"/>
    <w:rsid w:val="00715252"/>
    <w:rsid w:val="00715360"/>
    <w:rsid w:val="0071540A"/>
    <w:rsid w:val="00715556"/>
    <w:rsid w:val="0071700E"/>
    <w:rsid w:val="0072030E"/>
    <w:rsid w:val="00720E35"/>
    <w:rsid w:val="00720F01"/>
    <w:rsid w:val="007212BE"/>
    <w:rsid w:val="00721508"/>
    <w:rsid w:val="00721C24"/>
    <w:rsid w:val="00722133"/>
    <w:rsid w:val="0072299D"/>
    <w:rsid w:val="007229E1"/>
    <w:rsid w:val="007230A6"/>
    <w:rsid w:val="0072328B"/>
    <w:rsid w:val="00723AC7"/>
    <w:rsid w:val="0072416D"/>
    <w:rsid w:val="0072477D"/>
    <w:rsid w:val="00724CD2"/>
    <w:rsid w:val="00724DC8"/>
    <w:rsid w:val="00724F21"/>
    <w:rsid w:val="007250E4"/>
    <w:rsid w:val="00725A44"/>
    <w:rsid w:val="00725EF8"/>
    <w:rsid w:val="00725F89"/>
    <w:rsid w:val="00725F9D"/>
    <w:rsid w:val="0072638B"/>
    <w:rsid w:val="00726417"/>
    <w:rsid w:val="007265DE"/>
    <w:rsid w:val="00726B1B"/>
    <w:rsid w:val="00726CC4"/>
    <w:rsid w:val="0072728C"/>
    <w:rsid w:val="00727853"/>
    <w:rsid w:val="007278A5"/>
    <w:rsid w:val="00727C65"/>
    <w:rsid w:val="00727DCA"/>
    <w:rsid w:val="00727E81"/>
    <w:rsid w:val="0073058B"/>
    <w:rsid w:val="007307F8"/>
    <w:rsid w:val="00730C8E"/>
    <w:rsid w:val="00730F7B"/>
    <w:rsid w:val="00731372"/>
    <w:rsid w:val="00731816"/>
    <w:rsid w:val="00731E9D"/>
    <w:rsid w:val="00731EB8"/>
    <w:rsid w:val="007321F2"/>
    <w:rsid w:val="0073274B"/>
    <w:rsid w:val="007327A0"/>
    <w:rsid w:val="0073350F"/>
    <w:rsid w:val="00733C0B"/>
    <w:rsid w:val="00734159"/>
    <w:rsid w:val="0073415D"/>
    <w:rsid w:val="0073423A"/>
    <w:rsid w:val="00734279"/>
    <w:rsid w:val="007344A8"/>
    <w:rsid w:val="007345DE"/>
    <w:rsid w:val="00734A8F"/>
    <w:rsid w:val="00734C1D"/>
    <w:rsid w:val="0073534B"/>
    <w:rsid w:val="0073534F"/>
    <w:rsid w:val="00735466"/>
    <w:rsid w:val="00735ACF"/>
    <w:rsid w:val="00735B1F"/>
    <w:rsid w:val="00735DE4"/>
    <w:rsid w:val="007361F5"/>
    <w:rsid w:val="00736631"/>
    <w:rsid w:val="00736B92"/>
    <w:rsid w:val="00736EA3"/>
    <w:rsid w:val="00737262"/>
    <w:rsid w:val="00737693"/>
    <w:rsid w:val="007378E2"/>
    <w:rsid w:val="00737A68"/>
    <w:rsid w:val="00737AA8"/>
    <w:rsid w:val="00737EBE"/>
    <w:rsid w:val="00737EF9"/>
    <w:rsid w:val="007406EA"/>
    <w:rsid w:val="007412B6"/>
    <w:rsid w:val="007413BE"/>
    <w:rsid w:val="00741473"/>
    <w:rsid w:val="00741BF5"/>
    <w:rsid w:val="00741ECA"/>
    <w:rsid w:val="00742302"/>
    <w:rsid w:val="00742318"/>
    <w:rsid w:val="00742475"/>
    <w:rsid w:val="00742767"/>
    <w:rsid w:val="00742979"/>
    <w:rsid w:val="00743033"/>
    <w:rsid w:val="0074320A"/>
    <w:rsid w:val="00743673"/>
    <w:rsid w:val="00743923"/>
    <w:rsid w:val="0074399F"/>
    <w:rsid w:val="00743B3D"/>
    <w:rsid w:val="007440E5"/>
    <w:rsid w:val="00744A16"/>
    <w:rsid w:val="00745445"/>
    <w:rsid w:val="00745648"/>
    <w:rsid w:val="007456FD"/>
    <w:rsid w:val="0074571F"/>
    <w:rsid w:val="00745733"/>
    <w:rsid w:val="0074589F"/>
    <w:rsid w:val="00745F24"/>
    <w:rsid w:val="00746033"/>
    <w:rsid w:val="0074623F"/>
    <w:rsid w:val="007469C6"/>
    <w:rsid w:val="00747377"/>
    <w:rsid w:val="0074747B"/>
    <w:rsid w:val="00747800"/>
    <w:rsid w:val="0074796F"/>
    <w:rsid w:val="00747AD1"/>
    <w:rsid w:val="00747BFD"/>
    <w:rsid w:val="00747C2D"/>
    <w:rsid w:val="007503D4"/>
    <w:rsid w:val="007507A5"/>
    <w:rsid w:val="00750AD8"/>
    <w:rsid w:val="00750D21"/>
    <w:rsid w:val="007512A0"/>
    <w:rsid w:val="007513A5"/>
    <w:rsid w:val="00751675"/>
    <w:rsid w:val="00751865"/>
    <w:rsid w:val="0075186E"/>
    <w:rsid w:val="00751C52"/>
    <w:rsid w:val="00751FC6"/>
    <w:rsid w:val="0075251E"/>
    <w:rsid w:val="007527CC"/>
    <w:rsid w:val="007528A3"/>
    <w:rsid w:val="00752A43"/>
    <w:rsid w:val="00752AD4"/>
    <w:rsid w:val="007532D2"/>
    <w:rsid w:val="007539E5"/>
    <w:rsid w:val="00753C0F"/>
    <w:rsid w:val="00753F86"/>
    <w:rsid w:val="007542C0"/>
    <w:rsid w:val="0075434B"/>
    <w:rsid w:val="00754C54"/>
    <w:rsid w:val="007551FA"/>
    <w:rsid w:val="007553C3"/>
    <w:rsid w:val="00755D31"/>
    <w:rsid w:val="00755F6D"/>
    <w:rsid w:val="00755F94"/>
    <w:rsid w:val="007563BB"/>
    <w:rsid w:val="00756712"/>
    <w:rsid w:val="00756CC1"/>
    <w:rsid w:val="0075764D"/>
    <w:rsid w:val="007608D0"/>
    <w:rsid w:val="00760E53"/>
    <w:rsid w:val="00761423"/>
    <w:rsid w:val="007614E5"/>
    <w:rsid w:val="00761C5D"/>
    <w:rsid w:val="00762C11"/>
    <w:rsid w:val="00763476"/>
    <w:rsid w:val="00763779"/>
    <w:rsid w:val="00763A8E"/>
    <w:rsid w:val="00763F86"/>
    <w:rsid w:val="007644F3"/>
    <w:rsid w:val="0076453E"/>
    <w:rsid w:val="00764679"/>
    <w:rsid w:val="00764994"/>
    <w:rsid w:val="007654C1"/>
    <w:rsid w:val="00765898"/>
    <w:rsid w:val="00766462"/>
    <w:rsid w:val="00766477"/>
    <w:rsid w:val="007664DA"/>
    <w:rsid w:val="007666FE"/>
    <w:rsid w:val="0076690F"/>
    <w:rsid w:val="00767232"/>
    <w:rsid w:val="007677D5"/>
    <w:rsid w:val="00767810"/>
    <w:rsid w:val="00767AED"/>
    <w:rsid w:val="0077010F"/>
    <w:rsid w:val="007703CF"/>
    <w:rsid w:val="00771502"/>
    <w:rsid w:val="007723DB"/>
    <w:rsid w:val="00772445"/>
    <w:rsid w:val="007724F6"/>
    <w:rsid w:val="007725D5"/>
    <w:rsid w:val="007726A0"/>
    <w:rsid w:val="00772E94"/>
    <w:rsid w:val="00773127"/>
    <w:rsid w:val="007731EE"/>
    <w:rsid w:val="007732A5"/>
    <w:rsid w:val="0077359D"/>
    <w:rsid w:val="007736C9"/>
    <w:rsid w:val="00773847"/>
    <w:rsid w:val="0077389E"/>
    <w:rsid w:val="0077408C"/>
    <w:rsid w:val="00774D62"/>
    <w:rsid w:val="00774D79"/>
    <w:rsid w:val="00774F1E"/>
    <w:rsid w:val="00775223"/>
    <w:rsid w:val="007754D8"/>
    <w:rsid w:val="00775B36"/>
    <w:rsid w:val="00775FED"/>
    <w:rsid w:val="0077650C"/>
    <w:rsid w:val="0077659F"/>
    <w:rsid w:val="00777079"/>
    <w:rsid w:val="00777A09"/>
    <w:rsid w:val="00777CC4"/>
    <w:rsid w:val="00780492"/>
    <w:rsid w:val="007807B3"/>
    <w:rsid w:val="00781A9F"/>
    <w:rsid w:val="00781BF1"/>
    <w:rsid w:val="00782159"/>
    <w:rsid w:val="007823FD"/>
    <w:rsid w:val="00782A0D"/>
    <w:rsid w:val="00782E11"/>
    <w:rsid w:val="007835AD"/>
    <w:rsid w:val="007838F0"/>
    <w:rsid w:val="007844DB"/>
    <w:rsid w:val="007844F7"/>
    <w:rsid w:val="00784B33"/>
    <w:rsid w:val="00784E6A"/>
    <w:rsid w:val="00785046"/>
    <w:rsid w:val="007855A7"/>
    <w:rsid w:val="007856BF"/>
    <w:rsid w:val="007856D4"/>
    <w:rsid w:val="00785B66"/>
    <w:rsid w:val="00785D74"/>
    <w:rsid w:val="00785FD7"/>
    <w:rsid w:val="00786209"/>
    <w:rsid w:val="00786415"/>
    <w:rsid w:val="007866B3"/>
    <w:rsid w:val="00786700"/>
    <w:rsid w:val="00786B50"/>
    <w:rsid w:val="007873B0"/>
    <w:rsid w:val="00787636"/>
    <w:rsid w:val="00787827"/>
    <w:rsid w:val="007911A1"/>
    <w:rsid w:val="00791201"/>
    <w:rsid w:val="0079259A"/>
    <w:rsid w:val="00792678"/>
    <w:rsid w:val="00792748"/>
    <w:rsid w:val="00792A11"/>
    <w:rsid w:val="00792FD5"/>
    <w:rsid w:val="007931F5"/>
    <w:rsid w:val="00793581"/>
    <w:rsid w:val="007936D1"/>
    <w:rsid w:val="00793FAF"/>
    <w:rsid w:val="00794556"/>
    <w:rsid w:val="00794C5B"/>
    <w:rsid w:val="00794D06"/>
    <w:rsid w:val="00794EFC"/>
    <w:rsid w:val="0079515D"/>
    <w:rsid w:val="00796085"/>
    <w:rsid w:val="007968E3"/>
    <w:rsid w:val="00796DCF"/>
    <w:rsid w:val="00797D7E"/>
    <w:rsid w:val="00797F10"/>
    <w:rsid w:val="007A0101"/>
    <w:rsid w:val="007A1614"/>
    <w:rsid w:val="007A18AC"/>
    <w:rsid w:val="007A20BC"/>
    <w:rsid w:val="007A242A"/>
    <w:rsid w:val="007A3185"/>
    <w:rsid w:val="007A325F"/>
    <w:rsid w:val="007A3879"/>
    <w:rsid w:val="007A3985"/>
    <w:rsid w:val="007A3CDC"/>
    <w:rsid w:val="007A3DD1"/>
    <w:rsid w:val="007A3E11"/>
    <w:rsid w:val="007A40F8"/>
    <w:rsid w:val="007A42DB"/>
    <w:rsid w:val="007A44F2"/>
    <w:rsid w:val="007A4C42"/>
    <w:rsid w:val="007A5024"/>
    <w:rsid w:val="007A5045"/>
    <w:rsid w:val="007A51C5"/>
    <w:rsid w:val="007A53B9"/>
    <w:rsid w:val="007A53F6"/>
    <w:rsid w:val="007A598A"/>
    <w:rsid w:val="007A5AFD"/>
    <w:rsid w:val="007A5C07"/>
    <w:rsid w:val="007A5D57"/>
    <w:rsid w:val="007A6DC3"/>
    <w:rsid w:val="007A702E"/>
    <w:rsid w:val="007A71E6"/>
    <w:rsid w:val="007A75C2"/>
    <w:rsid w:val="007A7952"/>
    <w:rsid w:val="007A7A5B"/>
    <w:rsid w:val="007A7D89"/>
    <w:rsid w:val="007A7EBC"/>
    <w:rsid w:val="007A7FFD"/>
    <w:rsid w:val="007B053F"/>
    <w:rsid w:val="007B0A00"/>
    <w:rsid w:val="007B0AA5"/>
    <w:rsid w:val="007B0E83"/>
    <w:rsid w:val="007B1376"/>
    <w:rsid w:val="007B15EC"/>
    <w:rsid w:val="007B16EE"/>
    <w:rsid w:val="007B1AF6"/>
    <w:rsid w:val="007B1B81"/>
    <w:rsid w:val="007B1BD5"/>
    <w:rsid w:val="007B1C30"/>
    <w:rsid w:val="007B25DE"/>
    <w:rsid w:val="007B2F93"/>
    <w:rsid w:val="007B35B6"/>
    <w:rsid w:val="007B38A7"/>
    <w:rsid w:val="007B3DBE"/>
    <w:rsid w:val="007B3DC9"/>
    <w:rsid w:val="007B4111"/>
    <w:rsid w:val="007B45D8"/>
    <w:rsid w:val="007B471E"/>
    <w:rsid w:val="007B4890"/>
    <w:rsid w:val="007B4994"/>
    <w:rsid w:val="007B4EFC"/>
    <w:rsid w:val="007B4F3A"/>
    <w:rsid w:val="007B526C"/>
    <w:rsid w:val="007B5459"/>
    <w:rsid w:val="007B5C01"/>
    <w:rsid w:val="007B6200"/>
    <w:rsid w:val="007B631B"/>
    <w:rsid w:val="007B6BAA"/>
    <w:rsid w:val="007B70CB"/>
    <w:rsid w:val="007B739A"/>
    <w:rsid w:val="007B75DE"/>
    <w:rsid w:val="007B7FA6"/>
    <w:rsid w:val="007C0E05"/>
    <w:rsid w:val="007C1387"/>
    <w:rsid w:val="007C1853"/>
    <w:rsid w:val="007C18F3"/>
    <w:rsid w:val="007C1FBC"/>
    <w:rsid w:val="007C23C2"/>
    <w:rsid w:val="007C2448"/>
    <w:rsid w:val="007C26CB"/>
    <w:rsid w:val="007C29A6"/>
    <w:rsid w:val="007C3227"/>
    <w:rsid w:val="007C3665"/>
    <w:rsid w:val="007C3C2D"/>
    <w:rsid w:val="007C446D"/>
    <w:rsid w:val="007C456D"/>
    <w:rsid w:val="007C49C3"/>
    <w:rsid w:val="007C4A6C"/>
    <w:rsid w:val="007C4AA8"/>
    <w:rsid w:val="007C4B8C"/>
    <w:rsid w:val="007C503B"/>
    <w:rsid w:val="007C54DC"/>
    <w:rsid w:val="007C59C5"/>
    <w:rsid w:val="007C6499"/>
    <w:rsid w:val="007C64A5"/>
    <w:rsid w:val="007C732B"/>
    <w:rsid w:val="007C7372"/>
    <w:rsid w:val="007C7478"/>
    <w:rsid w:val="007C7D71"/>
    <w:rsid w:val="007C7D79"/>
    <w:rsid w:val="007D03BF"/>
    <w:rsid w:val="007D08F7"/>
    <w:rsid w:val="007D0A41"/>
    <w:rsid w:val="007D1395"/>
    <w:rsid w:val="007D24D2"/>
    <w:rsid w:val="007D314C"/>
    <w:rsid w:val="007D3387"/>
    <w:rsid w:val="007D38FD"/>
    <w:rsid w:val="007D3CE7"/>
    <w:rsid w:val="007D3F6A"/>
    <w:rsid w:val="007D46A0"/>
    <w:rsid w:val="007D4824"/>
    <w:rsid w:val="007D4C2A"/>
    <w:rsid w:val="007D4D62"/>
    <w:rsid w:val="007D4E72"/>
    <w:rsid w:val="007D5029"/>
    <w:rsid w:val="007D5070"/>
    <w:rsid w:val="007D50D0"/>
    <w:rsid w:val="007D51D8"/>
    <w:rsid w:val="007D53CE"/>
    <w:rsid w:val="007D56FA"/>
    <w:rsid w:val="007D59A5"/>
    <w:rsid w:val="007D5AAC"/>
    <w:rsid w:val="007D5DB9"/>
    <w:rsid w:val="007D6183"/>
    <w:rsid w:val="007D6248"/>
    <w:rsid w:val="007D633F"/>
    <w:rsid w:val="007D6567"/>
    <w:rsid w:val="007D6B4D"/>
    <w:rsid w:val="007D6D1F"/>
    <w:rsid w:val="007D73DB"/>
    <w:rsid w:val="007D7714"/>
    <w:rsid w:val="007D7AE3"/>
    <w:rsid w:val="007D7E3C"/>
    <w:rsid w:val="007E02C0"/>
    <w:rsid w:val="007E0352"/>
    <w:rsid w:val="007E0421"/>
    <w:rsid w:val="007E0DBF"/>
    <w:rsid w:val="007E0DCB"/>
    <w:rsid w:val="007E0E5A"/>
    <w:rsid w:val="007E13EB"/>
    <w:rsid w:val="007E201A"/>
    <w:rsid w:val="007E2024"/>
    <w:rsid w:val="007E21D0"/>
    <w:rsid w:val="007E22A0"/>
    <w:rsid w:val="007E26A5"/>
    <w:rsid w:val="007E2C57"/>
    <w:rsid w:val="007E329F"/>
    <w:rsid w:val="007E3376"/>
    <w:rsid w:val="007E364D"/>
    <w:rsid w:val="007E428D"/>
    <w:rsid w:val="007E42F7"/>
    <w:rsid w:val="007E4315"/>
    <w:rsid w:val="007E5CF1"/>
    <w:rsid w:val="007E61C3"/>
    <w:rsid w:val="007E62C7"/>
    <w:rsid w:val="007E65AF"/>
    <w:rsid w:val="007E6918"/>
    <w:rsid w:val="007E74C4"/>
    <w:rsid w:val="007E7856"/>
    <w:rsid w:val="007E79BF"/>
    <w:rsid w:val="007E7C2D"/>
    <w:rsid w:val="007E7C53"/>
    <w:rsid w:val="007E7D49"/>
    <w:rsid w:val="007F0158"/>
    <w:rsid w:val="007F0522"/>
    <w:rsid w:val="007F0754"/>
    <w:rsid w:val="007F124B"/>
    <w:rsid w:val="007F151F"/>
    <w:rsid w:val="007F171C"/>
    <w:rsid w:val="007F1930"/>
    <w:rsid w:val="007F19C5"/>
    <w:rsid w:val="007F1F1F"/>
    <w:rsid w:val="007F21AB"/>
    <w:rsid w:val="007F26F5"/>
    <w:rsid w:val="007F2CF8"/>
    <w:rsid w:val="007F2E71"/>
    <w:rsid w:val="007F300B"/>
    <w:rsid w:val="007F3259"/>
    <w:rsid w:val="007F3464"/>
    <w:rsid w:val="007F3624"/>
    <w:rsid w:val="007F3C21"/>
    <w:rsid w:val="007F3D43"/>
    <w:rsid w:val="007F3E62"/>
    <w:rsid w:val="007F435D"/>
    <w:rsid w:val="007F4697"/>
    <w:rsid w:val="007F4712"/>
    <w:rsid w:val="007F5288"/>
    <w:rsid w:val="007F5552"/>
    <w:rsid w:val="007F6234"/>
    <w:rsid w:val="007F63DE"/>
    <w:rsid w:val="007F6560"/>
    <w:rsid w:val="007F66C1"/>
    <w:rsid w:val="007F678A"/>
    <w:rsid w:val="007F6EC4"/>
    <w:rsid w:val="007F6FAD"/>
    <w:rsid w:val="007F790B"/>
    <w:rsid w:val="007F7BCA"/>
    <w:rsid w:val="007F7F1E"/>
    <w:rsid w:val="00800370"/>
    <w:rsid w:val="00800A18"/>
    <w:rsid w:val="00800F06"/>
    <w:rsid w:val="00801266"/>
    <w:rsid w:val="0080202C"/>
    <w:rsid w:val="00802543"/>
    <w:rsid w:val="008027D0"/>
    <w:rsid w:val="008029E1"/>
    <w:rsid w:val="00802F63"/>
    <w:rsid w:val="00803689"/>
    <w:rsid w:val="0080399F"/>
    <w:rsid w:val="00803AFB"/>
    <w:rsid w:val="00803CBE"/>
    <w:rsid w:val="00803CEF"/>
    <w:rsid w:val="00803CF1"/>
    <w:rsid w:val="00803F27"/>
    <w:rsid w:val="0080459D"/>
    <w:rsid w:val="008057C9"/>
    <w:rsid w:val="0080590B"/>
    <w:rsid w:val="0080629B"/>
    <w:rsid w:val="008065AD"/>
    <w:rsid w:val="0080702E"/>
    <w:rsid w:val="008070AD"/>
    <w:rsid w:val="008074F6"/>
    <w:rsid w:val="00807C26"/>
    <w:rsid w:val="00807CAB"/>
    <w:rsid w:val="008100A6"/>
    <w:rsid w:val="00810397"/>
    <w:rsid w:val="0081088D"/>
    <w:rsid w:val="00810B5A"/>
    <w:rsid w:val="00811720"/>
    <w:rsid w:val="008118A3"/>
    <w:rsid w:val="00811E29"/>
    <w:rsid w:val="00812071"/>
    <w:rsid w:val="00812294"/>
    <w:rsid w:val="0081259A"/>
    <w:rsid w:val="00812B1C"/>
    <w:rsid w:val="00812D09"/>
    <w:rsid w:val="008130C5"/>
    <w:rsid w:val="0081373F"/>
    <w:rsid w:val="008138EA"/>
    <w:rsid w:val="00813F0D"/>
    <w:rsid w:val="008140D0"/>
    <w:rsid w:val="008142E6"/>
    <w:rsid w:val="008147DC"/>
    <w:rsid w:val="0081489D"/>
    <w:rsid w:val="00814978"/>
    <w:rsid w:val="0081500F"/>
    <w:rsid w:val="00815327"/>
    <w:rsid w:val="00815BF2"/>
    <w:rsid w:val="00815D94"/>
    <w:rsid w:val="00816120"/>
    <w:rsid w:val="008161E6"/>
    <w:rsid w:val="008162B0"/>
    <w:rsid w:val="008164B4"/>
    <w:rsid w:val="008165A6"/>
    <w:rsid w:val="0081687F"/>
    <w:rsid w:val="008176FF"/>
    <w:rsid w:val="008200D5"/>
    <w:rsid w:val="0082040A"/>
    <w:rsid w:val="00820BE1"/>
    <w:rsid w:val="008210A9"/>
    <w:rsid w:val="008216A3"/>
    <w:rsid w:val="008218C3"/>
    <w:rsid w:val="0082193C"/>
    <w:rsid w:val="00821F98"/>
    <w:rsid w:val="00822064"/>
    <w:rsid w:val="008223BA"/>
    <w:rsid w:val="00822713"/>
    <w:rsid w:val="00822DB4"/>
    <w:rsid w:val="00822ED2"/>
    <w:rsid w:val="00822F1A"/>
    <w:rsid w:val="00823109"/>
    <w:rsid w:val="00823736"/>
    <w:rsid w:val="00823CAB"/>
    <w:rsid w:val="00823EF4"/>
    <w:rsid w:val="00823FD9"/>
    <w:rsid w:val="00824008"/>
    <w:rsid w:val="00824399"/>
    <w:rsid w:val="00824508"/>
    <w:rsid w:val="008246F1"/>
    <w:rsid w:val="008247EE"/>
    <w:rsid w:val="00824C85"/>
    <w:rsid w:val="0082539F"/>
    <w:rsid w:val="008253AF"/>
    <w:rsid w:val="008258ED"/>
    <w:rsid w:val="0082711D"/>
    <w:rsid w:val="00827195"/>
    <w:rsid w:val="008276BB"/>
    <w:rsid w:val="00827950"/>
    <w:rsid w:val="00827CF5"/>
    <w:rsid w:val="00827DA0"/>
    <w:rsid w:val="008303F4"/>
    <w:rsid w:val="008310D3"/>
    <w:rsid w:val="00831F41"/>
    <w:rsid w:val="00831F9E"/>
    <w:rsid w:val="0083217B"/>
    <w:rsid w:val="0083219D"/>
    <w:rsid w:val="00832272"/>
    <w:rsid w:val="008323EE"/>
    <w:rsid w:val="00832DDB"/>
    <w:rsid w:val="0083320C"/>
    <w:rsid w:val="00833717"/>
    <w:rsid w:val="0083383B"/>
    <w:rsid w:val="00833C8C"/>
    <w:rsid w:val="00833E91"/>
    <w:rsid w:val="0083400E"/>
    <w:rsid w:val="00834573"/>
    <w:rsid w:val="00834623"/>
    <w:rsid w:val="00834C16"/>
    <w:rsid w:val="008351C4"/>
    <w:rsid w:val="008356F7"/>
    <w:rsid w:val="00835948"/>
    <w:rsid w:val="00835C77"/>
    <w:rsid w:val="00835ECE"/>
    <w:rsid w:val="0083622F"/>
    <w:rsid w:val="008363CE"/>
    <w:rsid w:val="008364CF"/>
    <w:rsid w:val="00836D3F"/>
    <w:rsid w:val="00836D8A"/>
    <w:rsid w:val="00836E7C"/>
    <w:rsid w:val="0083736C"/>
    <w:rsid w:val="00837640"/>
    <w:rsid w:val="00837774"/>
    <w:rsid w:val="00837CA9"/>
    <w:rsid w:val="00837F9E"/>
    <w:rsid w:val="00840028"/>
    <w:rsid w:val="00840379"/>
    <w:rsid w:val="008404FD"/>
    <w:rsid w:val="00840BAE"/>
    <w:rsid w:val="00840F42"/>
    <w:rsid w:val="00840F48"/>
    <w:rsid w:val="0084158A"/>
    <w:rsid w:val="00841A19"/>
    <w:rsid w:val="00841DC3"/>
    <w:rsid w:val="00842154"/>
    <w:rsid w:val="00842215"/>
    <w:rsid w:val="00842696"/>
    <w:rsid w:val="00842712"/>
    <w:rsid w:val="00842B5F"/>
    <w:rsid w:val="00842E25"/>
    <w:rsid w:val="008432C1"/>
    <w:rsid w:val="008432C5"/>
    <w:rsid w:val="00843780"/>
    <w:rsid w:val="00843CE9"/>
    <w:rsid w:val="00844103"/>
    <w:rsid w:val="008441B8"/>
    <w:rsid w:val="00844509"/>
    <w:rsid w:val="0084460F"/>
    <w:rsid w:val="00844BC2"/>
    <w:rsid w:val="00844C88"/>
    <w:rsid w:val="00844CCC"/>
    <w:rsid w:val="00844FF3"/>
    <w:rsid w:val="00845BF7"/>
    <w:rsid w:val="00845DBD"/>
    <w:rsid w:val="00845EC2"/>
    <w:rsid w:val="00846105"/>
    <w:rsid w:val="00846237"/>
    <w:rsid w:val="0084670F"/>
    <w:rsid w:val="008467EF"/>
    <w:rsid w:val="00846B39"/>
    <w:rsid w:val="008470A2"/>
    <w:rsid w:val="008474D4"/>
    <w:rsid w:val="008474EB"/>
    <w:rsid w:val="0084791A"/>
    <w:rsid w:val="008502C8"/>
    <w:rsid w:val="00850371"/>
    <w:rsid w:val="00850AAD"/>
    <w:rsid w:val="00850B49"/>
    <w:rsid w:val="00850C8E"/>
    <w:rsid w:val="00850FA4"/>
    <w:rsid w:val="00851218"/>
    <w:rsid w:val="008514DD"/>
    <w:rsid w:val="00851613"/>
    <w:rsid w:val="00851A8D"/>
    <w:rsid w:val="00851B93"/>
    <w:rsid w:val="0085233B"/>
    <w:rsid w:val="0085251D"/>
    <w:rsid w:val="00853595"/>
    <w:rsid w:val="0085379E"/>
    <w:rsid w:val="00853888"/>
    <w:rsid w:val="00854049"/>
    <w:rsid w:val="0085422F"/>
    <w:rsid w:val="00854AB4"/>
    <w:rsid w:val="008561FA"/>
    <w:rsid w:val="00856393"/>
    <w:rsid w:val="00856D01"/>
    <w:rsid w:val="00856D30"/>
    <w:rsid w:val="0085713E"/>
    <w:rsid w:val="00857436"/>
    <w:rsid w:val="008576C1"/>
    <w:rsid w:val="008579B5"/>
    <w:rsid w:val="008579F9"/>
    <w:rsid w:val="00857DEF"/>
    <w:rsid w:val="008600E0"/>
    <w:rsid w:val="00860176"/>
    <w:rsid w:val="00860292"/>
    <w:rsid w:val="008603A5"/>
    <w:rsid w:val="008604A6"/>
    <w:rsid w:val="00860A80"/>
    <w:rsid w:val="0086130E"/>
    <w:rsid w:val="00861C9C"/>
    <w:rsid w:val="00861DD7"/>
    <w:rsid w:val="00861F5C"/>
    <w:rsid w:val="0086204A"/>
    <w:rsid w:val="00862252"/>
    <w:rsid w:val="00862B7F"/>
    <w:rsid w:val="00862C05"/>
    <w:rsid w:val="00862C3C"/>
    <w:rsid w:val="00862F98"/>
    <w:rsid w:val="008636E3"/>
    <w:rsid w:val="00863D92"/>
    <w:rsid w:val="00864BF7"/>
    <w:rsid w:val="00864E44"/>
    <w:rsid w:val="00864F5D"/>
    <w:rsid w:val="0086653F"/>
    <w:rsid w:val="00866B48"/>
    <w:rsid w:val="008672C0"/>
    <w:rsid w:val="00867739"/>
    <w:rsid w:val="00867855"/>
    <w:rsid w:val="00867AE0"/>
    <w:rsid w:val="00867F08"/>
    <w:rsid w:val="00870229"/>
    <w:rsid w:val="008706AE"/>
    <w:rsid w:val="00870CD3"/>
    <w:rsid w:val="00871315"/>
    <w:rsid w:val="00871744"/>
    <w:rsid w:val="008718BA"/>
    <w:rsid w:val="00871A67"/>
    <w:rsid w:val="00871B4E"/>
    <w:rsid w:val="008720B0"/>
    <w:rsid w:val="0087210B"/>
    <w:rsid w:val="0087221B"/>
    <w:rsid w:val="00872411"/>
    <w:rsid w:val="008724B5"/>
    <w:rsid w:val="00872968"/>
    <w:rsid w:val="00872B89"/>
    <w:rsid w:val="00872EBE"/>
    <w:rsid w:val="00872F26"/>
    <w:rsid w:val="008733D3"/>
    <w:rsid w:val="008735DC"/>
    <w:rsid w:val="008736C6"/>
    <w:rsid w:val="00873907"/>
    <w:rsid w:val="0087398C"/>
    <w:rsid w:val="00873A41"/>
    <w:rsid w:val="00873E8E"/>
    <w:rsid w:val="00873F42"/>
    <w:rsid w:val="00874274"/>
    <w:rsid w:val="00874907"/>
    <w:rsid w:val="008752F3"/>
    <w:rsid w:val="008753F7"/>
    <w:rsid w:val="00875B22"/>
    <w:rsid w:val="00875CB0"/>
    <w:rsid w:val="00876103"/>
    <w:rsid w:val="008763DB"/>
    <w:rsid w:val="00876844"/>
    <w:rsid w:val="00876978"/>
    <w:rsid w:val="00876A4D"/>
    <w:rsid w:val="00876F24"/>
    <w:rsid w:val="0087706D"/>
    <w:rsid w:val="00880488"/>
    <w:rsid w:val="008804AB"/>
    <w:rsid w:val="008804C0"/>
    <w:rsid w:val="00880555"/>
    <w:rsid w:val="008809DF"/>
    <w:rsid w:val="00881197"/>
    <w:rsid w:val="00881640"/>
    <w:rsid w:val="00882040"/>
    <w:rsid w:val="008824FE"/>
    <w:rsid w:val="00882BBD"/>
    <w:rsid w:val="0088346C"/>
    <w:rsid w:val="008834A0"/>
    <w:rsid w:val="00883CC8"/>
    <w:rsid w:val="008843DC"/>
    <w:rsid w:val="00884678"/>
    <w:rsid w:val="00885186"/>
    <w:rsid w:val="008852B0"/>
    <w:rsid w:val="008853BF"/>
    <w:rsid w:val="00885E2E"/>
    <w:rsid w:val="00886296"/>
    <w:rsid w:val="008866B4"/>
    <w:rsid w:val="00886BB6"/>
    <w:rsid w:val="00886BC0"/>
    <w:rsid w:val="00886C29"/>
    <w:rsid w:val="0088749C"/>
    <w:rsid w:val="008877CF"/>
    <w:rsid w:val="008879BD"/>
    <w:rsid w:val="00887E27"/>
    <w:rsid w:val="00887FF7"/>
    <w:rsid w:val="008900CC"/>
    <w:rsid w:val="00890670"/>
    <w:rsid w:val="0089070F"/>
    <w:rsid w:val="00890F7C"/>
    <w:rsid w:val="0089118E"/>
    <w:rsid w:val="00891AD0"/>
    <w:rsid w:val="00891DFB"/>
    <w:rsid w:val="00891F45"/>
    <w:rsid w:val="008929DE"/>
    <w:rsid w:val="00892F96"/>
    <w:rsid w:val="0089384E"/>
    <w:rsid w:val="008939F0"/>
    <w:rsid w:val="00894016"/>
    <w:rsid w:val="00894085"/>
    <w:rsid w:val="00894D9C"/>
    <w:rsid w:val="00894DC4"/>
    <w:rsid w:val="00894F9E"/>
    <w:rsid w:val="0089516D"/>
    <w:rsid w:val="008952D6"/>
    <w:rsid w:val="00895B29"/>
    <w:rsid w:val="00895C6C"/>
    <w:rsid w:val="0089612D"/>
    <w:rsid w:val="0089621A"/>
    <w:rsid w:val="0089654A"/>
    <w:rsid w:val="0089697C"/>
    <w:rsid w:val="00896DC9"/>
    <w:rsid w:val="0089705C"/>
    <w:rsid w:val="008975F3"/>
    <w:rsid w:val="0089770B"/>
    <w:rsid w:val="0089784F"/>
    <w:rsid w:val="008A0332"/>
    <w:rsid w:val="008A04CD"/>
    <w:rsid w:val="008A08B3"/>
    <w:rsid w:val="008A0E8D"/>
    <w:rsid w:val="008A12C5"/>
    <w:rsid w:val="008A13B0"/>
    <w:rsid w:val="008A15E2"/>
    <w:rsid w:val="008A1843"/>
    <w:rsid w:val="008A1A2A"/>
    <w:rsid w:val="008A2387"/>
    <w:rsid w:val="008A2433"/>
    <w:rsid w:val="008A2A36"/>
    <w:rsid w:val="008A2DDB"/>
    <w:rsid w:val="008A363A"/>
    <w:rsid w:val="008A3669"/>
    <w:rsid w:val="008A3A6C"/>
    <w:rsid w:val="008A3D23"/>
    <w:rsid w:val="008A407E"/>
    <w:rsid w:val="008A45D2"/>
    <w:rsid w:val="008A4648"/>
    <w:rsid w:val="008A4825"/>
    <w:rsid w:val="008A4DC1"/>
    <w:rsid w:val="008A4DF2"/>
    <w:rsid w:val="008A4EB1"/>
    <w:rsid w:val="008A4ED7"/>
    <w:rsid w:val="008A504F"/>
    <w:rsid w:val="008A511D"/>
    <w:rsid w:val="008A5512"/>
    <w:rsid w:val="008A63B4"/>
    <w:rsid w:val="008A63E4"/>
    <w:rsid w:val="008A6666"/>
    <w:rsid w:val="008A6A0D"/>
    <w:rsid w:val="008A6F56"/>
    <w:rsid w:val="008A7111"/>
    <w:rsid w:val="008A71F2"/>
    <w:rsid w:val="008A724A"/>
    <w:rsid w:val="008A7865"/>
    <w:rsid w:val="008A7FA8"/>
    <w:rsid w:val="008B02A6"/>
    <w:rsid w:val="008B07A9"/>
    <w:rsid w:val="008B093F"/>
    <w:rsid w:val="008B0FB8"/>
    <w:rsid w:val="008B1B8B"/>
    <w:rsid w:val="008B1C0E"/>
    <w:rsid w:val="008B1E17"/>
    <w:rsid w:val="008B21CE"/>
    <w:rsid w:val="008B21E1"/>
    <w:rsid w:val="008B2EAE"/>
    <w:rsid w:val="008B2F7C"/>
    <w:rsid w:val="008B32DB"/>
    <w:rsid w:val="008B3502"/>
    <w:rsid w:val="008B3681"/>
    <w:rsid w:val="008B3E79"/>
    <w:rsid w:val="008B46E6"/>
    <w:rsid w:val="008B46EF"/>
    <w:rsid w:val="008B48DA"/>
    <w:rsid w:val="008B4B4C"/>
    <w:rsid w:val="008B4BB1"/>
    <w:rsid w:val="008B4C26"/>
    <w:rsid w:val="008B4C40"/>
    <w:rsid w:val="008B4E20"/>
    <w:rsid w:val="008B53C5"/>
    <w:rsid w:val="008B55B7"/>
    <w:rsid w:val="008B55FC"/>
    <w:rsid w:val="008B5C6B"/>
    <w:rsid w:val="008B5C70"/>
    <w:rsid w:val="008B6928"/>
    <w:rsid w:val="008B6D72"/>
    <w:rsid w:val="008B7156"/>
    <w:rsid w:val="008B7326"/>
    <w:rsid w:val="008B75D0"/>
    <w:rsid w:val="008B7A84"/>
    <w:rsid w:val="008B7BB0"/>
    <w:rsid w:val="008B7CF8"/>
    <w:rsid w:val="008C0065"/>
    <w:rsid w:val="008C051E"/>
    <w:rsid w:val="008C08BD"/>
    <w:rsid w:val="008C0CE4"/>
    <w:rsid w:val="008C1333"/>
    <w:rsid w:val="008C1499"/>
    <w:rsid w:val="008C14B6"/>
    <w:rsid w:val="008C1A72"/>
    <w:rsid w:val="008C1AB8"/>
    <w:rsid w:val="008C1BA5"/>
    <w:rsid w:val="008C1D94"/>
    <w:rsid w:val="008C1EA5"/>
    <w:rsid w:val="008C2408"/>
    <w:rsid w:val="008C2521"/>
    <w:rsid w:val="008C2A25"/>
    <w:rsid w:val="008C2B26"/>
    <w:rsid w:val="008C2BFC"/>
    <w:rsid w:val="008C2CC7"/>
    <w:rsid w:val="008C2D79"/>
    <w:rsid w:val="008C32BC"/>
    <w:rsid w:val="008C39BB"/>
    <w:rsid w:val="008C3AE3"/>
    <w:rsid w:val="008C3EA5"/>
    <w:rsid w:val="008C40E6"/>
    <w:rsid w:val="008C4727"/>
    <w:rsid w:val="008C4D69"/>
    <w:rsid w:val="008C560E"/>
    <w:rsid w:val="008C56CD"/>
    <w:rsid w:val="008C5A12"/>
    <w:rsid w:val="008C5B94"/>
    <w:rsid w:val="008C5D98"/>
    <w:rsid w:val="008C6023"/>
    <w:rsid w:val="008C6239"/>
    <w:rsid w:val="008C66D9"/>
    <w:rsid w:val="008C6BCC"/>
    <w:rsid w:val="008C6D5C"/>
    <w:rsid w:val="008C6D6C"/>
    <w:rsid w:val="008C6EDD"/>
    <w:rsid w:val="008C7839"/>
    <w:rsid w:val="008C79A8"/>
    <w:rsid w:val="008C7C90"/>
    <w:rsid w:val="008C7DA8"/>
    <w:rsid w:val="008D0C11"/>
    <w:rsid w:val="008D0C9C"/>
    <w:rsid w:val="008D0CE2"/>
    <w:rsid w:val="008D0DB2"/>
    <w:rsid w:val="008D0E2A"/>
    <w:rsid w:val="008D11CF"/>
    <w:rsid w:val="008D1589"/>
    <w:rsid w:val="008D1760"/>
    <w:rsid w:val="008D1C4C"/>
    <w:rsid w:val="008D2700"/>
    <w:rsid w:val="008D31BD"/>
    <w:rsid w:val="008D3806"/>
    <w:rsid w:val="008D3E55"/>
    <w:rsid w:val="008D47BF"/>
    <w:rsid w:val="008D4E5B"/>
    <w:rsid w:val="008D5334"/>
    <w:rsid w:val="008D54E3"/>
    <w:rsid w:val="008D553A"/>
    <w:rsid w:val="008D58B7"/>
    <w:rsid w:val="008D5FA8"/>
    <w:rsid w:val="008D6357"/>
    <w:rsid w:val="008D6445"/>
    <w:rsid w:val="008D6B6A"/>
    <w:rsid w:val="008D723A"/>
    <w:rsid w:val="008D7627"/>
    <w:rsid w:val="008D7EDF"/>
    <w:rsid w:val="008E01F9"/>
    <w:rsid w:val="008E0306"/>
    <w:rsid w:val="008E09D8"/>
    <w:rsid w:val="008E09F0"/>
    <w:rsid w:val="008E0C06"/>
    <w:rsid w:val="008E0C43"/>
    <w:rsid w:val="008E0F93"/>
    <w:rsid w:val="008E134C"/>
    <w:rsid w:val="008E13CA"/>
    <w:rsid w:val="008E1B42"/>
    <w:rsid w:val="008E1C90"/>
    <w:rsid w:val="008E1D5E"/>
    <w:rsid w:val="008E2508"/>
    <w:rsid w:val="008E2ECE"/>
    <w:rsid w:val="008E2FDD"/>
    <w:rsid w:val="008E303E"/>
    <w:rsid w:val="008E30B4"/>
    <w:rsid w:val="008E3E60"/>
    <w:rsid w:val="008E3F5C"/>
    <w:rsid w:val="008E420A"/>
    <w:rsid w:val="008E4973"/>
    <w:rsid w:val="008E50EE"/>
    <w:rsid w:val="008E5422"/>
    <w:rsid w:val="008E5539"/>
    <w:rsid w:val="008E59C4"/>
    <w:rsid w:val="008E5DD8"/>
    <w:rsid w:val="008E5F83"/>
    <w:rsid w:val="008E65BD"/>
    <w:rsid w:val="008E6B72"/>
    <w:rsid w:val="008E6D3D"/>
    <w:rsid w:val="008E6DDC"/>
    <w:rsid w:val="008E6FD5"/>
    <w:rsid w:val="008E7016"/>
    <w:rsid w:val="008E7C47"/>
    <w:rsid w:val="008E7D31"/>
    <w:rsid w:val="008E7DED"/>
    <w:rsid w:val="008F0B52"/>
    <w:rsid w:val="008F1331"/>
    <w:rsid w:val="008F152B"/>
    <w:rsid w:val="008F18A0"/>
    <w:rsid w:val="008F18C8"/>
    <w:rsid w:val="008F1938"/>
    <w:rsid w:val="008F1EEE"/>
    <w:rsid w:val="008F2065"/>
    <w:rsid w:val="008F258E"/>
    <w:rsid w:val="008F2F07"/>
    <w:rsid w:val="008F2F78"/>
    <w:rsid w:val="008F31A0"/>
    <w:rsid w:val="008F3A52"/>
    <w:rsid w:val="008F3B30"/>
    <w:rsid w:val="008F3F33"/>
    <w:rsid w:val="008F42D7"/>
    <w:rsid w:val="008F4587"/>
    <w:rsid w:val="008F5478"/>
    <w:rsid w:val="008F5C17"/>
    <w:rsid w:val="008F614F"/>
    <w:rsid w:val="008F6372"/>
    <w:rsid w:val="008F6E73"/>
    <w:rsid w:val="008F7267"/>
    <w:rsid w:val="008F7A00"/>
    <w:rsid w:val="008F7D1B"/>
    <w:rsid w:val="009002EC"/>
    <w:rsid w:val="009002F5"/>
    <w:rsid w:val="0090063E"/>
    <w:rsid w:val="009006CF"/>
    <w:rsid w:val="009008FD"/>
    <w:rsid w:val="009010F8"/>
    <w:rsid w:val="0090139C"/>
    <w:rsid w:val="00901533"/>
    <w:rsid w:val="009015CD"/>
    <w:rsid w:val="00901FB6"/>
    <w:rsid w:val="00902CB4"/>
    <w:rsid w:val="0090309C"/>
    <w:rsid w:val="00903276"/>
    <w:rsid w:val="00903B56"/>
    <w:rsid w:val="00904A9B"/>
    <w:rsid w:val="00904E7B"/>
    <w:rsid w:val="009056C1"/>
    <w:rsid w:val="00905A39"/>
    <w:rsid w:val="00906220"/>
    <w:rsid w:val="00906370"/>
    <w:rsid w:val="00906533"/>
    <w:rsid w:val="009065A9"/>
    <w:rsid w:val="00906C88"/>
    <w:rsid w:val="00906CB6"/>
    <w:rsid w:val="00906E3D"/>
    <w:rsid w:val="009075E6"/>
    <w:rsid w:val="00907921"/>
    <w:rsid w:val="009102D9"/>
    <w:rsid w:val="009103B2"/>
    <w:rsid w:val="00910663"/>
    <w:rsid w:val="00910CD6"/>
    <w:rsid w:val="00911938"/>
    <w:rsid w:val="00911B7D"/>
    <w:rsid w:val="00911C60"/>
    <w:rsid w:val="00911EA8"/>
    <w:rsid w:val="00912822"/>
    <w:rsid w:val="00912CA8"/>
    <w:rsid w:val="00913131"/>
    <w:rsid w:val="009132B2"/>
    <w:rsid w:val="00913509"/>
    <w:rsid w:val="009137F9"/>
    <w:rsid w:val="00913936"/>
    <w:rsid w:val="00914098"/>
    <w:rsid w:val="009140DC"/>
    <w:rsid w:val="009146E3"/>
    <w:rsid w:val="00914794"/>
    <w:rsid w:val="00914AF8"/>
    <w:rsid w:val="00914C03"/>
    <w:rsid w:val="0091509A"/>
    <w:rsid w:val="009150FE"/>
    <w:rsid w:val="009151CC"/>
    <w:rsid w:val="00915261"/>
    <w:rsid w:val="009157F6"/>
    <w:rsid w:val="00915926"/>
    <w:rsid w:val="00915CA9"/>
    <w:rsid w:val="00915EB5"/>
    <w:rsid w:val="009167DC"/>
    <w:rsid w:val="009169B9"/>
    <w:rsid w:val="00916D18"/>
    <w:rsid w:val="00916D71"/>
    <w:rsid w:val="00916F6C"/>
    <w:rsid w:val="00917162"/>
    <w:rsid w:val="009171E0"/>
    <w:rsid w:val="00917765"/>
    <w:rsid w:val="00917DF8"/>
    <w:rsid w:val="00917E15"/>
    <w:rsid w:val="00920140"/>
    <w:rsid w:val="00920456"/>
    <w:rsid w:val="00920539"/>
    <w:rsid w:val="00920623"/>
    <w:rsid w:val="00920625"/>
    <w:rsid w:val="00920732"/>
    <w:rsid w:val="00920748"/>
    <w:rsid w:val="00920C92"/>
    <w:rsid w:val="00921045"/>
    <w:rsid w:val="00921E87"/>
    <w:rsid w:val="00921EDA"/>
    <w:rsid w:val="009227E9"/>
    <w:rsid w:val="00922AF6"/>
    <w:rsid w:val="00923194"/>
    <w:rsid w:val="00923703"/>
    <w:rsid w:val="00923D05"/>
    <w:rsid w:val="009240B5"/>
    <w:rsid w:val="00924816"/>
    <w:rsid w:val="0092586A"/>
    <w:rsid w:val="009258C6"/>
    <w:rsid w:val="00925C3E"/>
    <w:rsid w:val="00925FFA"/>
    <w:rsid w:val="009264B4"/>
    <w:rsid w:val="00926E42"/>
    <w:rsid w:val="00926FFA"/>
    <w:rsid w:val="00927012"/>
    <w:rsid w:val="0092732A"/>
    <w:rsid w:val="009273E4"/>
    <w:rsid w:val="009277E3"/>
    <w:rsid w:val="00927EDC"/>
    <w:rsid w:val="00930876"/>
    <w:rsid w:val="009310E0"/>
    <w:rsid w:val="00931F48"/>
    <w:rsid w:val="0093220B"/>
    <w:rsid w:val="009329A9"/>
    <w:rsid w:val="00932BB3"/>
    <w:rsid w:val="00932E5D"/>
    <w:rsid w:val="00933980"/>
    <w:rsid w:val="00933F18"/>
    <w:rsid w:val="009347D3"/>
    <w:rsid w:val="00934CD9"/>
    <w:rsid w:val="00935487"/>
    <w:rsid w:val="00935EBF"/>
    <w:rsid w:val="00936126"/>
    <w:rsid w:val="009366F5"/>
    <w:rsid w:val="00936A51"/>
    <w:rsid w:val="00936A90"/>
    <w:rsid w:val="009370C2"/>
    <w:rsid w:val="00937104"/>
    <w:rsid w:val="0093712F"/>
    <w:rsid w:val="00937405"/>
    <w:rsid w:val="009378B5"/>
    <w:rsid w:val="00937FCC"/>
    <w:rsid w:val="00940AD0"/>
    <w:rsid w:val="009413F7"/>
    <w:rsid w:val="0094150A"/>
    <w:rsid w:val="009415F7"/>
    <w:rsid w:val="00941AC9"/>
    <w:rsid w:val="00941C41"/>
    <w:rsid w:val="0094291E"/>
    <w:rsid w:val="00942AA3"/>
    <w:rsid w:val="00942C69"/>
    <w:rsid w:val="00942CC5"/>
    <w:rsid w:val="0094305E"/>
    <w:rsid w:val="009431ED"/>
    <w:rsid w:val="00943416"/>
    <w:rsid w:val="00943F3F"/>
    <w:rsid w:val="0094424C"/>
    <w:rsid w:val="009442AC"/>
    <w:rsid w:val="009444C6"/>
    <w:rsid w:val="009448D2"/>
    <w:rsid w:val="00944A8B"/>
    <w:rsid w:val="00944FA6"/>
    <w:rsid w:val="00945271"/>
    <w:rsid w:val="00945730"/>
    <w:rsid w:val="0094594D"/>
    <w:rsid w:val="00945C71"/>
    <w:rsid w:val="00946082"/>
    <w:rsid w:val="00946A26"/>
    <w:rsid w:val="00946A80"/>
    <w:rsid w:val="00946DC0"/>
    <w:rsid w:val="00946F31"/>
    <w:rsid w:val="00947082"/>
    <w:rsid w:val="009470D0"/>
    <w:rsid w:val="00947157"/>
    <w:rsid w:val="009474A2"/>
    <w:rsid w:val="009477F7"/>
    <w:rsid w:val="009479CB"/>
    <w:rsid w:val="00947C2D"/>
    <w:rsid w:val="009508AC"/>
    <w:rsid w:val="00950C02"/>
    <w:rsid w:val="00950E3C"/>
    <w:rsid w:val="00950F61"/>
    <w:rsid w:val="00951381"/>
    <w:rsid w:val="00951587"/>
    <w:rsid w:val="00951980"/>
    <w:rsid w:val="00951EAB"/>
    <w:rsid w:val="00951F26"/>
    <w:rsid w:val="00951F9F"/>
    <w:rsid w:val="0095207F"/>
    <w:rsid w:val="0095220F"/>
    <w:rsid w:val="009523B9"/>
    <w:rsid w:val="009526C1"/>
    <w:rsid w:val="00952829"/>
    <w:rsid w:val="00952E65"/>
    <w:rsid w:val="00952F3C"/>
    <w:rsid w:val="0095319A"/>
    <w:rsid w:val="00953727"/>
    <w:rsid w:val="0095461C"/>
    <w:rsid w:val="0095475B"/>
    <w:rsid w:val="00954BD2"/>
    <w:rsid w:val="00954D44"/>
    <w:rsid w:val="0095532F"/>
    <w:rsid w:val="00955589"/>
    <w:rsid w:val="00955A31"/>
    <w:rsid w:val="00955D32"/>
    <w:rsid w:val="00955DDA"/>
    <w:rsid w:val="009567DD"/>
    <w:rsid w:val="009567E2"/>
    <w:rsid w:val="00956946"/>
    <w:rsid w:val="009572A2"/>
    <w:rsid w:val="0095771B"/>
    <w:rsid w:val="0095789B"/>
    <w:rsid w:val="00957CEC"/>
    <w:rsid w:val="00957ED4"/>
    <w:rsid w:val="00960390"/>
    <w:rsid w:val="009608A6"/>
    <w:rsid w:val="00960C6A"/>
    <w:rsid w:val="00960F64"/>
    <w:rsid w:val="00960F98"/>
    <w:rsid w:val="009611CA"/>
    <w:rsid w:val="0096170C"/>
    <w:rsid w:val="0096174A"/>
    <w:rsid w:val="00961966"/>
    <w:rsid w:val="00962137"/>
    <w:rsid w:val="009621A8"/>
    <w:rsid w:val="0096223E"/>
    <w:rsid w:val="009623A9"/>
    <w:rsid w:val="009624B1"/>
    <w:rsid w:val="00962539"/>
    <w:rsid w:val="009626EC"/>
    <w:rsid w:val="009626F9"/>
    <w:rsid w:val="00962FD7"/>
    <w:rsid w:val="00963153"/>
    <w:rsid w:val="0096379C"/>
    <w:rsid w:val="00964BE4"/>
    <w:rsid w:val="00965430"/>
    <w:rsid w:val="0096554F"/>
    <w:rsid w:val="00965655"/>
    <w:rsid w:val="00966071"/>
    <w:rsid w:val="00966156"/>
    <w:rsid w:val="009667BA"/>
    <w:rsid w:val="009667FE"/>
    <w:rsid w:val="00966CC7"/>
    <w:rsid w:val="0096716F"/>
    <w:rsid w:val="00967242"/>
    <w:rsid w:val="009675A0"/>
    <w:rsid w:val="0096794A"/>
    <w:rsid w:val="00967A66"/>
    <w:rsid w:val="00967FCB"/>
    <w:rsid w:val="00970225"/>
    <w:rsid w:val="00970292"/>
    <w:rsid w:val="0097041B"/>
    <w:rsid w:val="00970830"/>
    <w:rsid w:val="00970A30"/>
    <w:rsid w:val="00970C4A"/>
    <w:rsid w:val="00971342"/>
    <w:rsid w:val="009720DA"/>
    <w:rsid w:val="009724D9"/>
    <w:rsid w:val="00972518"/>
    <w:rsid w:val="00972A9F"/>
    <w:rsid w:val="00972B1C"/>
    <w:rsid w:val="00973141"/>
    <w:rsid w:val="009731FB"/>
    <w:rsid w:val="009741B3"/>
    <w:rsid w:val="0097490B"/>
    <w:rsid w:val="00974DFB"/>
    <w:rsid w:val="00975281"/>
    <w:rsid w:val="00975286"/>
    <w:rsid w:val="00975727"/>
    <w:rsid w:val="00975D0E"/>
    <w:rsid w:val="00975F3D"/>
    <w:rsid w:val="00976116"/>
    <w:rsid w:val="0097638B"/>
    <w:rsid w:val="00976775"/>
    <w:rsid w:val="009769CF"/>
    <w:rsid w:val="00980129"/>
    <w:rsid w:val="00980268"/>
    <w:rsid w:val="0098026D"/>
    <w:rsid w:val="00980541"/>
    <w:rsid w:val="009807B2"/>
    <w:rsid w:val="00980C1B"/>
    <w:rsid w:val="0098132B"/>
    <w:rsid w:val="00981B77"/>
    <w:rsid w:val="00981BDD"/>
    <w:rsid w:val="00982150"/>
    <w:rsid w:val="00982515"/>
    <w:rsid w:val="00982641"/>
    <w:rsid w:val="009827ED"/>
    <w:rsid w:val="00982C14"/>
    <w:rsid w:val="00982CE4"/>
    <w:rsid w:val="009831BD"/>
    <w:rsid w:val="00983270"/>
    <w:rsid w:val="00983994"/>
    <w:rsid w:val="0098412D"/>
    <w:rsid w:val="0098469F"/>
    <w:rsid w:val="0098491D"/>
    <w:rsid w:val="00985B39"/>
    <w:rsid w:val="00986C02"/>
    <w:rsid w:val="00986C3A"/>
    <w:rsid w:val="009870B7"/>
    <w:rsid w:val="009879F1"/>
    <w:rsid w:val="00987D1D"/>
    <w:rsid w:val="009905CD"/>
    <w:rsid w:val="00990741"/>
    <w:rsid w:val="009907D5"/>
    <w:rsid w:val="00990D7D"/>
    <w:rsid w:val="00991008"/>
    <w:rsid w:val="00991501"/>
    <w:rsid w:val="0099181D"/>
    <w:rsid w:val="0099196A"/>
    <w:rsid w:val="00991F8F"/>
    <w:rsid w:val="009923B6"/>
    <w:rsid w:val="009929C0"/>
    <w:rsid w:val="00993019"/>
    <w:rsid w:val="00993058"/>
    <w:rsid w:val="009934F1"/>
    <w:rsid w:val="00993687"/>
    <w:rsid w:val="009936AF"/>
    <w:rsid w:val="009939EB"/>
    <w:rsid w:val="00993A07"/>
    <w:rsid w:val="00993A38"/>
    <w:rsid w:val="00994A23"/>
    <w:rsid w:val="00994A61"/>
    <w:rsid w:val="00994C3E"/>
    <w:rsid w:val="00994C4F"/>
    <w:rsid w:val="00995192"/>
    <w:rsid w:val="009951F5"/>
    <w:rsid w:val="009958DF"/>
    <w:rsid w:val="00995C87"/>
    <w:rsid w:val="00995FCA"/>
    <w:rsid w:val="00996388"/>
    <w:rsid w:val="009968A6"/>
    <w:rsid w:val="0099766A"/>
    <w:rsid w:val="00997745"/>
    <w:rsid w:val="0099788C"/>
    <w:rsid w:val="00997CE9"/>
    <w:rsid w:val="00997D19"/>
    <w:rsid w:val="00997D79"/>
    <w:rsid w:val="009A0102"/>
    <w:rsid w:val="009A0152"/>
    <w:rsid w:val="009A0205"/>
    <w:rsid w:val="009A07A1"/>
    <w:rsid w:val="009A0B15"/>
    <w:rsid w:val="009A1233"/>
    <w:rsid w:val="009A124C"/>
    <w:rsid w:val="009A129C"/>
    <w:rsid w:val="009A1537"/>
    <w:rsid w:val="009A18C2"/>
    <w:rsid w:val="009A1A7C"/>
    <w:rsid w:val="009A20BE"/>
    <w:rsid w:val="009A3879"/>
    <w:rsid w:val="009A4742"/>
    <w:rsid w:val="009A5077"/>
    <w:rsid w:val="009A50DE"/>
    <w:rsid w:val="009A5258"/>
    <w:rsid w:val="009A52CF"/>
    <w:rsid w:val="009A57FB"/>
    <w:rsid w:val="009A6374"/>
    <w:rsid w:val="009A6677"/>
    <w:rsid w:val="009A6A1C"/>
    <w:rsid w:val="009A6AAF"/>
    <w:rsid w:val="009A6AFC"/>
    <w:rsid w:val="009A6B35"/>
    <w:rsid w:val="009A6C12"/>
    <w:rsid w:val="009A6C3E"/>
    <w:rsid w:val="009A71D1"/>
    <w:rsid w:val="009A7526"/>
    <w:rsid w:val="009A7BA4"/>
    <w:rsid w:val="009A7E8F"/>
    <w:rsid w:val="009B032F"/>
    <w:rsid w:val="009B04C0"/>
    <w:rsid w:val="009B059E"/>
    <w:rsid w:val="009B0820"/>
    <w:rsid w:val="009B0C76"/>
    <w:rsid w:val="009B0E36"/>
    <w:rsid w:val="009B1373"/>
    <w:rsid w:val="009B1766"/>
    <w:rsid w:val="009B1814"/>
    <w:rsid w:val="009B1C1A"/>
    <w:rsid w:val="009B2761"/>
    <w:rsid w:val="009B2A00"/>
    <w:rsid w:val="009B2AD1"/>
    <w:rsid w:val="009B2C44"/>
    <w:rsid w:val="009B31B0"/>
    <w:rsid w:val="009B36FE"/>
    <w:rsid w:val="009B37FB"/>
    <w:rsid w:val="009B3957"/>
    <w:rsid w:val="009B397F"/>
    <w:rsid w:val="009B3A04"/>
    <w:rsid w:val="009B3A3B"/>
    <w:rsid w:val="009B3AA6"/>
    <w:rsid w:val="009B3C29"/>
    <w:rsid w:val="009B3C78"/>
    <w:rsid w:val="009B4151"/>
    <w:rsid w:val="009B42FE"/>
    <w:rsid w:val="009B4EA1"/>
    <w:rsid w:val="009B4ECA"/>
    <w:rsid w:val="009B4F76"/>
    <w:rsid w:val="009B5073"/>
    <w:rsid w:val="009B51C2"/>
    <w:rsid w:val="009B541A"/>
    <w:rsid w:val="009B542A"/>
    <w:rsid w:val="009B588C"/>
    <w:rsid w:val="009B59F1"/>
    <w:rsid w:val="009B5CC0"/>
    <w:rsid w:val="009B5DE9"/>
    <w:rsid w:val="009B6EFC"/>
    <w:rsid w:val="009B7254"/>
    <w:rsid w:val="009B776F"/>
    <w:rsid w:val="009B7DFF"/>
    <w:rsid w:val="009B7FE7"/>
    <w:rsid w:val="009C006C"/>
    <w:rsid w:val="009C16C5"/>
    <w:rsid w:val="009C16ED"/>
    <w:rsid w:val="009C17AA"/>
    <w:rsid w:val="009C2693"/>
    <w:rsid w:val="009C2D9F"/>
    <w:rsid w:val="009C2DE4"/>
    <w:rsid w:val="009C2E8E"/>
    <w:rsid w:val="009C509C"/>
    <w:rsid w:val="009C5202"/>
    <w:rsid w:val="009C53F4"/>
    <w:rsid w:val="009C544A"/>
    <w:rsid w:val="009C5B4B"/>
    <w:rsid w:val="009C5D3D"/>
    <w:rsid w:val="009C6658"/>
    <w:rsid w:val="009C681A"/>
    <w:rsid w:val="009C69A9"/>
    <w:rsid w:val="009C6BE7"/>
    <w:rsid w:val="009C6CB2"/>
    <w:rsid w:val="009C75B6"/>
    <w:rsid w:val="009C7B45"/>
    <w:rsid w:val="009C7B59"/>
    <w:rsid w:val="009C7E48"/>
    <w:rsid w:val="009D0D6D"/>
    <w:rsid w:val="009D0FD8"/>
    <w:rsid w:val="009D10BE"/>
    <w:rsid w:val="009D120D"/>
    <w:rsid w:val="009D12EE"/>
    <w:rsid w:val="009D132D"/>
    <w:rsid w:val="009D13F8"/>
    <w:rsid w:val="009D14FD"/>
    <w:rsid w:val="009D208C"/>
    <w:rsid w:val="009D22D2"/>
    <w:rsid w:val="009D2630"/>
    <w:rsid w:val="009D2A08"/>
    <w:rsid w:val="009D2C31"/>
    <w:rsid w:val="009D31E3"/>
    <w:rsid w:val="009D3329"/>
    <w:rsid w:val="009D3476"/>
    <w:rsid w:val="009D3860"/>
    <w:rsid w:val="009D3BAA"/>
    <w:rsid w:val="009D3C15"/>
    <w:rsid w:val="009D3DCD"/>
    <w:rsid w:val="009D480E"/>
    <w:rsid w:val="009D5B8E"/>
    <w:rsid w:val="009D5D32"/>
    <w:rsid w:val="009D6093"/>
    <w:rsid w:val="009D616D"/>
    <w:rsid w:val="009D67BB"/>
    <w:rsid w:val="009D69AE"/>
    <w:rsid w:val="009D69D8"/>
    <w:rsid w:val="009D6A56"/>
    <w:rsid w:val="009D6D01"/>
    <w:rsid w:val="009D6E38"/>
    <w:rsid w:val="009D6F83"/>
    <w:rsid w:val="009D71A9"/>
    <w:rsid w:val="009D7494"/>
    <w:rsid w:val="009D7877"/>
    <w:rsid w:val="009E02E6"/>
    <w:rsid w:val="009E03DB"/>
    <w:rsid w:val="009E0937"/>
    <w:rsid w:val="009E0FAE"/>
    <w:rsid w:val="009E0FBA"/>
    <w:rsid w:val="009E121C"/>
    <w:rsid w:val="009E15F7"/>
    <w:rsid w:val="009E1DCB"/>
    <w:rsid w:val="009E209A"/>
    <w:rsid w:val="009E2B6E"/>
    <w:rsid w:val="009E316E"/>
    <w:rsid w:val="009E3424"/>
    <w:rsid w:val="009E3560"/>
    <w:rsid w:val="009E35A3"/>
    <w:rsid w:val="009E3FB1"/>
    <w:rsid w:val="009E444E"/>
    <w:rsid w:val="009E44A0"/>
    <w:rsid w:val="009E4933"/>
    <w:rsid w:val="009E4C87"/>
    <w:rsid w:val="009E4EB3"/>
    <w:rsid w:val="009E5311"/>
    <w:rsid w:val="009E6350"/>
    <w:rsid w:val="009E6836"/>
    <w:rsid w:val="009E68C2"/>
    <w:rsid w:val="009E6CCC"/>
    <w:rsid w:val="009E7147"/>
    <w:rsid w:val="009E7639"/>
    <w:rsid w:val="009E77EB"/>
    <w:rsid w:val="009E7EC4"/>
    <w:rsid w:val="009F10A8"/>
    <w:rsid w:val="009F10CC"/>
    <w:rsid w:val="009F1167"/>
    <w:rsid w:val="009F1B3C"/>
    <w:rsid w:val="009F1CDB"/>
    <w:rsid w:val="009F2318"/>
    <w:rsid w:val="009F24E1"/>
    <w:rsid w:val="009F2DD7"/>
    <w:rsid w:val="009F31CE"/>
    <w:rsid w:val="009F341E"/>
    <w:rsid w:val="009F34E7"/>
    <w:rsid w:val="009F362A"/>
    <w:rsid w:val="009F370C"/>
    <w:rsid w:val="009F42AC"/>
    <w:rsid w:val="009F434C"/>
    <w:rsid w:val="009F43FA"/>
    <w:rsid w:val="009F4486"/>
    <w:rsid w:val="009F4C09"/>
    <w:rsid w:val="009F4C40"/>
    <w:rsid w:val="009F4E0F"/>
    <w:rsid w:val="009F5156"/>
    <w:rsid w:val="009F51C3"/>
    <w:rsid w:val="009F543B"/>
    <w:rsid w:val="009F568F"/>
    <w:rsid w:val="009F5EE6"/>
    <w:rsid w:val="009F60F2"/>
    <w:rsid w:val="009F6F83"/>
    <w:rsid w:val="009F740C"/>
    <w:rsid w:val="009F7799"/>
    <w:rsid w:val="009F7848"/>
    <w:rsid w:val="009F7AD0"/>
    <w:rsid w:val="00A001C1"/>
    <w:rsid w:val="00A0055A"/>
    <w:rsid w:val="00A008E2"/>
    <w:rsid w:val="00A009FC"/>
    <w:rsid w:val="00A00F98"/>
    <w:rsid w:val="00A01129"/>
    <w:rsid w:val="00A016C0"/>
    <w:rsid w:val="00A016DC"/>
    <w:rsid w:val="00A0194F"/>
    <w:rsid w:val="00A02F50"/>
    <w:rsid w:val="00A03252"/>
    <w:rsid w:val="00A03440"/>
    <w:rsid w:val="00A039B2"/>
    <w:rsid w:val="00A0416E"/>
    <w:rsid w:val="00A044B5"/>
    <w:rsid w:val="00A049EC"/>
    <w:rsid w:val="00A04ACB"/>
    <w:rsid w:val="00A04B33"/>
    <w:rsid w:val="00A04D7A"/>
    <w:rsid w:val="00A04F0D"/>
    <w:rsid w:val="00A0503F"/>
    <w:rsid w:val="00A053AB"/>
    <w:rsid w:val="00A05943"/>
    <w:rsid w:val="00A06265"/>
    <w:rsid w:val="00A06523"/>
    <w:rsid w:val="00A0711E"/>
    <w:rsid w:val="00A07422"/>
    <w:rsid w:val="00A078AF"/>
    <w:rsid w:val="00A100E7"/>
    <w:rsid w:val="00A100F2"/>
    <w:rsid w:val="00A10123"/>
    <w:rsid w:val="00A1041C"/>
    <w:rsid w:val="00A10427"/>
    <w:rsid w:val="00A10801"/>
    <w:rsid w:val="00A10B8F"/>
    <w:rsid w:val="00A10C10"/>
    <w:rsid w:val="00A11262"/>
    <w:rsid w:val="00A11AEC"/>
    <w:rsid w:val="00A11AFE"/>
    <w:rsid w:val="00A11D59"/>
    <w:rsid w:val="00A11FFB"/>
    <w:rsid w:val="00A129BC"/>
    <w:rsid w:val="00A12F28"/>
    <w:rsid w:val="00A13020"/>
    <w:rsid w:val="00A13071"/>
    <w:rsid w:val="00A131FF"/>
    <w:rsid w:val="00A1369F"/>
    <w:rsid w:val="00A13D2D"/>
    <w:rsid w:val="00A13E20"/>
    <w:rsid w:val="00A141F4"/>
    <w:rsid w:val="00A14231"/>
    <w:rsid w:val="00A14434"/>
    <w:rsid w:val="00A14516"/>
    <w:rsid w:val="00A147BC"/>
    <w:rsid w:val="00A148B7"/>
    <w:rsid w:val="00A150CA"/>
    <w:rsid w:val="00A1515C"/>
    <w:rsid w:val="00A15391"/>
    <w:rsid w:val="00A15570"/>
    <w:rsid w:val="00A15713"/>
    <w:rsid w:val="00A15D47"/>
    <w:rsid w:val="00A162B6"/>
    <w:rsid w:val="00A164F7"/>
    <w:rsid w:val="00A16659"/>
    <w:rsid w:val="00A167E4"/>
    <w:rsid w:val="00A16C76"/>
    <w:rsid w:val="00A172BA"/>
    <w:rsid w:val="00A17581"/>
    <w:rsid w:val="00A177DA"/>
    <w:rsid w:val="00A17F1D"/>
    <w:rsid w:val="00A17F6C"/>
    <w:rsid w:val="00A20644"/>
    <w:rsid w:val="00A21152"/>
    <w:rsid w:val="00A21B88"/>
    <w:rsid w:val="00A21D1A"/>
    <w:rsid w:val="00A21E3C"/>
    <w:rsid w:val="00A21FAC"/>
    <w:rsid w:val="00A220B4"/>
    <w:rsid w:val="00A22648"/>
    <w:rsid w:val="00A229F5"/>
    <w:rsid w:val="00A22C85"/>
    <w:rsid w:val="00A22CF7"/>
    <w:rsid w:val="00A22F7D"/>
    <w:rsid w:val="00A23019"/>
    <w:rsid w:val="00A23114"/>
    <w:rsid w:val="00A231A4"/>
    <w:rsid w:val="00A23A04"/>
    <w:rsid w:val="00A23CFF"/>
    <w:rsid w:val="00A23F96"/>
    <w:rsid w:val="00A2419F"/>
    <w:rsid w:val="00A24454"/>
    <w:rsid w:val="00A2521D"/>
    <w:rsid w:val="00A25822"/>
    <w:rsid w:val="00A259B4"/>
    <w:rsid w:val="00A2652D"/>
    <w:rsid w:val="00A266DE"/>
    <w:rsid w:val="00A274FF"/>
    <w:rsid w:val="00A275B1"/>
    <w:rsid w:val="00A276DF"/>
    <w:rsid w:val="00A2795D"/>
    <w:rsid w:val="00A30422"/>
    <w:rsid w:val="00A30578"/>
    <w:rsid w:val="00A305DA"/>
    <w:rsid w:val="00A308FF"/>
    <w:rsid w:val="00A30A95"/>
    <w:rsid w:val="00A316DB"/>
    <w:rsid w:val="00A31734"/>
    <w:rsid w:val="00A317A9"/>
    <w:rsid w:val="00A31BCC"/>
    <w:rsid w:val="00A32210"/>
    <w:rsid w:val="00A3227C"/>
    <w:rsid w:val="00A32555"/>
    <w:rsid w:val="00A32ACB"/>
    <w:rsid w:val="00A32C0B"/>
    <w:rsid w:val="00A32F4E"/>
    <w:rsid w:val="00A332EB"/>
    <w:rsid w:val="00A334EF"/>
    <w:rsid w:val="00A3369F"/>
    <w:rsid w:val="00A339CB"/>
    <w:rsid w:val="00A345AB"/>
    <w:rsid w:val="00A3543B"/>
    <w:rsid w:val="00A35C21"/>
    <w:rsid w:val="00A35D2F"/>
    <w:rsid w:val="00A35DE4"/>
    <w:rsid w:val="00A35E53"/>
    <w:rsid w:val="00A35FD1"/>
    <w:rsid w:val="00A36029"/>
    <w:rsid w:val="00A362E6"/>
    <w:rsid w:val="00A365F2"/>
    <w:rsid w:val="00A36812"/>
    <w:rsid w:val="00A36955"/>
    <w:rsid w:val="00A36B6A"/>
    <w:rsid w:val="00A36BDE"/>
    <w:rsid w:val="00A36F64"/>
    <w:rsid w:val="00A36FF3"/>
    <w:rsid w:val="00A36FF5"/>
    <w:rsid w:val="00A37D49"/>
    <w:rsid w:val="00A37E38"/>
    <w:rsid w:val="00A4031C"/>
    <w:rsid w:val="00A40EFD"/>
    <w:rsid w:val="00A4114F"/>
    <w:rsid w:val="00A411D1"/>
    <w:rsid w:val="00A4175D"/>
    <w:rsid w:val="00A41A84"/>
    <w:rsid w:val="00A4204C"/>
    <w:rsid w:val="00A42280"/>
    <w:rsid w:val="00A42C1C"/>
    <w:rsid w:val="00A432E9"/>
    <w:rsid w:val="00A4345F"/>
    <w:rsid w:val="00A43841"/>
    <w:rsid w:val="00A438DC"/>
    <w:rsid w:val="00A43B1F"/>
    <w:rsid w:val="00A43B53"/>
    <w:rsid w:val="00A43C85"/>
    <w:rsid w:val="00A43D99"/>
    <w:rsid w:val="00A44918"/>
    <w:rsid w:val="00A451AD"/>
    <w:rsid w:val="00A453B6"/>
    <w:rsid w:val="00A453D5"/>
    <w:rsid w:val="00A454FD"/>
    <w:rsid w:val="00A45C11"/>
    <w:rsid w:val="00A4602D"/>
    <w:rsid w:val="00A4638C"/>
    <w:rsid w:val="00A46ADD"/>
    <w:rsid w:val="00A46BFF"/>
    <w:rsid w:val="00A4769D"/>
    <w:rsid w:val="00A47A4F"/>
    <w:rsid w:val="00A47B7B"/>
    <w:rsid w:val="00A47EE7"/>
    <w:rsid w:val="00A5020B"/>
    <w:rsid w:val="00A5039B"/>
    <w:rsid w:val="00A508A3"/>
    <w:rsid w:val="00A50C17"/>
    <w:rsid w:val="00A521A2"/>
    <w:rsid w:val="00A5284C"/>
    <w:rsid w:val="00A52EFD"/>
    <w:rsid w:val="00A5388A"/>
    <w:rsid w:val="00A54067"/>
    <w:rsid w:val="00A54526"/>
    <w:rsid w:val="00A54618"/>
    <w:rsid w:val="00A5476E"/>
    <w:rsid w:val="00A547D4"/>
    <w:rsid w:val="00A54AAE"/>
    <w:rsid w:val="00A54D1B"/>
    <w:rsid w:val="00A54D77"/>
    <w:rsid w:val="00A54EF2"/>
    <w:rsid w:val="00A55059"/>
    <w:rsid w:val="00A5568E"/>
    <w:rsid w:val="00A55913"/>
    <w:rsid w:val="00A55C21"/>
    <w:rsid w:val="00A55CA4"/>
    <w:rsid w:val="00A55D61"/>
    <w:rsid w:val="00A55DF7"/>
    <w:rsid w:val="00A561DB"/>
    <w:rsid w:val="00A562C7"/>
    <w:rsid w:val="00A564EA"/>
    <w:rsid w:val="00A56A3E"/>
    <w:rsid w:val="00A57019"/>
    <w:rsid w:val="00A5702F"/>
    <w:rsid w:val="00A5748F"/>
    <w:rsid w:val="00A57834"/>
    <w:rsid w:val="00A5792F"/>
    <w:rsid w:val="00A57D89"/>
    <w:rsid w:val="00A57E0F"/>
    <w:rsid w:val="00A602CF"/>
    <w:rsid w:val="00A6053E"/>
    <w:rsid w:val="00A607BA"/>
    <w:rsid w:val="00A60B6F"/>
    <w:rsid w:val="00A60C9D"/>
    <w:rsid w:val="00A60D60"/>
    <w:rsid w:val="00A60DB1"/>
    <w:rsid w:val="00A60EDA"/>
    <w:rsid w:val="00A6127A"/>
    <w:rsid w:val="00A61F91"/>
    <w:rsid w:val="00A6208C"/>
    <w:rsid w:val="00A62457"/>
    <w:rsid w:val="00A62F6D"/>
    <w:rsid w:val="00A630CE"/>
    <w:rsid w:val="00A63142"/>
    <w:rsid w:val="00A63202"/>
    <w:rsid w:val="00A635E6"/>
    <w:rsid w:val="00A63688"/>
    <w:rsid w:val="00A63DF7"/>
    <w:rsid w:val="00A63FD8"/>
    <w:rsid w:val="00A64050"/>
    <w:rsid w:val="00A64380"/>
    <w:rsid w:val="00A6439E"/>
    <w:rsid w:val="00A64623"/>
    <w:rsid w:val="00A64624"/>
    <w:rsid w:val="00A64786"/>
    <w:rsid w:val="00A64912"/>
    <w:rsid w:val="00A6493C"/>
    <w:rsid w:val="00A64985"/>
    <w:rsid w:val="00A64F57"/>
    <w:rsid w:val="00A64FCA"/>
    <w:rsid w:val="00A6511D"/>
    <w:rsid w:val="00A65870"/>
    <w:rsid w:val="00A66602"/>
    <w:rsid w:val="00A66677"/>
    <w:rsid w:val="00A669BD"/>
    <w:rsid w:val="00A66B46"/>
    <w:rsid w:val="00A66EB5"/>
    <w:rsid w:val="00A66FBF"/>
    <w:rsid w:val="00A67025"/>
    <w:rsid w:val="00A675AF"/>
    <w:rsid w:val="00A677FC"/>
    <w:rsid w:val="00A67E12"/>
    <w:rsid w:val="00A70003"/>
    <w:rsid w:val="00A70305"/>
    <w:rsid w:val="00A70497"/>
    <w:rsid w:val="00A70D3E"/>
    <w:rsid w:val="00A70ED1"/>
    <w:rsid w:val="00A71545"/>
    <w:rsid w:val="00A71612"/>
    <w:rsid w:val="00A71979"/>
    <w:rsid w:val="00A71B71"/>
    <w:rsid w:val="00A71DBE"/>
    <w:rsid w:val="00A72613"/>
    <w:rsid w:val="00A729F2"/>
    <w:rsid w:val="00A73590"/>
    <w:rsid w:val="00A737C4"/>
    <w:rsid w:val="00A738BF"/>
    <w:rsid w:val="00A738F7"/>
    <w:rsid w:val="00A74083"/>
    <w:rsid w:val="00A74557"/>
    <w:rsid w:val="00A746F2"/>
    <w:rsid w:val="00A74C27"/>
    <w:rsid w:val="00A74CD6"/>
    <w:rsid w:val="00A751FA"/>
    <w:rsid w:val="00A759C6"/>
    <w:rsid w:val="00A75D3A"/>
    <w:rsid w:val="00A76161"/>
    <w:rsid w:val="00A76265"/>
    <w:rsid w:val="00A76571"/>
    <w:rsid w:val="00A76E79"/>
    <w:rsid w:val="00A76FB4"/>
    <w:rsid w:val="00A777E2"/>
    <w:rsid w:val="00A77914"/>
    <w:rsid w:val="00A77B70"/>
    <w:rsid w:val="00A77BCC"/>
    <w:rsid w:val="00A77C9A"/>
    <w:rsid w:val="00A77E19"/>
    <w:rsid w:val="00A80BE0"/>
    <w:rsid w:val="00A81797"/>
    <w:rsid w:val="00A81995"/>
    <w:rsid w:val="00A82447"/>
    <w:rsid w:val="00A82EF4"/>
    <w:rsid w:val="00A83228"/>
    <w:rsid w:val="00A837E6"/>
    <w:rsid w:val="00A83ADF"/>
    <w:rsid w:val="00A83F01"/>
    <w:rsid w:val="00A843A1"/>
    <w:rsid w:val="00A8444C"/>
    <w:rsid w:val="00A84C34"/>
    <w:rsid w:val="00A854AA"/>
    <w:rsid w:val="00A866DC"/>
    <w:rsid w:val="00A86A6F"/>
    <w:rsid w:val="00A86B75"/>
    <w:rsid w:val="00A87073"/>
    <w:rsid w:val="00A871D6"/>
    <w:rsid w:val="00A87413"/>
    <w:rsid w:val="00A875C7"/>
    <w:rsid w:val="00A908D6"/>
    <w:rsid w:val="00A910E2"/>
    <w:rsid w:val="00A91415"/>
    <w:rsid w:val="00A91435"/>
    <w:rsid w:val="00A9176A"/>
    <w:rsid w:val="00A91873"/>
    <w:rsid w:val="00A91BBA"/>
    <w:rsid w:val="00A91BE8"/>
    <w:rsid w:val="00A91DFF"/>
    <w:rsid w:val="00A92353"/>
    <w:rsid w:val="00A92456"/>
    <w:rsid w:val="00A924ED"/>
    <w:rsid w:val="00A93608"/>
    <w:rsid w:val="00A93CC1"/>
    <w:rsid w:val="00A93EF1"/>
    <w:rsid w:val="00A93FBD"/>
    <w:rsid w:val="00A94050"/>
    <w:rsid w:val="00A943B0"/>
    <w:rsid w:val="00A945E2"/>
    <w:rsid w:val="00A94D7D"/>
    <w:rsid w:val="00A953D7"/>
    <w:rsid w:val="00A954EB"/>
    <w:rsid w:val="00A956B6"/>
    <w:rsid w:val="00A95883"/>
    <w:rsid w:val="00A95921"/>
    <w:rsid w:val="00A95F0E"/>
    <w:rsid w:val="00A9651E"/>
    <w:rsid w:val="00A967F0"/>
    <w:rsid w:val="00A968CA"/>
    <w:rsid w:val="00A97611"/>
    <w:rsid w:val="00A97733"/>
    <w:rsid w:val="00A97D64"/>
    <w:rsid w:val="00AA026C"/>
    <w:rsid w:val="00AA0723"/>
    <w:rsid w:val="00AA077B"/>
    <w:rsid w:val="00AA08EF"/>
    <w:rsid w:val="00AA0C35"/>
    <w:rsid w:val="00AA0E35"/>
    <w:rsid w:val="00AA1081"/>
    <w:rsid w:val="00AA1EF6"/>
    <w:rsid w:val="00AA236C"/>
    <w:rsid w:val="00AA2AB5"/>
    <w:rsid w:val="00AA375C"/>
    <w:rsid w:val="00AA3D9E"/>
    <w:rsid w:val="00AA492C"/>
    <w:rsid w:val="00AA49AC"/>
    <w:rsid w:val="00AA5216"/>
    <w:rsid w:val="00AA5800"/>
    <w:rsid w:val="00AA58A6"/>
    <w:rsid w:val="00AA5939"/>
    <w:rsid w:val="00AA5A5F"/>
    <w:rsid w:val="00AA62F8"/>
    <w:rsid w:val="00AA6A0C"/>
    <w:rsid w:val="00AA6DF0"/>
    <w:rsid w:val="00AA6E87"/>
    <w:rsid w:val="00AA722A"/>
    <w:rsid w:val="00AA72A8"/>
    <w:rsid w:val="00AA7459"/>
    <w:rsid w:val="00AA7A93"/>
    <w:rsid w:val="00AB130E"/>
    <w:rsid w:val="00AB1B72"/>
    <w:rsid w:val="00AB20C0"/>
    <w:rsid w:val="00AB24D9"/>
    <w:rsid w:val="00AB2945"/>
    <w:rsid w:val="00AB2C6F"/>
    <w:rsid w:val="00AB2C74"/>
    <w:rsid w:val="00AB3396"/>
    <w:rsid w:val="00AB37E5"/>
    <w:rsid w:val="00AB421A"/>
    <w:rsid w:val="00AB47C5"/>
    <w:rsid w:val="00AB49BF"/>
    <w:rsid w:val="00AB502C"/>
    <w:rsid w:val="00AB507A"/>
    <w:rsid w:val="00AB52F5"/>
    <w:rsid w:val="00AB5F47"/>
    <w:rsid w:val="00AB6226"/>
    <w:rsid w:val="00AB623A"/>
    <w:rsid w:val="00AB6314"/>
    <w:rsid w:val="00AB6632"/>
    <w:rsid w:val="00AB6E31"/>
    <w:rsid w:val="00AB6F53"/>
    <w:rsid w:val="00AB7086"/>
    <w:rsid w:val="00AB786F"/>
    <w:rsid w:val="00AC028A"/>
    <w:rsid w:val="00AC0A50"/>
    <w:rsid w:val="00AC0CC9"/>
    <w:rsid w:val="00AC0EA7"/>
    <w:rsid w:val="00AC0EE2"/>
    <w:rsid w:val="00AC0F52"/>
    <w:rsid w:val="00AC1461"/>
    <w:rsid w:val="00AC1A93"/>
    <w:rsid w:val="00AC22A9"/>
    <w:rsid w:val="00AC2414"/>
    <w:rsid w:val="00AC346D"/>
    <w:rsid w:val="00AC36A1"/>
    <w:rsid w:val="00AC3A29"/>
    <w:rsid w:val="00AC3CFA"/>
    <w:rsid w:val="00AC4757"/>
    <w:rsid w:val="00AC49E0"/>
    <w:rsid w:val="00AC4A78"/>
    <w:rsid w:val="00AC54EB"/>
    <w:rsid w:val="00AC5894"/>
    <w:rsid w:val="00AC5A69"/>
    <w:rsid w:val="00AC5B95"/>
    <w:rsid w:val="00AC618B"/>
    <w:rsid w:val="00AC623A"/>
    <w:rsid w:val="00AC6338"/>
    <w:rsid w:val="00AC6491"/>
    <w:rsid w:val="00AC65AC"/>
    <w:rsid w:val="00AC65CD"/>
    <w:rsid w:val="00AC6AC2"/>
    <w:rsid w:val="00AC6B0C"/>
    <w:rsid w:val="00AC7168"/>
    <w:rsid w:val="00AC755C"/>
    <w:rsid w:val="00AC7C76"/>
    <w:rsid w:val="00AD02B8"/>
    <w:rsid w:val="00AD06AF"/>
    <w:rsid w:val="00AD0D06"/>
    <w:rsid w:val="00AD0DFA"/>
    <w:rsid w:val="00AD0EDF"/>
    <w:rsid w:val="00AD13A8"/>
    <w:rsid w:val="00AD13E0"/>
    <w:rsid w:val="00AD1A39"/>
    <w:rsid w:val="00AD28DC"/>
    <w:rsid w:val="00AD2FC8"/>
    <w:rsid w:val="00AD3348"/>
    <w:rsid w:val="00AD37CD"/>
    <w:rsid w:val="00AD3993"/>
    <w:rsid w:val="00AD3F35"/>
    <w:rsid w:val="00AD46B2"/>
    <w:rsid w:val="00AD4C67"/>
    <w:rsid w:val="00AD4CD3"/>
    <w:rsid w:val="00AD4F81"/>
    <w:rsid w:val="00AD574B"/>
    <w:rsid w:val="00AD5C77"/>
    <w:rsid w:val="00AD69FF"/>
    <w:rsid w:val="00AD7028"/>
    <w:rsid w:val="00AD72FA"/>
    <w:rsid w:val="00AD72FB"/>
    <w:rsid w:val="00AD79DA"/>
    <w:rsid w:val="00AD7B9A"/>
    <w:rsid w:val="00AD7C87"/>
    <w:rsid w:val="00AD7F97"/>
    <w:rsid w:val="00AE0434"/>
    <w:rsid w:val="00AE05A4"/>
    <w:rsid w:val="00AE0CAB"/>
    <w:rsid w:val="00AE0D12"/>
    <w:rsid w:val="00AE100C"/>
    <w:rsid w:val="00AE14E1"/>
    <w:rsid w:val="00AE198E"/>
    <w:rsid w:val="00AE1C93"/>
    <w:rsid w:val="00AE1D6E"/>
    <w:rsid w:val="00AE1F10"/>
    <w:rsid w:val="00AE1F3C"/>
    <w:rsid w:val="00AE1F9C"/>
    <w:rsid w:val="00AE2226"/>
    <w:rsid w:val="00AE2FE7"/>
    <w:rsid w:val="00AE3844"/>
    <w:rsid w:val="00AE3BC3"/>
    <w:rsid w:val="00AE3C0D"/>
    <w:rsid w:val="00AE467A"/>
    <w:rsid w:val="00AE46F1"/>
    <w:rsid w:val="00AE49D6"/>
    <w:rsid w:val="00AE4B03"/>
    <w:rsid w:val="00AE4B06"/>
    <w:rsid w:val="00AE4F03"/>
    <w:rsid w:val="00AE513D"/>
    <w:rsid w:val="00AE55CC"/>
    <w:rsid w:val="00AE5636"/>
    <w:rsid w:val="00AE5705"/>
    <w:rsid w:val="00AE5755"/>
    <w:rsid w:val="00AE58F1"/>
    <w:rsid w:val="00AE5915"/>
    <w:rsid w:val="00AE6203"/>
    <w:rsid w:val="00AE6458"/>
    <w:rsid w:val="00AE65A5"/>
    <w:rsid w:val="00AE6660"/>
    <w:rsid w:val="00AE67E9"/>
    <w:rsid w:val="00AE687B"/>
    <w:rsid w:val="00AE707A"/>
    <w:rsid w:val="00AE7D49"/>
    <w:rsid w:val="00AE7E18"/>
    <w:rsid w:val="00AF0483"/>
    <w:rsid w:val="00AF058F"/>
    <w:rsid w:val="00AF06BD"/>
    <w:rsid w:val="00AF0DD8"/>
    <w:rsid w:val="00AF0F57"/>
    <w:rsid w:val="00AF1021"/>
    <w:rsid w:val="00AF11AC"/>
    <w:rsid w:val="00AF1A95"/>
    <w:rsid w:val="00AF1C60"/>
    <w:rsid w:val="00AF1DDB"/>
    <w:rsid w:val="00AF2C95"/>
    <w:rsid w:val="00AF2CB5"/>
    <w:rsid w:val="00AF3090"/>
    <w:rsid w:val="00AF364B"/>
    <w:rsid w:val="00AF42A6"/>
    <w:rsid w:val="00AF4392"/>
    <w:rsid w:val="00AF44CF"/>
    <w:rsid w:val="00AF4744"/>
    <w:rsid w:val="00AF4B1A"/>
    <w:rsid w:val="00AF546D"/>
    <w:rsid w:val="00AF5E4A"/>
    <w:rsid w:val="00AF60D6"/>
    <w:rsid w:val="00AF74A1"/>
    <w:rsid w:val="00AF76DC"/>
    <w:rsid w:val="00AF79C3"/>
    <w:rsid w:val="00AF7A73"/>
    <w:rsid w:val="00AF7EA8"/>
    <w:rsid w:val="00B00105"/>
    <w:rsid w:val="00B00290"/>
    <w:rsid w:val="00B003FF"/>
    <w:rsid w:val="00B006CF"/>
    <w:rsid w:val="00B007BA"/>
    <w:rsid w:val="00B00983"/>
    <w:rsid w:val="00B009BF"/>
    <w:rsid w:val="00B00CBE"/>
    <w:rsid w:val="00B01171"/>
    <w:rsid w:val="00B011B6"/>
    <w:rsid w:val="00B0136C"/>
    <w:rsid w:val="00B013B8"/>
    <w:rsid w:val="00B01558"/>
    <w:rsid w:val="00B0179F"/>
    <w:rsid w:val="00B019CB"/>
    <w:rsid w:val="00B02107"/>
    <w:rsid w:val="00B02944"/>
    <w:rsid w:val="00B02F3D"/>
    <w:rsid w:val="00B033F9"/>
    <w:rsid w:val="00B03880"/>
    <w:rsid w:val="00B039FF"/>
    <w:rsid w:val="00B03B48"/>
    <w:rsid w:val="00B03C04"/>
    <w:rsid w:val="00B03D88"/>
    <w:rsid w:val="00B03F85"/>
    <w:rsid w:val="00B045ED"/>
    <w:rsid w:val="00B04644"/>
    <w:rsid w:val="00B0464F"/>
    <w:rsid w:val="00B048AD"/>
    <w:rsid w:val="00B04C24"/>
    <w:rsid w:val="00B0500D"/>
    <w:rsid w:val="00B065BF"/>
    <w:rsid w:val="00B067E2"/>
    <w:rsid w:val="00B06A9D"/>
    <w:rsid w:val="00B06F4C"/>
    <w:rsid w:val="00B07B65"/>
    <w:rsid w:val="00B07C58"/>
    <w:rsid w:val="00B1060D"/>
    <w:rsid w:val="00B1110E"/>
    <w:rsid w:val="00B112DE"/>
    <w:rsid w:val="00B11345"/>
    <w:rsid w:val="00B114D5"/>
    <w:rsid w:val="00B12C0B"/>
    <w:rsid w:val="00B13415"/>
    <w:rsid w:val="00B1366B"/>
    <w:rsid w:val="00B13DED"/>
    <w:rsid w:val="00B1408B"/>
    <w:rsid w:val="00B142AE"/>
    <w:rsid w:val="00B14358"/>
    <w:rsid w:val="00B1443D"/>
    <w:rsid w:val="00B14D82"/>
    <w:rsid w:val="00B150C9"/>
    <w:rsid w:val="00B152E4"/>
    <w:rsid w:val="00B15340"/>
    <w:rsid w:val="00B15623"/>
    <w:rsid w:val="00B15764"/>
    <w:rsid w:val="00B15856"/>
    <w:rsid w:val="00B16807"/>
    <w:rsid w:val="00B16941"/>
    <w:rsid w:val="00B16DE1"/>
    <w:rsid w:val="00B16F54"/>
    <w:rsid w:val="00B17646"/>
    <w:rsid w:val="00B20688"/>
    <w:rsid w:val="00B2102E"/>
    <w:rsid w:val="00B212D9"/>
    <w:rsid w:val="00B214F6"/>
    <w:rsid w:val="00B21729"/>
    <w:rsid w:val="00B21879"/>
    <w:rsid w:val="00B218D6"/>
    <w:rsid w:val="00B21907"/>
    <w:rsid w:val="00B21A5A"/>
    <w:rsid w:val="00B22049"/>
    <w:rsid w:val="00B22239"/>
    <w:rsid w:val="00B2230E"/>
    <w:rsid w:val="00B223EC"/>
    <w:rsid w:val="00B228DA"/>
    <w:rsid w:val="00B22F2F"/>
    <w:rsid w:val="00B23E86"/>
    <w:rsid w:val="00B24212"/>
    <w:rsid w:val="00B246CF"/>
    <w:rsid w:val="00B24B5F"/>
    <w:rsid w:val="00B24CCB"/>
    <w:rsid w:val="00B24E91"/>
    <w:rsid w:val="00B2525C"/>
    <w:rsid w:val="00B25678"/>
    <w:rsid w:val="00B2586F"/>
    <w:rsid w:val="00B25E0E"/>
    <w:rsid w:val="00B26360"/>
    <w:rsid w:val="00B26465"/>
    <w:rsid w:val="00B266CC"/>
    <w:rsid w:val="00B26C8D"/>
    <w:rsid w:val="00B26EC4"/>
    <w:rsid w:val="00B26FF9"/>
    <w:rsid w:val="00B276E4"/>
    <w:rsid w:val="00B3066B"/>
    <w:rsid w:val="00B3079E"/>
    <w:rsid w:val="00B30B38"/>
    <w:rsid w:val="00B31AA9"/>
    <w:rsid w:val="00B32000"/>
    <w:rsid w:val="00B32393"/>
    <w:rsid w:val="00B3255D"/>
    <w:rsid w:val="00B32EB9"/>
    <w:rsid w:val="00B341F7"/>
    <w:rsid w:val="00B34514"/>
    <w:rsid w:val="00B3484C"/>
    <w:rsid w:val="00B3548F"/>
    <w:rsid w:val="00B357CC"/>
    <w:rsid w:val="00B3581D"/>
    <w:rsid w:val="00B35D42"/>
    <w:rsid w:val="00B35E32"/>
    <w:rsid w:val="00B35F16"/>
    <w:rsid w:val="00B367B0"/>
    <w:rsid w:val="00B3685E"/>
    <w:rsid w:val="00B369D5"/>
    <w:rsid w:val="00B4005D"/>
    <w:rsid w:val="00B4039B"/>
    <w:rsid w:val="00B40618"/>
    <w:rsid w:val="00B40A90"/>
    <w:rsid w:val="00B4101B"/>
    <w:rsid w:val="00B41178"/>
    <w:rsid w:val="00B420EB"/>
    <w:rsid w:val="00B421E9"/>
    <w:rsid w:val="00B4260A"/>
    <w:rsid w:val="00B42D97"/>
    <w:rsid w:val="00B43023"/>
    <w:rsid w:val="00B436C3"/>
    <w:rsid w:val="00B43B51"/>
    <w:rsid w:val="00B43ECD"/>
    <w:rsid w:val="00B440CA"/>
    <w:rsid w:val="00B4413E"/>
    <w:rsid w:val="00B44617"/>
    <w:rsid w:val="00B44672"/>
    <w:rsid w:val="00B44BE7"/>
    <w:rsid w:val="00B44D46"/>
    <w:rsid w:val="00B44F8C"/>
    <w:rsid w:val="00B45429"/>
    <w:rsid w:val="00B45D59"/>
    <w:rsid w:val="00B463D2"/>
    <w:rsid w:val="00B46B37"/>
    <w:rsid w:val="00B4785C"/>
    <w:rsid w:val="00B47941"/>
    <w:rsid w:val="00B47AF2"/>
    <w:rsid w:val="00B50229"/>
    <w:rsid w:val="00B50401"/>
    <w:rsid w:val="00B505DB"/>
    <w:rsid w:val="00B5094B"/>
    <w:rsid w:val="00B50D8B"/>
    <w:rsid w:val="00B50E01"/>
    <w:rsid w:val="00B512EF"/>
    <w:rsid w:val="00B51333"/>
    <w:rsid w:val="00B516C0"/>
    <w:rsid w:val="00B518E0"/>
    <w:rsid w:val="00B519FB"/>
    <w:rsid w:val="00B51D3C"/>
    <w:rsid w:val="00B51E6F"/>
    <w:rsid w:val="00B51E7B"/>
    <w:rsid w:val="00B52AAC"/>
    <w:rsid w:val="00B53445"/>
    <w:rsid w:val="00B53BFB"/>
    <w:rsid w:val="00B53DED"/>
    <w:rsid w:val="00B54369"/>
    <w:rsid w:val="00B5454F"/>
    <w:rsid w:val="00B54989"/>
    <w:rsid w:val="00B54A70"/>
    <w:rsid w:val="00B54D1E"/>
    <w:rsid w:val="00B54D75"/>
    <w:rsid w:val="00B5522A"/>
    <w:rsid w:val="00B557F8"/>
    <w:rsid w:val="00B55C47"/>
    <w:rsid w:val="00B55F58"/>
    <w:rsid w:val="00B56455"/>
    <w:rsid w:val="00B565DA"/>
    <w:rsid w:val="00B56A70"/>
    <w:rsid w:val="00B56ADA"/>
    <w:rsid w:val="00B5705E"/>
    <w:rsid w:val="00B5723F"/>
    <w:rsid w:val="00B60903"/>
    <w:rsid w:val="00B60A02"/>
    <w:rsid w:val="00B60C38"/>
    <w:rsid w:val="00B60F95"/>
    <w:rsid w:val="00B616BD"/>
    <w:rsid w:val="00B61F15"/>
    <w:rsid w:val="00B62244"/>
    <w:rsid w:val="00B6236B"/>
    <w:rsid w:val="00B62A05"/>
    <w:rsid w:val="00B62B29"/>
    <w:rsid w:val="00B62C9B"/>
    <w:rsid w:val="00B62DC4"/>
    <w:rsid w:val="00B63362"/>
    <w:rsid w:val="00B64155"/>
    <w:rsid w:val="00B64519"/>
    <w:rsid w:val="00B64853"/>
    <w:rsid w:val="00B64AA0"/>
    <w:rsid w:val="00B64B7C"/>
    <w:rsid w:val="00B650BD"/>
    <w:rsid w:val="00B651A2"/>
    <w:rsid w:val="00B6685D"/>
    <w:rsid w:val="00B66B08"/>
    <w:rsid w:val="00B66EC6"/>
    <w:rsid w:val="00B675D8"/>
    <w:rsid w:val="00B702A6"/>
    <w:rsid w:val="00B70508"/>
    <w:rsid w:val="00B70758"/>
    <w:rsid w:val="00B70792"/>
    <w:rsid w:val="00B70FE4"/>
    <w:rsid w:val="00B7196F"/>
    <w:rsid w:val="00B71C6E"/>
    <w:rsid w:val="00B72184"/>
    <w:rsid w:val="00B721BF"/>
    <w:rsid w:val="00B72288"/>
    <w:rsid w:val="00B7247B"/>
    <w:rsid w:val="00B725D2"/>
    <w:rsid w:val="00B72CE9"/>
    <w:rsid w:val="00B736C7"/>
    <w:rsid w:val="00B739E0"/>
    <w:rsid w:val="00B73D77"/>
    <w:rsid w:val="00B73DF1"/>
    <w:rsid w:val="00B7435C"/>
    <w:rsid w:val="00B74753"/>
    <w:rsid w:val="00B748C2"/>
    <w:rsid w:val="00B751F7"/>
    <w:rsid w:val="00B7524B"/>
    <w:rsid w:val="00B75376"/>
    <w:rsid w:val="00B754AC"/>
    <w:rsid w:val="00B75E78"/>
    <w:rsid w:val="00B763B9"/>
    <w:rsid w:val="00B76448"/>
    <w:rsid w:val="00B76F54"/>
    <w:rsid w:val="00B775BB"/>
    <w:rsid w:val="00B775E6"/>
    <w:rsid w:val="00B776CA"/>
    <w:rsid w:val="00B7791A"/>
    <w:rsid w:val="00B77E72"/>
    <w:rsid w:val="00B807DF"/>
    <w:rsid w:val="00B81A2C"/>
    <w:rsid w:val="00B81E82"/>
    <w:rsid w:val="00B821CA"/>
    <w:rsid w:val="00B82739"/>
    <w:rsid w:val="00B82784"/>
    <w:rsid w:val="00B82891"/>
    <w:rsid w:val="00B82995"/>
    <w:rsid w:val="00B82D90"/>
    <w:rsid w:val="00B8309D"/>
    <w:rsid w:val="00B83217"/>
    <w:rsid w:val="00B83D44"/>
    <w:rsid w:val="00B83F99"/>
    <w:rsid w:val="00B84311"/>
    <w:rsid w:val="00B846F4"/>
    <w:rsid w:val="00B84A2A"/>
    <w:rsid w:val="00B84FA6"/>
    <w:rsid w:val="00B85231"/>
    <w:rsid w:val="00B8555C"/>
    <w:rsid w:val="00B856DF"/>
    <w:rsid w:val="00B85834"/>
    <w:rsid w:val="00B85B0E"/>
    <w:rsid w:val="00B86014"/>
    <w:rsid w:val="00B8737A"/>
    <w:rsid w:val="00B87DE9"/>
    <w:rsid w:val="00B907AE"/>
    <w:rsid w:val="00B90E58"/>
    <w:rsid w:val="00B90ED2"/>
    <w:rsid w:val="00B91020"/>
    <w:rsid w:val="00B9170B"/>
    <w:rsid w:val="00B918CA"/>
    <w:rsid w:val="00B91BBF"/>
    <w:rsid w:val="00B9218E"/>
    <w:rsid w:val="00B9243C"/>
    <w:rsid w:val="00B924D4"/>
    <w:rsid w:val="00B930FC"/>
    <w:rsid w:val="00B9388D"/>
    <w:rsid w:val="00B93B33"/>
    <w:rsid w:val="00B946E7"/>
    <w:rsid w:val="00B948FB"/>
    <w:rsid w:val="00B94AE0"/>
    <w:rsid w:val="00B95168"/>
    <w:rsid w:val="00B951F4"/>
    <w:rsid w:val="00B959C1"/>
    <w:rsid w:val="00B95AD3"/>
    <w:rsid w:val="00B95AD5"/>
    <w:rsid w:val="00B95C7A"/>
    <w:rsid w:val="00B95CEA"/>
    <w:rsid w:val="00B965E3"/>
    <w:rsid w:val="00B96B50"/>
    <w:rsid w:val="00B973A0"/>
    <w:rsid w:val="00BA00C9"/>
    <w:rsid w:val="00BA1086"/>
    <w:rsid w:val="00BA12D5"/>
    <w:rsid w:val="00BA1689"/>
    <w:rsid w:val="00BA2296"/>
    <w:rsid w:val="00BA2788"/>
    <w:rsid w:val="00BA27E8"/>
    <w:rsid w:val="00BA2806"/>
    <w:rsid w:val="00BA2AF5"/>
    <w:rsid w:val="00BA2C46"/>
    <w:rsid w:val="00BA306A"/>
    <w:rsid w:val="00BA3311"/>
    <w:rsid w:val="00BA3590"/>
    <w:rsid w:val="00BA3A85"/>
    <w:rsid w:val="00BA3C10"/>
    <w:rsid w:val="00BA3CEA"/>
    <w:rsid w:val="00BA416C"/>
    <w:rsid w:val="00BA42C0"/>
    <w:rsid w:val="00BA4768"/>
    <w:rsid w:val="00BA47A2"/>
    <w:rsid w:val="00BA4B08"/>
    <w:rsid w:val="00BA4C61"/>
    <w:rsid w:val="00BA4DF4"/>
    <w:rsid w:val="00BA4FA4"/>
    <w:rsid w:val="00BA5918"/>
    <w:rsid w:val="00BA5A91"/>
    <w:rsid w:val="00BA629F"/>
    <w:rsid w:val="00BA6DFB"/>
    <w:rsid w:val="00BA76FE"/>
    <w:rsid w:val="00BA7EBB"/>
    <w:rsid w:val="00BB061E"/>
    <w:rsid w:val="00BB088F"/>
    <w:rsid w:val="00BB1376"/>
    <w:rsid w:val="00BB159E"/>
    <w:rsid w:val="00BB1812"/>
    <w:rsid w:val="00BB1DD0"/>
    <w:rsid w:val="00BB20B1"/>
    <w:rsid w:val="00BB267A"/>
    <w:rsid w:val="00BB286B"/>
    <w:rsid w:val="00BB28BE"/>
    <w:rsid w:val="00BB2A07"/>
    <w:rsid w:val="00BB2DC8"/>
    <w:rsid w:val="00BB2EBC"/>
    <w:rsid w:val="00BB316C"/>
    <w:rsid w:val="00BB3176"/>
    <w:rsid w:val="00BB3FD2"/>
    <w:rsid w:val="00BB41E7"/>
    <w:rsid w:val="00BB5C72"/>
    <w:rsid w:val="00BB698A"/>
    <w:rsid w:val="00BB6E08"/>
    <w:rsid w:val="00BB7433"/>
    <w:rsid w:val="00BB75EE"/>
    <w:rsid w:val="00BB77A8"/>
    <w:rsid w:val="00BB7D61"/>
    <w:rsid w:val="00BB7E34"/>
    <w:rsid w:val="00BB7EA7"/>
    <w:rsid w:val="00BB7EE6"/>
    <w:rsid w:val="00BC079E"/>
    <w:rsid w:val="00BC1654"/>
    <w:rsid w:val="00BC1840"/>
    <w:rsid w:val="00BC2149"/>
    <w:rsid w:val="00BC2396"/>
    <w:rsid w:val="00BC23B5"/>
    <w:rsid w:val="00BC28AE"/>
    <w:rsid w:val="00BC2DDC"/>
    <w:rsid w:val="00BC2E81"/>
    <w:rsid w:val="00BC2F75"/>
    <w:rsid w:val="00BC3226"/>
    <w:rsid w:val="00BC33EA"/>
    <w:rsid w:val="00BC3866"/>
    <w:rsid w:val="00BC3987"/>
    <w:rsid w:val="00BC3A51"/>
    <w:rsid w:val="00BC3A90"/>
    <w:rsid w:val="00BC3B1D"/>
    <w:rsid w:val="00BC3CFE"/>
    <w:rsid w:val="00BC3D27"/>
    <w:rsid w:val="00BC3EDE"/>
    <w:rsid w:val="00BC47AE"/>
    <w:rsid w:val="00BC50F6"/>
    <w:rsid w:val="00BC53E8"/>
    <w:rsid w:val="00BC5727"/>
    <w:rsid w:val="00BC57CA"/>
    <w:rsid w:val="00BC5EC0"/>
    <w:rsid w:val="00BC6264"/>
    <w:rsid w:val="00BC67E2"/>
    <w:rsid w:val="00BC6865"/>
    <w:rsid w:val="00BC6F9F"/>
    <w:rsid w:val="00BC7266"/>
    <w:rsid w:val="00BC75AB"/>
    <w:rsid w:val="00BD02E7"/>
    <w:rsid w:val="00BD042D"/>
    <w:rsid w:val="00BD0561"/>
    <w:rsid w:val="00BD0795"/>
    <w:rsid w:val="00BD0BC8"/>
    <w:rsid w:val="00BD1034"/>
    <w:rsid w:val="00BD1371"/>
    <w:rsid w:val="00BD17F7"/>
    <w:rsid w:val="00BD2504"/>
    <w:rsid w:val="00BD252B"/>
    <w:rsid w:val="00BD2542"/>
    <w:rsid w:val="00BD2D31"/>
    <w:rsid w:val="00BD2E2A"/>
    <w:rsid w:val="00BD2FF4"/>
    <w:rsid w:val="00BD32D1"/>
    <w:rsid w:val="00BD3F3F"/>
    <w:rsid w:val="00BD487F"/>
    <w:rsid w:val="00BD4FBF"/>
    <w:rsid w:val="00BD5257"/>
    <w:rsid w:val="00BD55ED"/>
    <w:rsid w:val="00BD56F3"/>
    <w:rsid w:val="00BD57B9"/>
    <w:rsid w:val="00BD5AC7"/>
    <w:rsid w:val="00BD5E61"/>
    <w:rsid w:val="00BD5E81"/>
    <w:rsid w:val="00BD5E90"/>
    <w:rsid w:val="00BD6053"/>
    <w:rsid w:val="00BD608D"/>
    <w:rsid w:val="00BD62D2"/>
    <w:rsid w:val="00BD7033"/>
    <w:rsid w:val="00BD7747"/>
    <w:rsid w:val="00BD7CE0"/>
    <w:rsid w:val="00BD7E21"/>
    <w:rsid w:val="00BD7F18"/>
    <w:rsid w:val="00BE012F"/>
    <w:rsid w:val="00BE0C2D"/>
    <w:rsid w:val="00BE123E"/>
    <w:rsid w:val="00BE1A43"/>
    <w:rsid w:val="00BE1AA1"/>
    <w:rsid w:val="00BE1EE4"/>
    <w:rsid w:val="00BE2A34"/>
    <w:rsid w:val="00BE2EF0"/>
    <w:rsid w:val="00BE3C1E"/>
    <w:rsid w:val="00BE3D0F"/>
    <w:rsid w:val="00BE3E0C"/>
    <w:rsid w:val="00BE3EE5"/>
    <w:rsid w:val="00BE3FF5"/>
    <w:rsid w:val="00BE4563"/>
    <w:rsid w:val="00BE4FD5"/>
    <w:rsid w:val="00BE5569"/>
    <w:rsid w:val="00BE58B3"/>
    <w:rsid w:val="00BE58F6"/>
    <w:rsid w:val="00BE5938"/>
    <w:rsid w:val="00BE5C6F"/>
    <w:rsid w:val="00BE6670"/>
    <w:rsid w:val="00BE6746"/>
    <w:rsid w:val="00BE6A95"/>
    <w:rsid w:val="00BE6D8D"/>
    <w:rsid w:val="00BE73B9"/>
    <w:rsid w:val="00BE7472"/>
    <w:rsid w:val="00BE7BA5"/>
    <w:rsid w:val="00BF0975"/>
    <w:rsid w:val="00BF0C8E"/>
    <w:rsid w:val="00BF0F15"/>
    <w:rsid w:val="00BF0F22"/>
    <w:rsid w:val="00BF10B1"/>
    <w:rsid w:val="00BF1BF0"/>
    <w:rsid w:val="00BF1D21"/>
    <w:rsid w:val="00BF223B"/>
    <w:rsid w:val="00BF234A"/>
    <w:rsid w:val="00BF2EC0"/>
    <w:rsid w:val="00BF3219"/>
    <w:rsid w:val="00BF32F5"/>
    <w:rsid w:val="00BF476F"/>
    <w:rsid w:val="00BF4A9C"/>
    <w:rsid w:val="00BF50A0"/>
    <w:rsid w:val="00BF544C"/>
    <w:rsid w:val="00BF57E0"/>
    <w:rsid w:val="00BF5879"/>
    <w:rsid w:val="00BF59AD"/>
    <w:rsid w:val="00BF5B86"/>
    <w:rsid w:val="00BF7443"/>
    <w:rsid w:val="00BF756C"/>
    <w:rsid w:val="00BF7BBF"/>
    <w:rsid w:val="00C00707"/>
    <w:rsid w:val="00C007DF"/>
    <w:rsid w:val="00C00A1A"/>
    <w:rsid w:val="00C00A79"/>
    <w:rsid w:val="00C010D4"/>
    <w:rsid w:val="00C0110D"/>
    <w:rsid w:val="00C0114C"/>
    <w:rsid w:val="00C012B3"/>
    <w:rsid w:val="00C015C5"/>
    <w:rsid w:val="00C01D0F"/>
    <w:rsid w:val="00C0217E"/>
    <w:rsid w:val="00C0237A"/>
    <w:rsid w:val="00C026FC"/>
    <w:rsid w:val="00C02759"/>
    <w:rsid w:val="00C02A09"/>
    <w:rsid w:val="00C02A67"/>
    <w:rsid w:val="00C02B85"/>
    <w:rsid w:val="00C02F28"/>
    <w:rsid w:val="00C03646"/>
    <w:rsid w:val="00C0377C"/>
    <w:rsid w:val="00C03BE6"/>
    <w:rsid w:val="00C03C57"/>
    <w:rsid w:val="00C03EB2"/>
    <w:rsid w:val="00C03F4A"/>
    <w:rsid w:val="00C043E3"/>
    <w:rsid w:val="00C043E6"/>
    <w:rsid w:val="00C049AF"/>
    <w:rsid w:val="00C04ABF"/>
    <w:rsid w:val="00C04CFC"/>
    <w:rsid w:val="00C05288"/>
    <w:rsid w:val="00C057C4"/>
    <w:rsid w:val="00C05929"/>
    <w:rsid w:val="00C0598F"/>
    <w:rsid w:val="00C05AA7"/>
    <w:rsid w:val="00C05EFA"/>
    <w:rsid w:val="00C061A5"/>
    <w:rsid w:val="00C06569"/>
    <w:rsid w:val="00C06995"/>
    <w:rsid w:val="00C071E1"/>
    <w:rsid w:val="00C07469"/>
    <w:rsid w:val="00C076A9"/>
    <w:rsid w:val="00C10259"/>
    <w:rsid w:val="00C1063B"/>
    <w:rsid w:val="00C109AE"/>
    <w:rsid w:val="00C11618"/>
    <w:rsid w:val="00C11933"/>
    <w:rsid w:val="00C119BD"/>
    <w:rsid w:val="00C11CE8"/>
    <w:rsid w:val="00C11D82"/>
    <w:rsid w:val="00C11D88"/>
    <w:rsid w:val="00C132AC"/>
    <w:rsid w:val="00C138B6"/>
    <w:rsid w:val="00C13CE2"/>
    <w:rsid w:val="00C1406D"/>
    <w:rsid w:val="00C14517"/>
    <w:rsid w:val="00C14B16"/>
    <w:rsid w:val="00C14CD7"/>
    <w:rsid w:val="00C15409"/>
    <w:rsid w:val="00C15A2E"/>
    <w:rsid w:val="00C15CD3"/>
    <w:rsid w:val="00C16710"/>
    <w:rsid w:val="00C1674F"/>
    <w:rsid w:val="00C16B2F"/>
    <w:rsid w:val="00C16E71"/>
    <w:rsid w:val="00C17055"/>
    <w:rsid w:val="00C170DD"/>
    <w:rsid w:val="00C173D4"/>
    <w:rsid w:val="00C17CB5"/>
    <w:rsid w:val="00C17E61"/>
    <w:rsid w:val="00C201D8"/>
    <w:rsid w:val="00C20832"/>
    <w:rsid w:val="00C20A2D"/>
    <w:rsid w:val="00C2126B"/>
    <w:rsid w:val="00C21AA2"/>
    <w:rsid w:val="00C21DC9"/>
    <w:rsid w:val="00C21E52"/>
    <w:rsid w:val="00C21ED4"/>
    <w:rsid w:val="00C227DF"/>
    <w:rsid w:val="00C22803"/>
    <w:rsid w:val="00C2296F"/>
    <w:rsid w:val="00C22979"/>
    <w:rsid w:val="00C2317A"/>
    <w:rsid w:val="00C23589"/>
    <w:rsid w:val="00C237EA"/>
    <w:rsid w:val="00C2397A"/>
    <w:rsid w:val="00C23B36"/>
    <w:rsid w:val="00C2412F"/>
    <w:rsid w:val="00C24F83"/>
    <w:rsid w:val="00C2524F"/>
    <w:rsid w:val="00C2539B"/>
    <w:rsid w:val="00C2553D"/>
    <w:rsid w:val="00C2578E"/>
    <w:rsid w:val="00C26034"/>
    <w:rsid w:val="00C2613B"/>
    <w:rsid w:val="00C26713"/>
    <w:rsid w:val="00C26B29"/>
    <w:rsid w:val="00C26E72"/>
    <w:rsid w:val="00C274C7"/>
    <w:rsid w:val="00C27B01"/>
    <w:rsid w:val="00C30187"/>
    <w:rsid w:val="00C30772"/>
    <w:rsid w:val="00C30C1E"/>
    <w:rsid w:val="00C30D3C"/>
    <w:rsid w:val="00C30DD4"/>
    <w:rsid w:val="00C3122A"/>
    <w:rsid w:val="00C3126B"/>
    <w:rsid w:val="00C31300"/>
    <w:rsid w:val="00C31632"/>
    <w:rsid w:val="00C316E2"/>
    <w:rsid w:val="00C31D5B"/>
    <w:rsid w:val="00C32536"/>
    <w:rsid w:val="00C329E0"/>
    <w:rsid w:val="00C33CFC"/>
    <w:rsid w:val="00C33D80"/>
    <w:rsid w:val="00C34114"/>
    <w:rsid w:val="00C341F1"/>
    <w:rsid w:val="00C34587"/>
    <w:rsid w:val="00C34882"/>
    <w:rsid w:val="00C352EA"/>
    <w:rsid w:val="00C35595"/>
    <w:rsid w:val="00C359DE"/>
    <w:rsid w:val="00C35F4D"/>
    <w:rsid w:val="00C363DB"/>
    <w:rsid w:val="00C364EB"/>
    <w:rsid w:val="00C368C1"/>
    <w:rsid w:val="00C36E4D"/>
    <w:rsid w:val="00C370BF"/>
    <w:rsid w:val="00C37109"/>
    <w:rsid w:val="00C3732A"/>
    <w:rsid w:val="00C376A2"/>
    <w:rsid w:val="00C37754"/>
    <w:rsid w:val="00C403E8"/>
    <w:rsid w:val="00C40DA8"/>
    <w:rsid w:val="00C411B7"/>
    <w:rsid w:val="00C41301"/>
    <w:rsid w:val="00C4136D"/>
    <w:rsid w:val="00C418B6"/>
    <w:rsid w:val="00C420D2"/>
    <w:rsid w:val="00C421C4"/>
    <w:rsid w:val="00C42617"/>
    <w:rsid w:val="00C42930"/>
    <w:rsid w:val="00C42B9F"/>
    <w:rsid w:val="00C4347D"/>
    <w:rsid w:val="00C43D6D"/>
    <w:rsid w:val="00C43F5C"/>
    <w:rsid w:val="00C44581"/>
    <w:rsid w:val="00C44AF1"/>
    <w:rsid w:val="00C44E86"/>
    <w:rsid w:val="00C453D5"/>
    <w:rsid w:val="00C462CD"/>
    <w:rsid w:val="00C46BF3"/>
    <w:rsid w:val="00C46CEE"/>
    <w:rsid w:val="00C46EB4"/>
    <w:rsid w:val="00C470E8"/>
    <w:rsid w:val="00C4762A"/>
    <w:rsid w:val="00C4764E"/>
    <w:rsid w:val="00C47C8E"/>
    <w:rsid w:val="00C47F82"/>
    <w:rsid w:val="00C47FF0"/>
    <w:rsid w:val="00C500CF"/>
    <w:rsid w:val="00C502AE"/>
    <w:rsid w:val="00C502F4"/>
    <w:rsid w:val="00C507ED"/>
    <w:rsid w:val="00C50E70"/>
    <w:rsid w:val="00C51456"/>
    <w:rsid w:val="00C515E6"/>
    <w:rsid w:val="00C52297"/>
    <w:rsid w:val="00C525A0"/>
    <w:rsid w:val="00C52700"/>
    <w:rsid w:val="00C527AE"/>
    <w:rsid w:val="00C529F6"/>
    <w:rsid w:val="00C52A36"/>
    <w:rsid w:val="00C53281"/>
    <w:rsid w:val="00C53450"/>
    <w:rsid w:val="00C53580"/>
    <w:rsid w:val="00C53DE6"/>
    <w:rsid w:val="00C540FE"/>
    <w:rsid w:val="00C54683"/>
    <w:rsid w:val="00C55EED"/>
    <w:rsid w:val="00C5669E"/>
    <w:rsid w:val="00C56C5F"/>
    <w:rsid w:val="00C56D08"/>
    <w:rsid w:val="00C56D69"/>
    <w:rsid w:val="00C56DB3"/>
    <w:rsid w:val="00C56F12"/>
    <w:rsid w:val="00C57787"/>
    <w:rsid w:val="00C57823"/>
    <w:rsid w:val="00C57F4F"/>
    <w:rsid w:val="00C60331"/>
    <w:rsid w:val="00C60771"/>
    <w:rsid w:val="00C60B4A"/>
    <w:rsid w:val="00C60BD4"/>
    <w:rsid w:val="00C60C7F"/>
    <w:rsid w:val="00C6125A"/>
    <w:rsid w:val="00C61530"/>
    <w:rsid w:val="00C615B3"/>
    <w:rsid w:val="00C61EF5"/>
    <w:rsid w:val="00C61FE4"/>
    <w:rsid w:val="00C62EE2"/>
    <w:rsid w:val="00C63566"/>
    <w:rsid w:val="00C6388F"/>
    <w:rsid w:val="00C63E81"/>
    <w:rsid w:val="00C640B0"/>
    <w:rsid w:val="00C64621"/>
    <w:rsid w:val="00C6543B"/>
    <w:rsid w:val="00C65AA2"/>
    <w:rsid w:val="00C65FB5"/>
    <w:rsid w:val="00C6613C"/>
    <w:rsid w:val="00C66228"/>
    <w:rsid w:val="00C666BF"/>
    <w:rsid w:val="00C667CD"/>
    <w:rsid w:val="00C667F1"/>
    <w:rsid w:val="00C66B07"/>
    <w:rsid w:val="00C66CD4"/>
    <w:rsid w:val="00C66EBB"/>
    <w:rsid w:val="00C6762C"/>
    <w:rsid w:val="00C677BF"/>
    <w:rsid w:val="00C67830"/>
    <w:rsid w:val="00C67EF8"/>
    <w:rsid w:val="00C706F0"/>
    <w:rsid w:val="00C70913"/>
    <w:rsid w:val="00C70C53"/>
    <w:rsid w:val="00C70EDD"/>
    <w:rsid w:val="00C710CB"/>
    <w:rsid w:val="00C7132E"/>
    <w:rsid w:val="00C71AFE"/>
    <w:rsid w:val="00C71B0D"/>
    <w:rsid w:val="00C71E65"/>
    <w:rsid w:val="00C71EB3"/>
    <w:rsid w:val="00C725FB"/>
    <w:rsid w:val="00C726A0"/>
    <w:rsid w:val="00C735F9"/>
    <w:rsid w:val="00C737E5"/>
    <w:rsid w:val="00C73909"/>
    <w:rsid w:val="00C73C8C"/>
    <w:rsid w:val="00C73D07"/>
    <w:rsid w:val="00C73EAE"/>
    <w:rsid w:val="00C740EC"/>
    <w:rsid w:val="00C7463B"/>
    <w:rsid w:val="00C750EC"/>
    <w:rsid w:val="00C7522B"/>
    <w:rsid w:val="00C75377"/>
    <w:rsid w:val="00C75DFB"/>
    <w:rsid w:val="00C769F0"/>
    <w:rsid w:val="00C76CA7"/>
    <w:rsid w:val="00C77BCA"/>
    <w:rsid w:val="00C77E95"/>
    <w:rsid w:val="00C809A7"/>
    <w:rsid w:val="00C80F52"/>
    <w:rsid w:val="00C8124D"/>
    <w:rsid w:val="00C81289"/>
    <w:rsid w:val="00C8128C"/>
    <w:rsid w:val="00C81297"/>
    <w:rsid w:val="00C817A2"/>
    <w:rsid w:val="00C81ABE"/>
    <w:rsid w:val="00C81CF4"/>
    <w:rsid w:val="00C82FF4"/>
    <w:rsid w:val="00C83390"/>
    <w:rsid w:val="00C83F9F"/>
    <w:rsid w:val="00C840FE"/>
    <w:rsid w:val="00C8436D"/>
    <w:rsid w:val="00C843BF"/>
    <w:rsid w:val="00C85632"/>
    <w:rsid w:val="00C85946"/>
    <w:rsid w:val="00C8603E"/>
    <w:rsid w:val="00C86098"/>
    <w:rsid w:val="00C869BC"/>
    <w:rsid w:val="00C86B22"/>
    <w:rsid w:val="00C87032"/>
    <w:rsid w:val="00C8709F"/>
    <w:rsid w:val="00C8735C"/>
    <w:rsid w:val="00C87425"/>
    <w:rsid w:val="00C874F6"/>
    <w:rsid w:val="00C87670"/>
    <w:rsid w:val="00C90074"/>
    <w:rsid w:val="00C90327"/>
    <w:rsid w:val="00C9075D"/>
    <w:rsid w:val="00C907ED"/>
    <w:rsid w:val="00C90C7A"/>
    <w:rsid w:val="00C90E18"/>
    <w:rsid w:val="00C90FDF"/>
    <w:rsid w:val="00C9131C"/>
    <w:rsid w:val="00C9133B"/>
    <w:rsid w:val="00C91359"/>
    <w:rsid w:val="00C91CB5"/>
    <w:rsid w:val="00C9206D"/>
    <w:rsid w:val="00C921C3"/>
    <w:rsid w:val="00C9257D"/>
    <w:rsid w:val="00C92A0D"/>
    <w:rsid w:val="00C92B11"/>
    <w:rsid w:val="00C92C94"/>
    <w:rsid w:val="00C93BA4"/>
    <w:rsid w:val="00C93D2C"/>
    <w:rsid w:val="00C942DF"/>
    <w:rsid w:val="00C94449"/>
    <w:rsid w:val="00C94D7D"/>
    <w:rsid w:val="00C95211"/>
    <w:rsid w:val="00C954B5"/>
    <w:rsid w:val="00C9574D"/>
    <w:rsid w:val="00C9600D"/>
    <w:rsid w:val="00C96462"/>
    <w:rsid w:val="00C966D6"/>
    <w:rsid w:val="00C96C29"/>
    <w:rsid w:val="00C974A9"/>
    <w:rsid w:val="00CA0100"/>
    <w:rsid w:val="00CA02D7"/>
    <w:rsid w:val="00CA0A39"/>
    <w:rsid w:val="00CA0F22"/>
    <w:rsid w:val="00CA121D"/>
    <w:rsid w:val="00CA161A"/>
    <w:rsid w:val="00CA1A19"/>
    <w:rsid w:val="00CA1E25"/>
    <w:rsid w:val="00CA245A"/>
    <w:rsid w:val="00CA2700"/>
    <w:rsid w:val="00CA282A"/>
    <w:rsid w:val="00CA298C"/>
    <w:rsid w:val="00CA2AA2"/>
    <w:rsid w:val="00CA2C1C"/>
    <w:rsid w:val="00CA3259"/>
    <w:rsid w:val="00CA3A47"/>
    <w:rsid w:val="00CA3C52"/>
    <w:rsid w:val="00CA4FCC"/>
    <w:rsid w:val="00CA5501"/>
    <w:rsid w:val="00CA5619"/>
    <w:rsid w:val="00CA5B18"/>
    <w:rsid w:val="00CA5DF8"/>
    <w:rsid w:val="00CA6E5C"/>
    <w:rsid w:val="00CA708E"/>
    <w:rsid w:val="00CA7265"/>
    <w:rsid w:val="00CA7624"/>
    <w:rsid w:val="00CA773A"/>
    <w:rsid w:val="00CA7E4C"/>
    <w:rsid w:val="00CB07D6"/>
    <w:rsid w:val="00CB0A8B"/>
    <w:rsid w:val="00CB0E1C"/>
    <w:rsid w:val="00CB103E"/>
    <w:rsid w:val="00CB1235"/>
    <w:rsid w:val="00CB1568"/>
    <w:rsid w:val="00CB1AB3"/>
    <w:rsid w:val="00CB21B3"/>
    <w:rsid w:val="00CB23AB"/>
    <w:rsid w:val="00CB2431"/>
    <w:rsid w:val="00CB2AD7"/>
    <w:rsid w:val="00CB2ADF"/>
    <w:rsid w:val="00CB318A"/>
    <w:rsid w:val="00CB31BB"/>
    <w:rsid w:val="00CB32CE"/>
    <w:rsid w:val="00CB336D"/>
    <w:rsid w:val="00CB35F5"/>
    <w:rsid w:val="00CB36BB"/>
    <w:rsid w:val="00CB3867"/>
    <w:rsid w:val="00CB3A54"/>
    <w:rsid w:val="00CB44AE"/>
    <w:rsid w:val="00CB46D4"/>
    <w:rsid w:val="00CB4A1B"/>
    <w:rsid w:val="00CB4DBF"/>
    <w:rsid w:val="00CB5607"/>
    <w:rsid w:val="00CB5B8B"/>
    <w:rsid w:val="00CB5FED"/>
    <w:rsid w:val="00CB602F"/>
    <w:rsid w:val="00CB646E"/>
    <w:rsid w:val="00CB64D0"/>
    <w:rsid w:val="00CB684D"/>
    <w:rsid w:val="00CB6A45"/>
    <w:rsid w:val="00CB6A5E"/>
    <w:rsid w:val="00CB6BDD"/>
    <w:rsid w:val="00CB72BD"/>
    <w:rsid w:val="00CB7365"/>
    <w:rsid w:val="00CB762F"/>
    <w:rsid w:val="00CB7914"/>
    <w:rsid w:val="00CC0372"/>
    <w:rsid w:val="00CC0715"/>
    <w:rsid w:val="00CC0B69"/>
    <w:rsid w:val="00CC0C9B"/>
    <w:rsid w:val="00CC0CA5"/>
    <w:rsid w:val="00CC191C"/>
    <w:rsid w:val="00CC1A10"/>
    <w:rsid w:val="00CC1CAF"/>
    <w:rsid w:val="00CC2070"/>
    <w:rsid w:val="00CC2167"/>
    <w:rsid w:val="00CC26BB"/>
    <w:rsid w:val="00CC27EE"/>
    <w:rsid w:val="00CC2BEC"/>
    <w:rsid w:val="00CC337E"/>
    <w:rsid w:val="00CC376A"/>
    <w:rsid w:val="00CC39D8"/>
    <w:rsid w:val="00CC3D88"/>
    <w:rsid w:val="00CC3F57"/>
    <w:rsid w:val="00CC415E"/>
    <w:rsid w:val="00CC45B6"/>
    <w:rsid w:val="00CC48DA"/>
    <w:rsid w:val="00CC4A7A"/>
    <w:rsid w:val="00CC5D83"/>
    <w:rsid w:val="00CC617F"/>
    <w:rsid w:val="00CC72B0"/>
    <w:rsid w:val="00CC7F2B"/>
    <w:rsid w:val="00CD0DE8"/>
    <w:rsid w:val="00CD0F42"/>
    <w:rsid w:val="00CD1336"/>
    <w:rsid w:val="00CD1E45"/>
    <w:rsid w:val="00CD20C9"/>
    <w:rsid w:val="00CD2373"/>
    <w:rsid w:val="00CD2750"/>
    <w:rsid w:val="00CD2BDA"/>
    <w:rsid w:val="00CD2D61"/>
    <w:rsid w:val="00CD2D80"/>
    <w:rsid w:val="00CD2FCB"/>
    <w:rsid w:val="00CD302A"/>
    <w:rsid w:val="00CD336E"/>
    <w:rsid w:val="00CD3646"/>
    <w:rsid w:val="00CD36C5"/>
    <w:rsid w:val="00CD3ABF"/>
    <w:rsid w:val="00CD3AFD"/>
    <w:rsid w:val="00CD3B59"/>
    <w:rsid w:val="00CD3BA0"/>
    <w:rsid w:val="00CD3DE7"/>
    <w:rsid w:val="00CD3FF9"/>
    <w:rsid w:val="00CD4129"/>
    <w:rsid w:val="00CD4295"/>
    <w:rsid w:val="00CD4D78"/>
    <w:rsid w:val="00CD50D4"/>
    <w:rsid w:val="00CD5C41"/>
    <w:rsid w:val="00CD6399"/>
    <w:rsid w:val="00CD6904"/>
    <w:rsid w:val="00CD6BE7"/>
    <w:rsid w:val="00CD6F68"/>
    <w:rsid w:val="00CD78DE"/>
    <w:rsid w:val="00CD7A18"/>
    <w:rsid w:val="00CD7AFA"/>
    <w:rsid w:val="00CE0A0A"/>
    <w:rsid w:val="00CE116B"/>
    <w:rsid w:val="00CE1384"/>
    <w:rsid w:val="00CE16D0"/>
    <w:rsid w:val="00CE181C"/>
    <w:rsid w:val="00CE190A"/>
    <w:rsid w:val="00CE1FD1"/>
    <w:rsid w:val="00CE2891"/>
    <w:rsid w:val="00CE2EE0"/>
    <w:rsid w:val="00CE310D"/>
    <w:rsid w:val="00CE3869"/>
    <w:rsid w:val="00CE470C"/>
    <w:rsid w:val="00CE47D3"/>
    <w:rsid w:val="00CE49C9"/>
    <w:rsid w:val="00CE4F5D"/>
    <w:rsid w:val="00CE501F"/>
    <w:rsid w:val="00CE54D6"/>
    <w:rsid w:val="00CE54DF"/>
    <w:rsid w:val="00CE5550"/>
    <w:rsid w:val="00CE61EA"/>
    <w:rsid w:val="00CE645A"/>
    <w:rsid w:val="00CE64ED"/>
    <w:rsid w:val="00CE6B93"/>
    <w:rsid w:val="00CE7180"/>
    <w:rsid w:val="00CE773E"/>
    <w:rsid w:val="00CE79A8"/>
    <w:rsid w:val="00CE7B67"/>
    <w:rsid w:val="00CE7BFB"/>
    <w:rsid w:val="00CE7F12"/>
    <w:rsid w:val="00CE7F17"/>
    <w:rsid w:val="00CE7FDB"/>
    <w:rsid w:val="00CF0600"/>
    <w:rsid w:val="00CF0894"/>
    <w:rsid w:val="00CF0E73"/>
    <w:rsid w:val="00CF1043"/>
    <w:rsid w:val="00CF1115"/>
    <w:rsid w:val="00CF12B8"/>
    <w:rsid w:val="00CF1AFF"/>
    <w:rsid w:val="00CF2549"/>
    <w:rsid w:val="00CF304E"/>
    <w:rsid w:val="00CF305F"/>
    <w:rsid w:val="00CF3685"/>
    <w:rsid w:val="00CF379B"/>
    <w:rsid w:val="00CF38D5"/>
    <w:rsid w:val="00CF40B3"/>
    <w:rsid w:val="00CF4273"/>
    <w:rsid w:val="00CF42AB"/>
    <w:rsid w:val="00CF44E4"/>
    <w:rsid w:val="00CF4826"/>
    <w:rsid w:val="00CF48FC"/>
    <w:rsid w:val="00CF51A1"/>
    <w:rsid w:val="00CF554E"/>
    <w:rsid w:val="00CF58A2"/>
    <w:rsid w:val="00CF60C1"/>
    <w:rsid w:val="00CF6132"/>
    <w:rsid w:val="00CF67FA"/>
    <w:rsid w:val="00CF6C1F"/>
    <w:rsid w:val="00CF6E05"/>
    <w:rsid w:val="00CF6F54"/>
    <w:rsid w:val="00CF7445"/>
    <w:rsid w:val="00CF74E4"/>
    <w:rsid w:val="00CF7F1B"/>
    <w:rsid w:val="00CF7F20"/>
    <w:rsid w:val="00D00A0D"/>
    <w:rsid w:val="00D00EE8"/>
    <w:rsid w:val="00D011D3"/>
    <w:rsid w:val="00D01914"/>
    <w:rsid w:val="00D01F19"/>
    <w:rsid w:val="00D02060"/>
    <w:rsid w:val="00D023AC"/>
    <w:rsid w:val="00D0249A"/>
    <w:rsid w:val="00D025CD"/>
    <w:rsid w:val="00D025F8"/>
    <w:rsid w:val="00D02703"/>
    <w:rsid w:val="00D02CDC"/>
    <w:rsid w:val="00D02DE7"/>
    <w:rsid w:val="00D02E80"/>
    <w:rsid w:val="00D02F7D"/>
    <w:rsid w:val="00D030A7"/>
    <w:rsid w:val="00D039B6"/>
    <w:rsid w:val="00D039FE"/>
    <w:rsid w:val="00D04318"/>
    <w:rsid w:val="00D0454F"/>
    <w:rsid w:val="00D05111"/>
    <w:rsid w:val="00D053C4"/>
    <w:rsid w:val="00D0560F"/>
    <w:rsid w:val="00D05A76"/>
    <w:rsid w:val="00D05B30"/>
    <w:rsid w:val="00D05EE9"/>
    <w:rsid w:val="00D06240"/>
    <w:rsid w:val="00D067B9"/>
    <w:rsid w:val="00D06924"/>
    <w:rsid w:val="00D074B4"/>
    <w:rsid w:val="00D07F56"/>
    <w:rsid w:val="00D10578"/>
    <w:rsid w:val="00D10DDA"/>
    <w:rsid w:val="00D1103F"/>
    <w:rsid w:val="00D11121"/>
    <w:rsid w:val="00D11C2D"/>
    <w:rsid w:val="00D11D79"/>
    <w:rsid w:val="00D1208D"/>
    <w:rsid w:val="00D12167"/>
    <w:rsid w:val="00D12175"/>
    <w:rsid w:val="00D12F05"/>
    <w:rsid w:val="00D130BD"/>
    <w:rsid w:val="00D13AAA"/>
    <w:rsid w:val="00D13AE2"/>
    <w:rsid w:val="00D14724"/>
    <w:rsid w:val="00D14895"/>
    <w:rsid w:val="00D15623"/>
    <w:rsid w:val="00D15859"/>
    <w:rsid w:val="00D1611C"/>
    <w:rsid w:val="00D16555"/>
    <w:rsid w:val="00D1658B"/>
    <w:rsid w:val="00D16A3B"/>
    <w:rsid w:val="00D16DBE"/>
    <w:rsid w:val="00D16E4F"/>
    <w:rsid w:val="00D16EF9"/>
    <w:rsid w:val="00D17232"/>
    <w:rsid w:val="00D172E9"/>
    <w:rsid w:val="00D17C89"/>
    <w:rsid w:val="00D203C6"/>
    <w:rsid w:val="00D20B4B"/>
    <w:rsid w:val="00D20F2D"/>
    <w:rsid w:val="00D21269"/>
    <w:rsid w:val="00D216EE"/>
    <w:rsid w:val="00D21811"/>
    <w:rsid w:val="00D2187A"/>
    <w:rsid w:val="00D219E7"/>
    <w:rsid w:val="00D21AE0"/>
    <w:rsid w:val="00D21B89"/>
    <w:rsid w:val="00D221AE"/>
    <w:rsid w:val="00D22E8E"/>
    <w:rsid w:val="00D22E90"/>
    <w:rsid w:val="00D23285"/>
    <w:rsid w:val="00D23296"/>
    <w:rsid w:val="00D234C9"/>
    <w:rsid w:val="00D2363A"/>
    <w:rsid w:val="00D23AEA"/>
    <w:rsid w:val="00D23B18"/>
    <w:rsid w:val="00D2458C"/>
    <w:rsid w:val="00D24D04"/>
    <w:rsid w:val="00D255E8"/>
    <w:rsid w:val="00D25B6E"/>
    <w:rsid w:val="00D25BF0"/>
    <w:rsid w:val="00D25C72"/>
    <w:rsid w:val="00D25E05"/>
    <w:rsid w:val="00D260A7"/>
    <w:rsid w:val="00D26422"/>
    <w:rsid w:val="00D26839"/>
    <w:rsid w:val="00D273A1"/>
    <w:rsid w:val="00D27BD0"/>
    <w:rsid w:val="00D27C95"/>
    <w:rsid w:val="00D30269"/>
    <w:rsid w:val="00D3051F"/>
    <w:rsid w:val="00D30A87"/>
    <w:rsid w:val="00D30A99"/>
    <w:rsid w:val="00D30DC3"/>
    <w:rsid w:val="00D30E4D"/>
    <w:rsid w:val="00D3104D"/>
    <w:rsid w:val="00D3175F"/>
    <w:rsid w:val="00D3179B"/>
    <w:rsid w:val="00D31AB9"/>
    <w:rsid w:val="00D31C0B"/>
    <w:rsid w:val="00D326CD"/>
    <w:rsid w:val="00D32F87"/>
    <w:rsid w:val="00D33D28"/>
    <w:rsid w:val="00D34793"/>
    <w:rsid w:val="00D347DE"/>
    <w:rsid w:val="00D34C8F"/>
    <w:rsid w:val="00D34ED0"/>
    <w:rsid w:val="00D352E8"/>
    <w:rsid w:val="00D35755"/>
    <w:rsid w:val="00D35ABC"/>
    <w:rsid w:val="00D35CF3"/>
    <w:rsid w:val="00D35D05"/>
    <w:rsid w:val="00D35D1F"/>
    <w:rsid w:val="00D35D4D"/>
    <w:rsid w:val="00D35FA0"/>
    <w:rsid w:val="00D3622F"/>
    <w:rsid w:val="00D3685A"/>
    <w:rsid w:val="00D36F70"/>
    <w:rsid w:val="00D36FA9"/>
    <w:rsid w:val="00D37E3F"/>
    <w:rsid w:val="00D403B5"/>
    <w:rsid w:val="00D403C5"/>
    <w:rsid w:val="00D40620"/>
    <w:rsid w:val="00D40739"/>
    <w:rsid w:val="00D408D7"/>
    <w:rsid w:val="00D40F98"/>
    <w:rsid w:val="00D4103C"/>
    <w:rsid w:val="00D4168B"/>
    <w:rsid w:val="00D416C7"/>
    <w:rsid w:val="00D419E2"/>
    <w:rsid w:val="00D41BD6"/>
    <w:rsid w:val="00D41C37"/>
    <w:rsid w:val="00D41D74"/>
    <w:rsid w:val="00D41DB4"/>
    <w:rsid w:val="00D41EA2"/>
    <w:rsid w:val="00D4246D"/>
    <w:rsid w:val="00D425C8"/>
    <w:rsid w:val="00D43331"/>
    <w:rsid w:val="00D43396"/>
    <w:rsid w:val="00D4347D"/>
    <w:rsid w:val="00D4353C"/>
    <w:rsid w:val="00D437F8"/>
    <w:rsid w:val="00D43E8B"/>
    <w:rsid w:val="00D44A69"/>
    <w:rsid w:val="00D44AB8"/>
    <w:rsid w:val="00D44DD8"/>
    <w:rsid w:val="00D450F2"/>
    <w:rsid w:val="00D452E2"/>
    <w:rsid w:val="00D458A4"/>
    <w:rsid w:val="00D45DA1"/>
    <w:rsid w:val="00D45E71"/>
    <w:rsid w:val="00D45EFF"/>
    <w:rsid w:val="00D461B2"/>
    <w:rsid w:val="00D463EA"/>
    <w:rsid w:val="00D46836"/>
    <w:rsid w:val="00D470B3"/>
    <w:rsid w:val="00D4763D"/>
    <w:rsid w:val="00D47CBC"/>
    <w:rsid w:val="00D509A6"/>
    <w:rsid w:val="00D50AF6"/>
    <w:rsid w:val="00D50E47"/>
    <w:rsid w:val="00D5117E"/>
    <w:rsid w:val="00D511E7"/>
    <w:rsid w:val="00D52738"/>
    <w:rsid w:val="00D5354C"/>
    <w:rsid w:val="00D5364E"/>
    <w:rsid w:val="00D538CA"/>
    <w:rsid w:val="00D539BA"/>
    <w:rsid w:val="00D54063"/>
    <w:rsid w:val="00D541EB"/>
    <w:rsid w:val="00D545CE"/>
    <w:rsid w:val="00D54600"/>
    <w:rsid w:val="00D54E6A"/>
    <w:rsid w:val="00D5555B"/>
    <w:rsid w:val="00D55D3E"/>
    <w:rsid w:val="00D56DB7"/>
    <w:rsid w:val="00D56E75"/>
    <w:rsid w:val="00D57244"/>
    <w:rsid w:val="00D5736B"/>
    <w:rsid w:val="00D57E1B"/>
    <w:rsid w:val="00D6036A"/>
    <w:rsid w:val="00D60429"/>
    <w:rsid w:val="00D60615"/>
    <w:rsid w:val="00D61116"/>
    <w:rsid w:val="00D61394"/>
    <w:rsid w:val="00D615FF"/>
    <w:rsid w:val="00D61911"/>
    <w:rsid w:val="00D61D0C"/>
    <w:rsid w:val="00D61EC0"/>
    <w:rsid w:val="00D621D6"/>
    <w:rsid w:val="00D625FD"/>
    <w:rsid w:val="00D62942"/>
    <w:rsid w:val="00D62C16"/>
    <w:rsid w:val="00D62D36"/>
    <w:rsid w:val="00D62FBF"/>
    <w:rsid w:val="00D631A1"/>
    <w:rsid w:val="00D63715"/>
    <w:rsid w:val="00D63AB2"/>
    <w:rsid w:val="00D63BF2"/>
    <w:rsid w:val="00D63C34"/>
    <w:rsid w:val="00D64091"/>
    <w:rsid w:val="00D642A1"/>
    <w:rsid w:val="00D644AF"/>
    <w:rsid w:val="00D64513"/>
    <w:rsid w:val="00D64AEC"/>
    <w:rsid w:val="00D64B31"/>
    <w:rsid w:val="00D64B8D"/>
    <w:rsid w:val="00D65786"/>
    <w:rsid w:val="00D65AC2"/>
    <w:rsid w:val="00D66085"/>
    <w:rsid w:val="00D66535"/>
    <w:rsid w:val="00D666AA"/>
    <w:rsid w:val="00D66DF5"/>
    <w:rsid w:val="00D66FA1"/>
    <w:rsid w:val="00D6707D"/>
    <w:rsid w:val="00D67099"/>
    <w:rsid w:val="00D67100"/>
    <w:rsid w:val="00D673EB"/>
    <w:rsid w:val="00D67D86"/>
    <w:rsid w:val="00D67D9E"/>
    <w:rsid w:val="00D7052E"/>
    <w:rsid w:val="00D70862"/>
    <w:rsid w:val="00D70E38"/>
    <w:rsid w:val="00D70EAA"/>
    <w:rsid w:val="00D70F20"/>
    <w:rsid w:val="00D71697"/>
    <w:rsid w:val="00D72221"/>
    <w:rsid w:val="00D727D8"/>
    <w:rsid w:val="00D72BE6"/>
    <w:rsid w:val="00D72FB4"/>
    <w:rsid w:val="00D733EB"/>
    <w:rsid w:val="00D733FC"/>
    <w:rsid w:val="00D737C3"/>
    <w:rsid w:val="00D737DD"/>
    <w:rsid w:val="00D739A3"/>
    <w:rsid w:val="00D73CC2"/>
    <w:rsid w:val="00D73F82"/>
    <w:rsid w:val="00D7404D"/>
    <w:rsid w:val="00D748D9"/>
    <w:rsid w:val="00D74DB2"/>
    <w:rsid w:val="00D7504C"/>
    <w:rsid w:val="00D75092"/>
    <w:rsid w:val="00D75296"/>
    <w:rsid w:val="00D76166"/>
    <w:rsid w:val="00D7647E"/>
    <w:rsid w:val="00D76A89"/>
    <w:rsid w:val="00D7700D"/>
    <w:rsid w:val="00D80160"/>
    <w:rsid w:val="00D802CD"/>
    <w:rsid w:val="00D805B5"/>
    <w:rsid w:val="00D819E3"/>
    <w:rsid w:val="00D81A01"/>
    <w:rsid w:val="00D824F8"/>
    <w:rsid w:val="00D82676"/>
    <w:rsid w:val="00D827CE"/>
    <w:rsid w:val="00D82C46"/>
    <w:rsid w:val="00D831E3"/>
    <w:rsid w:val="00D83E52"/>
    <w:rsid w:val="00D84127"/>
    <w:rsid w:val="00D84E48"/>
    <w:rsid w:val="00D851F3"/>
    <w:rsid w:val="00D8573B"/>
    <w:rsid w:val="00D85AA5"/>
    <w:rsid w:val="00D85EB1"/>
    <w:rsid w:val="00D8676C"/>
    <w:rsid w:val="00D8681D"/>
    <w:rsid w:val="00D86A30"/>
    <w:rsid w:val="00D87106"/>
    <w:rsid w:val="00D871D5"/>
    <w:rsid w:val="00D879B9"/>
    <w:rsid w:val="00D87E25"/>
    <w:rsid w:val="00D87F81"/>
    <w:rsid w:val="00D9030A"/>
    <w:rsid w:val="00D90864"/>
    <w:rsid w:val="00D90AF0"/>
    <w:rsid w:val="00D90E16"/>
    <w:rsid w:val="00D90F6A"/>
    <w:rsid w:val="00D90FCD"/>
    <w:rsid w:val="00D912FD"/>
    <w:rsid w:val="00D91353"/>
    <w:rsid w:val="00D91A0C"/>
    <w:rsid w:val="00D9240A"/>
    <w:rsid w:val="00D925C1"/>
    <w:rsid w:val="00D9266E"/>
    <w:rsid w:val="00D926D4"/>
    <w:rsid w:val="00D92FBA"/>
    <w:rsid w:val="00D93202"/>
    <w:rsid w:val="00D939A5"/>
    <w:rsid w:val="00D93C6A"/>
    <w:rsid w:val="00D93E08"/>
    <w:rsid w:val="00D9448F"/>
    <w:rsid w:val="00D94535"/>
    <w:rsid w:val="00D94D17"/>
    <w:rsid w:val="00D94F82"/>
    <w:rsid w:val="00D94FC3"/>
    <w:rsid w:val="00D9501E"/>
    <w:rsid w:val="00D95375"/>
    <w:rsid w:val="00D95555"/>
    <w:rsid w:val="00D957A6"/>
    <w:rsid w:val="00D96039"/>
    <w:rsid w:val="00D967FC"/>
    <w:rsid w:val="00D9699A"/>
    <w:rsid w:val="00D96D53"/>
    <w:rsid w:val="00D97387"/>
    <w:rsid w:val="00D9742D"/>
    <w:rsid w:val="00D97E8C"/>
    <w:rsid w:val="00DA072F"/>
    <w:rsid w:val="00DA0D60"/>
    <w:rsid w:val="00DA0EE5"/>
    <w:rsid w:val="00DA0F83"/>
    <w:rsid w:val="00DA1529"/>
    <w:rsid w:val="00DA15DA"/>
    <w:rsid w:val="00DA1BC7"/>
    <w:rsid w:val="00DA22CD"/>
    <w:rsid w:val="00DA287C"/>
    <w:rsid w:val="00DA3232"/>
    <w:rsid w:val="00DA3391"/>
    <w:rsid w:val="00DA35B6"/>
    <w:rsid w:val="00DA371C"/>
    <w:rsid w:val="00DA3B2C"/>
    <w:rsid w:val="00DA49D0"/>
    <w:rsid w:val="00DA4A72"/>
    <w:rsid w:val="00DA4EBC"/>
    <w:rsid w:val="00DA503E"/>
    <w:rsid w:val="00DA629B"/>
    <w:rsid w:val="00DA6855"/>
    <w:rsid w:val="00DA6AF3"/>
    <w:rsid w:val="00DA7208"/>
    <w:rsid w:val="00DA7866"/>
    <w:rsid w:val="00DA7D13"/>
    <w:rsid w:val="00DB0210"/>
    <w:rsid w:val="00DB0857"/>
    <w:rsid w:val="00DB0B10"/>
    <w:rsid w:val="00DB0EFE"/>
    <w:rsid w:val="00DB1018"/>
    <w:rsid w:val="00DB110E"/>
    <w:rsid w:val="00DB1542"/>
    <w:rsid w:val="00DB1833"/>
    <w:rsid w:val="00DB2273"/>
    <w:rsid w:val="00DB2F5E"/>
    <w:rsid w:val="00DB32FC"/>
    <w:rsid w:val="00DB36D4"/>
    <w:rsid w:val="00DB36F3"/>
    <w:rsid w:val="00DB382B"/>
    <w:rsid w:val="00DB38B5"/>
    <w:rsid w:val="00DB3CFE"/>
    <w:rsid w:val="00DB3EE3"/>
    <w:rsid w:val="00DB4FB7"/>
    <w:rsid w:val="00DB5229"/>
    <w:rsid w:val="00DB5614"/>
    <w:rsid w:val="00DB5D63"/>
    <w:rsid w:val="00DB5EAC"/>
    <w:rsid w:val="00DB6126"/>
    <w:rsid w:val="00DB6675"/>
    <w:rsid w:val="00DB6E23"/>
    <w:rsid w:val="00DB7266"/>
    <w:rsid w:val="00DB77BF"/>
    <w:rsid w:val="00DB7C48"/>
    <w:rsid w:val="00DC02BB"/>
    <w:rsid w:val="00DC0CA7"/>
    <w:rsid w:val="00DC0CC7"/>
    <w:rsid w:val="00DC1183"/>
    <w:rsid w:val="00DC11BA"/>
    <w:rsid w:val="00DC1851"/>
    <w:rsid w:val="00DC19F5"/>
    <w:rsid w:val="00DC2061"/>
    <w:rsid w:val="00DC29A5"/>
    <w:rsid w:val="00DC2AB1"/>
    <w:rsid w:val="00DC3058"/>
    <w:rsid w:val="00DC323B"/>
    <w:rsid w:val="00DC32DD"/>
    <w:rsid w:val="00DC3559"/>
    <w:rsid w:val="00DC3759"/>
    <w:rsid w:val="00DC382F"/>
    <w:rsid w:val="00DC394D"/>
    <w:rsid w:val="00DC3A6C"/>
    <w:rsid w:val="00DC431E"/>
    <w:rsid w:val="00DC4612"/>
    <w:rsid w:val="00DC4A58"/>
    <w:rsid w:val="00DC4B1C"/>
    <w:rsid w:val="00DC4D7E"/>
    <w:rsid w:val="00DC54D6"/>
    <w:rsid w:val="00DC5D84"/>
    <w:rsid w:val="00DC6FB8"/>
    <w:rsid w:val="00DC72A5"/>
    <w:rsid w:val="00DC736F"/>
    <w:rsid w:val="00DC7A89"/>
    <w:rsid w:val="00DC7B00"/>
    <w:rsid w:val="00DC7C0F"/>
    <w:rsid w:val="00DC7EC0"/>
    <w:rsid w:val="00DD12D4"/>
    <w:rsid w:val="00DD15F6"/>
    <w:rsid w:val="00DD1F1F"/>
    <w:rsid w:val="00DD281C"/>
    <w:rsid w:val="00DD2824"/>
    <w:rsid w:val="00DD284B"/>
    <w:rsid w:val="00DD2CF6"/>
    <w:rsid w:val="00DD3277"/>
    <w:rsid w:val="00DD3470"/>
    <w:rsid w:val="00DD38D6"/>
    <w:rsid w:val="00DD3E1D"/>
    <w:rsid w:val="00DD40BD"/>
    <w:rsid w:val="00DD438D"/>
    <w:rsid w:val="00DD4432"/>
    <w:rsid w:val="00DD45FD"/>
    <w:rsid w:val="00DD46B2"/>
    <w:rsid w:val="00DD4984"/>
    <w:rsid w:val="00DD4FA7"/>
    <w:rsid w:val="00DD5089"/>
    <w:rsid w:val="00DD5697"/>
    <w:rsid w:val="00DD5B47"/>
    <w:rsid w:val="00DD6070"/>
    <w:rsid w:val="00DD6489"/>
    <w:rsid w:val="00DD6BB7"/>
    <w:rsid w:val="00DD6EA5"/>
    <w:rsid w:val="00DD71C1"/>
    <w:rsid w:val="00DE00E1"/>
    <w:rsid w:val="00DE04F1"/>
    <w:rsid w:val="00DE0554"/>
    <w:rsid w:val="00DE0D2D"/>
    <w:rsid w:val="00DE11A6"/>
    <w:rsid w:val="00DE1265"/>
    <w:rsid w:val="00DE1493"/>
    <w:rsid w:val="00DE158D"/>
    <w:rsid w:val="00DE191B"/>
    <w:rsid w:val="00DE1AEB"/>
    <w:rsid w:val="00DE207E"/>
    <w:rsid w:val="00DE2B52"/>
    <w:rsid w:val="00DE337B"/>
    <w:rsid w:val="00DE35FF"/>
    <w:rsid w:val="00DE3BB1"/>
    <w:rsid w:val="00DE4081"/>
    <w:rsid w:val="00DE42B7"/>
    <w:rsid w:val="00DE4418"/>
    <w:rsid w:val="00DE442E"/>
    <w:rsid w:val="00DE4498"/>
    <w:rsid w:val="00DE4E13"/>
    <w:rsid w:val="00DE5A45"/>
    <w:rsid w:val="00DE6377"/>
    <w:rsid w:val="00DE6721"/>
    <w:rsid w:val="00DE69EB"/>
    <w:rsid w:val="00DE6D9A"/>
    <w:rsid w:val="00DE7335"/>
    <w:rsid w:val="00DE7343"/>
    <w:rsid w:val="00DE7789"/>
    <w:rsid w:val="00DE7AE4"/>
    <w:rsid w:val="00DF047C"/>
    <w:rsid w:val="00DF07A8"/>
    <w:rsid w:val="00DF0BF7"/>
    <w:rsid w:val="00DF0C6F"/>
    <w:rsid w:val="00DF0F00"/>
    <w:rsid w:val="00DF13BB"/>
    <w:rsid w:val="00DF141C"/>
    <w:rsid w:val="00DF17C8"/>
    <w:rsid w:val="00DF1817"/>
    <w:rsid w:val="00DF1A1D"/>
    <w:rsid w:val="00DF2390"/>
    <w:rsid w:val="00DF27C7"/>
    <w:rsid w:val="00DF2951"/>
    <w:rsid w:val="00DF295B"/>
    <w:rsid w:val="00DF2ADE"/>
    <w:rsid w:val="00DF2CA7"/>
    <w:rsid w:val="00DF2D35"/>
    <w:rsid w:val="00DF2FF6"/>
    <w:rsid w:val="00DF31E2"/>
    <w:rsid w:val="00DF36FD"/>
    <w:rsid w:val="00DF3C64"/>
    <w:rsid w:val="00DF434E"/>
    <w:rsid w:val="00DF49A4"/>
    <w:rsid w:val="00DF4E66"/>
    <w:rsid w:val="00DF509D"/>
    <w:rsid w:val="00DF5236"/>
    <w:rsid w:val="00DF58F9"/>
    <w:rsid w:val="00DF596E"/>
    <w:rsid w:val="00DF5D1F"/>
    <w:rsid w:val="00DF5E68"/>
    <w:rsid w:val="00DF5F29"/>
    <w:rsid w:val="00DF6127"/>
    <w:rsid w:val="00DF6477"/>
    <w:rsid w:val="00DF6E15"/>
    <w:rsid w:val="00DF71E7"/>
    <w:rsid w:val="00E0021A"/>
    <w:rsid w:val="00E00AB0"/>
    <w:rsid w:val="00E01878"/>
    <w:rsid w:val="00E01997"/>
    <w:rsid w:val="00E019F6"/>
    <w:rsid w:val="00E01B11"/>
    <w:rsid w:val="00E02961"/>
    <w:rsid w:val="00E02FE9"/>
    <w:rsid w:val="00E03420"/>
    <w:rsid w:val="00E03B94"/>
    <w:rsid w:val="00E04351"/>
    <w:rsid w:val="00E04467"/>
    <w:rsid w:val="00E04B0E"/>
    <w:rsid w:val="00E04C0A"/>
    <w:rsid w:val="00E05281"/>
    <w:rsid w:val="00E058DE"/>
    <w:rsid w:val="00E05FFA"/>
    <w:rsid w:val="00E0633B"/>
    <w:rsid w:val="00E06680"/>
    <w:rsid w:val="00E066F9"/>
    <w:rsid w:val="00E06ED0"/>
    <w:rsid w:val="00E06F2A"/>
    <w:rsid w:val="00E073FE"/>
    <w:rsid w:val="00E07C5B"/>
    <w:rsid w:val="00E101A7"/>
    <w:rsid w:val="00E101F5"/>
    <w:rsid w:val="00E1056B"/>
    <w:rsid w:val="00E105D6"/>
    <w:rsid w:val="00E10A66"/>
    <w:rsid w:val="00E10BA0"/>
    <w:rsid w:val="00E10E55"/>
    <w:rsid w:val="00E10F25"/>
    <w:rsid w:val="00E11068"/>
    <w:rsid w:val="00E11199"/>
    <w:rsid w:val="00E1179F"/>
    <w:rsid w:val="00E11C40"/>
    <w:rsid w:val="00E12167"/>
    <w:rsid w:val="00E12843"/>
    <w:rsid w:val="00E129A4"/>
    <w:rsid w:val="00E12C59"/>
    <w:rsid w:val="00E12D62"/>
    <w:rsid w:val="00E1343B"/>
    <w:rsid w:val="00E13679"/>
    <w:rsid w:val="00E137FE"/>
    <w:rsid w:val="00E13989"/>
    <w:rsid w:val="00E13A2C"/>
    <w:rsid w:val="00E13A8A"/>
    <w:rsid w:val="00E13AAB"/>
    <w:rsid w:val="00E13B96"/>
    <w:rsid w:val="00E13C36"/>
    <w:rsid w:val="00E14079"/>
    <w:rsid w:val="00E14355"/>
    <w:rsid w:val="00E14684"/>
    <w:rsid w:val="00E1472E"/>
    <w:rsid w:val="00E14B0C"/>
    <w:rsid w:val="00E14D4B"/>
    <w:rsid w:val="00E14FA8"/>
    <w:rsid w:val="00E15210"/>
    <w:rsid w:val="00E15546"/>
    <w:rsid w:val="00E1595D"/>
    <w:rsid w:val="00E15C98"/>
    <w:rsid w:val="00E15FFC"/>
    <w:rsid w:val="00E165FE"/>
    <w:rsid w:val="00E167EB"/>
    <w:rsid w:val="00E17053"/>
    <w:rsid w:val="00E17B6A"/>
    <w:rsid w:val="00E17D1D"/>
    <w:rsid w:val="00E2015C"/>
    <w:rsid w:val="00E20913"/>
    <w:rsid w:val="00E2091C"/>
    <w:rsid w:val="00E20D7F"/>
    <w:rsid w:val="00E21788"/>
    <w:rsid w:val="00E21C5E"/>
    <w:rsid w:val="00E221CE"/>
    <w:rsid w:val="00E22C57"/>
    <w:rsid w:val="00E22F00"/>
    <w:rsid w:val="00E23058"/>
    <w:rsid w:val="00E231AD"/>
    <w:rsid w:val="00E23989"/>
    <w:rsid w:val="00E23B6A"/>
    <w:rsid w:val="00E23C72"/>
    <w:rsid w:val="00E23FD3"/>
    <w:rsid w:val="00E24AB8"/>
    <w:rsid w:val="00E25494"/>
    <w:rsid w:val="00E25A74"/>
    <w:rsid w:val="00E25B88"/>
    <w:rsid w:val="00E26763"/>
    <w:rsid w:val="00E2677E"/>
    <w:rsid w:val="00E26B68"/>
    <w:rsid w:val="00E27769"/>
    <w:rsid w:val="00E2783B"/>
    <w:rsid w:val="00E27F03"/>
    <w:rsid w:val="00E27FB1"/>
    <w:rsid w:val="00E303A6"/>
    <w:rsid w:val="00E30830"/>
    <w:rsid w:val="00E30861"/>
    <w:rsid w:val="00E30E1D"/>
    <w:rsid w:val="00E31796"/>
    <w:rsid w:val="00E319B3"/>
    <w:rsid w:val="00E32492"/>
    <w:rsid w:val="00E324BC"/>
    <w:rsid w:val="00E32679"/>
    <w:rsid w:val="00E327D9"/>
    <w:rsid w:val="00E32A37"/>
    <w:rsid w:val="00E32C57"/>
    <w:rsid w:val="00E33583"/>
    <w:rsid w:val="00E3389C"/>
    <w:rsid w:val="00E339F4"/>
    <w:rsid w:val="00E342EF"/>
    <w:rsid w:val="00E342F1"/>
    <w:rsid w:val="00E34713"/>
    <w:rsid w:val="00E349B7"/>
    <w:rsid w:val="00E34F03"/>
    <w:rsid w:val="00E3575A"/>
    <w:rsid w:val="00E35C5D"/>
    <w:rsid w:val="00E35D24"/>
    <w:rsid w:val="00E35F75"/>
    <w:rsid w:val="00E35FF0"/>
    <w:rsid w:val="00E36352"/>
    <w:rsid w:val="00E36666"/>
    <w:rsid w:val="00E36A7C"/>
    <w:rsid w:val="00E37141"/>
    <w:rsid w:val="00E37211"/>
    <w:rsid w:val="00E3734D"/>
    <w:rsid w:val="00E3785A"/>
    <w:rsid w:val="00E37F7F"/>
    <w:rsid w:val="00E40774"/>
    <w:rsid w:val="00E40B36"/>
    <w:rsid w:val="00E40DBD"/>
    <w:rsid w:val="00E410DA"/>
    <w:rsid w:val="00E41159"/>
    <w:rsid w:val="00E4148E"/>
    <w:rsid w:val="00E41786"/>
    <w:rsid w:val="00E4220E"/>
    <w:rsid w:val="00E42453"/>
    <w:rsid w:val="00E426CC"/>
    <w:rsid w:val="00E4288F"/>
    <w:rsid w:val="00E42B59"/>
    <w:rsid w:val="00E42D8C"/>
    <w:rsid w:val="00E42E37"/>
    <w:rsid w:val="00E42EA7"/>
    <w:rsid w:val="00E433D0"/>
    <w:rsid w:val="00E434D1"/>
    <w:rsid w:val="00E43983"/>
    <w:rsid w:val="00E43E6A"/>
    <w:rsid w:val="00E43F1D"/>
    <w:rsid w:val="00E4419E"/>
    <w:rsid w:val="00E4435D"/>
    <w:rsid w:val="00E44477"/>
    <w:rsid w:val="00E447D7"/>
    <w:rsid w:val="00E44D43"/>
    <w:rsid w:val="00E44DDD"/>
    <w:rsid w:val="00E455D5"/>
    <w:rsid w:val="00E45742"/>
    <w:rsid w:val="00E46000"/>
    <w:rsid w:val="00E47277"/>
    <w:rsid w:val="00E4749C"/>
    <w:rsid w:val="00E47AC9"/>
    <w:rsid w:val="00E47B67"/>
    <w:rsid w:val="00E47D8B"/>
    <w:rsid w:val="00E5004B"/>
    <w:rsid w:val="00E50132"/>
    <w:rsid w:val="00E50556"/>
    <w:rsid w:val="00E5072D"/>
    <w:rsid w:val="00E51526"/>
    <w:rsid w:val="00E516E3"/>
    <w:rsid w:val="00E51BFA"/>
    <w:rsid w:val="00E51E24"/>
    <w:rsid w:val="00E5201B"/>
    <w:rsid w:val="00E5220B"/>
    <w:rsid w:val="00E52514"/>
    <w:rsid w:val="00E525CB"/>
    <w:rsid w:val="00E52E62"/>
    <w:rsid w:val="00E5320E"/>
    <w:rsid w:val="00E534E3"/>
    <w:rsid w:val="00E5390D"/>
    <w:rsid w:val="00E5401D"/>
    <w:rsid w:val="00E540B8"/>
    <w:rsid w:val="00E54FFC"/>
    <w:rsid w:val="00E55000"/>
    <w:rsid w:val="00E5509E"/>
    <w:rsid w:val="00E55557"/>
    <w:rsid w:val="00E55646"/>
    <w:rsid w:val="00E55AF7"/>
    <w:rsid w:val="00E55F24"/>
    <w:rsid w:val="00E56353"/>
    <w:rsid w:val="00E5660F"/>
    <w:rsid w:val="00E56C38"/>
    <w:rsid w:val="00E56CD2"/>
    <w:rsid w:val="00E600E8"/>
    <w:rsid w:val="00E6054C"/>
    <w:rsid w:val="00E60B62"/>
    <w:rsid w:val="00E60CBB"/>
    <w:rsid w:val="00E61072"/>
    <w:rsid w:val="00E61370"/>
    <w:rsid w:val="00E626B7"/>
    <w:rsid w:val="00E628F3"/>
    <w:rsid w:val="00E62B14"/>
    <w:rsid w:val="00E62BAC"/>
    <w:rsid w:val="00E633A6"/>
    <w:rsid w:val="00E635A2"/>
    <w:rsid w:val="00E63CAF"/>
    <w:rsid w:val="00E64CFB"/>
    <w:rsid w:val="00E65304"/>
    <w:rsid w:val="00E65596"/>
    <w:rsid w:val="00E655F3"/>
    <w:rsid w:val="00E65603"/>
    <w:rsid w:val="00E65D7D"/>
    <w:rsid w:val="00E665FC"/>
    <w:rsid w:val="00E6661F"/>
    <w:rsid w:val="00E66B75"/>
    <w:rsid w:val="00E66C95"/>
    <w:rsid w:val="00E672FF"/>
    <w:rsid w:val="00E703E0"/>
    <w:rsid w:val="00E70552"/>
    <w:rsid w:val="00E706AA"/>
    <w:rsid w:val="00E70B41"/>
    <w:rsid w:val="00E70E1E"/>
    <w:rsid w:val="00E70F19"/>
    <w:rsid w:val="00E71951"/>
    <w:rsid w:val="00E71E82"/>
    <w:rsid w:val="00E721C7"/>
    <w:rsid w:val="00E729A6"/>
    <w:rsid w:val="00E72EFB"/>
    <w:rsid w:val="00E72FAD"/>
    <w:rsid w:val="00E73426"/>
    <w:rsid w:val="00E7350A"/>
    <w:rsid w:val="00E7372A"/>
    <w:rsid w:val="00E73BDE"/>
    <w:rsid w:val="00E73BDF"/>
    <w:rsid w:val="00E73E35"/>
    <w:rsid w:val="00E74060"/>
    <w:rsid w:val="00E74484"/>
    <w:rsid w:val="00E75128"/>
    <w:rsid w:val="00E75575"/>
    <w:rsid w:val="00E75717"/>
    <w:rsid w:val="00E75B18"/>
    <w:rsid w:val="00E76005"/>
    <w:rsid w:val="00E76B1C"/>
    <w:rsid w:val="00E76DF6"/>
    <w:rsid w:val="00E77369"/>
    <w:rsid w:val="00E77936"/>
    <w:rsid w:val="00E77A12"/>
    <w:rsid w:val="00E77C32"/>
    <w:rsid w:val="00E77D23"/>
    <w:rsid w:val="00E803E2"/>
    <w:rsid w:val="00E805A9"/>
    <w:rsid w:val="00E80A54"/>
    <w:rsid w:val="00E80B7A"/>
    <w:rsid w:val="00E811A1"/>
    <w:rsid w:val="00E8164B"/>
    <w:rsid w:val="00E816B5"/>
    <w:rsid w:val="00E81931"/>
    <w:rsid w:val="00E81A39"/>
    <w:rsid w:val="00E81FB4"/>
    <w:rsid w:val="00E82A04"/>
    <w:rsid w:val="00E82CCF"/>
    <w:rsid w:val="00E83126"/>
    <w:rsid w:val="00E83712"/>
    <w:rsid w:val="00E83800"/>
    <w:rsid w:val="00E8396D"/>
    <w:rsid w:val="00E83987"/>
    <w:rsid w:val="00E841EE"/>
    <w:rsid w:val="00E84607"/>
    <w:rsid w:val="00E846DD"/>
    <w:rsid w:val="00E8488B"/>
    <w:rsid w:val="00E84F66"/>
    <w:rsid w:val="00E85377"/>
    <w:rsid w:val="00E85AFB"/>
    <w:rsid w:val="00E85C29"/>
    <w:rsid w:val="00E860EA"/>
    <w:rsid w:val="00E869B4"/>
    <w:rsid w:val="00E869F0"/>
    <w:rsid w:val="00E8702B"/>
    <w:rsid w:val="00E870E1"/>
    <w:rsid w:val="00E871E2"/>
    <w:rsid w:val="00E873A7"/>
    <w:rsid w:val="00E87743"/>
    <w:rsid w:val="00E8777F"/>
    <w:rsid w:val="00E87879"/>
    <w:rsid w:val="00E87DFA"/>
    <w:rsid w:val="00E87E6F"/>
    <w:rsid w:val="00E87EA5"/>
    <w:rsid w:val="00E90461"/>
    <w:rsid w:val="00E906B2"/>
    <w:rsid w:val="00E90B98"/>
    <w:rsid w:val="00E90D64"/>
    <w:rsid w:val="00E913A4"/>
    <w:rsid w:val="00E9169E"/>
    <w:rsid w:val="00E91787"/>
    <w:rsid w:val="00E92B69"/>
    <w:rsid w:val="00E92BCF"/>
    <w:rsid w:val="00E92F29"/>
    <w:rsid w:val="00E933C7"/>
    <w:rsid w:val="00E943A4"/>
    <w:rsid w:val="00E9486B"/>
    <w:rsid w:val="00E94C76"/>
    <w:rsid w:val="00E950E8"/>
    <w:rsid w:val="00E951C2"/>
    <w:rsid w:val="00E96206"/>
    <w:rsid w:val="00E96E61"/>
    <w:rsid w:val="00E97F99"/>
    <w:rsid w:val="00EA00F5"/>
    <w:rsid w:val="00EA0108"/>
    <w:rsid w:val="00EA0533"/>
    <w:rsid w:val="00EA0552"/>
    <w:rsid w:val="00EA0DCC"/>
    <w:rsid w:val="00EA1A20"/>
    <w:rsid w:val="00EA2640"/>
    <w:rsid w:val="00EA2849"/>
    <w:rsid w:val="00EA2D8C"/>
    <w:rsid w:val="00EA2EC6"/>
    <w:rsid w:val="00EA2EF7"/>
    <w:rsid w:val="00EA3034"/>
    <w:rsid w:val="00EA3203"/>
    <w:rsid w:val="00EA3625"/>
    <w:rsid w:val="00EA3CEF"/>
    <w:rsid w:val="00EA45C4"/>
    <w:rsid w:val="00EA49C6"/>
    <w:rsid w:val="00EA51DA"/>
    <w:rsid w:val="00EA596B"/>
    <w:rsid w:val="00EA5982"/>
    <w:rsid w:val="00EA5CDC"/>
    <w:rsid w:val="00EA5CDD"/>
    <w:rsid w:val="00EA66BA"/>
    <w:rsid w:val="00EA67F9"/>
    <w:rsid w:val="00EA6F4D"/>
    <w:rsid w:val="00EA6F8E"/>
    <w:rsid w:val="00EA723C"/>
    <w:rsid w:val="00EA753B"/>
    <w:rsid w:val="00EA7F4E"/>
    <w:rsid w:val="00EB013D"/>
    <w:rsid w:val="00EB04F0"/>
    <w:rsid w:val="00EB06C6"/>
    <w:rsid w:val="00EB06E8"/>
    <w:rsid w:val="00EB06F1"/>
    <w:rsid w:val="00EB0D60"/>
    <w:rsid w:val="00EB12C0"/>
    <w:rsid w:val="00EB13D8"/>
    <w:rsid w:val="00EB1414"/>
    <w:rsid w:val="00EB1564"/>
    <w:rsid w:val="00EB184A"/>
    <w:rsid w:val="00EB1941"/>
    <w:rsid w:val="00EB1CB9"/>
    <w:rsid w:val="00EB1E9C"/>
    <w:rsid w:val="00EB1F98"/>
    <w:rsid w:val="00EB1FD1"/>
    <w:rsid w:val="00EB23AA"/>
    <w:rsid w:val="00EB261D"/>
    <w:rsid w:val="00EB27E6"/>
    <w:rsid w:val="00EB2EE8"/>
    <w:rsid w:val="00EB2F1B"/>
    <w:rsid w:val="00EB3301"/>
    <w:rsid w:val="00EB34B5"/>
    <w:rsid w:val="00EB37DD"/>
    <w:rsid w:val="00EB383B"/>
    <w:rsid w:val="00EB3841"/>
    <w:rsid w:val="00EB3A50"/>
    <w:rsid w:val="00EB3CB4"/>
    <w:rsid w:val="00EB4316"/>
    <w:rsid w:val="00EB4331"/>
    <w:rsid w:val="00EB54B2"/>
    <w:rsid w:val="00EB5A2E"/>
    <w:rsid w:val="00EB5AA7"/>
    <w:rsid w:val="00EB5B55"/>
    <w:rsid w:val="00EB5BE8"/>
    <w:rsid w:val="00EB67C1"/>
    <w:rsid w:val="00EB6F61"/>
    <w:rsid w:val="00EB71F7"/>
    <w:rsid w:val="00EB794C"/>
    <w:rsid w:val="00EB7A2C"/>
    <w:rsid w:val="00EC015D"/>
    <w:rsid w:val="00EC0263"/>
    <w:rsid w:val="00EC032A"/>
    <w:rsid w:val="00EC04D1"/>
    <w:rsid w:val="00EC0597"/>
    <w:rsid w:val="00EC0655"/>
    <w:rsid w:val="00EC0C91"/>
    <w:rsid w:val="00EC18B5"/>
    <w:rsid w:val="00EC1D26"/>
    <w:rsid w:val="00EC1FED"/>
    <w:rsid w:val="00EC21A3"/>
    <w:rsid w:val="00EC2261"/>
    <w:rsid w:val="00EC24CD"/>
    <w:rsid w:val="00EC2917"/>
    <w:rsid w:val="00EC2E32"/>
    <w:rsid w:val="00EC3059"/>
    <w:rsid w:val="00EC3172"/>
    <w:rsid w:val="00EC3802"/>
    <w:rsid w:val="00EC38E2"/>
    <w:rsid w:val="00EC3B75"/>
    <w:rsid w:val="00EC4077"/>
    <w:rsid w:val="00EC4298"/>
    <w:rsid w:val="00EC4418"/>
    <w:rsid w:val="00EC4498"/>
    <w:rsid w:val="00EC45B7"/>
    <w:rsid w:val="00EC4776"/>
    <w:rsid w:val="00EC4A1A"/>
    <w:rsid w:val="00EC4A5B"/>
    <w:rsid w:val="00EC4B64"/>
    <w:rsid w:val="00EC57FF"/>
    <w:rsid w:val="00EC5859"/>
    <w:rsid w:val="00EC58DA"/>
    <w:rsid w:val="00EC67CB"/>
    <w:rsid w:val="00EC6863"/>
    <w:rsid w:val="00EC6C50"/>
    <w:rsid w:val="00EC6EC1"/>
    <w:rsid w:val="00EC7413"/>
    <w:rsid w:val="00EC7458"/>
    <w:rsid w:val="00EC76C7"/>
    <w:rsid w:val="00EC77FF"/>
    <w:rsid w:val="00EC78DF"/>
    <w:rsid w:val="00ED008F"/>
    <w:rsid w:val="00ED0A88"/>
    <w:rsid w:val="00ED152A"/>
    <w:rsid w:val="00ED204B"/>
    <w:rsid w:val="00ED2810"/>
    <w:rsid w:val="00ED2AF3"/>
    <w:rsid w:val="00ED2CB9"/>
    <w:rsid w:val="00ED31D2"/>
    <w:rsid w:val="00ED32B3"/>
    <w:rsid w:val="00ED3855"/>
    <w:rsid w:val="00ED385E"/>
    <w:rsid w:val="00ED3AB3"/>
    <w:rsid w:val="00ED464E"/>
    <w:rsid w:val="00ED4DCC"/>
    <w:rsid w:val="00ED4E45"/>
    <w:rsid w:val="00ED4F32"/>
    <w:rsid w:val="00ED504F"/>
    <w:rsid w:val="00ED56EA"/>
    <w:rsid w:val="00ED5B34"/>
    <w:rsid w:val="00ED630C"/>
    <w:rsid w:val="00ED6A79"/>
    <w:rsid w:val="00ED6F5E"/>
    <w:rsid w:val="00ED720C"/>
    <w:rsid w:val="00ED727D"/>
    <w:rsid w:val="00ED7723"/>
    <w:rsid w:val="00ED78AA"/>
    <w:rsid w:val="00EE01F7"/>
    <w:rsid w:val="00EE0848"/>
    <w:rsid w:val="00EE0A57"/>
    <w:rsid w:val="00EE0B3B"/>
    <w:rsid w:val="00EE0BDB"/>
    <w:rsid w:val="00EE0D5D"/>
    <w:rsid w:val="00EE0DC4"/>
    <w:rsid w:val="00EE11E0"/>
    <w:rsid w:val="00EE1386"/>
    <w:rsid w:val="00EE1B03"/>
    <w:rsid w:val="00EE1BF8"/>
    <w:rsid w:val="00EE1E8A"/>
    <w:rsid w:val="00EE211E"/>
    <w:rsid w:val="00EE2A20"/>
    <w:rsid w:val="00EE2D14"/>
    <w:rsid w:val="00EE393E"/>
    <w:rsid w:val="00EE462F"/>
    <w:rsid w:val="00EE5604"/>
    <w:rsid w:val="00EE5674"/>
    <w:rsid w:val="00EE56B8"/>
    <w:rsid w:val="00EE5846"/>
    <w:rsid w:val="00EE652B"/>
    <w:rsid w:val="00EE65FC"/>
    <w:rsid w:val="00EE6614"/>
    <w:rsid w:val="00EE669D"/>
    <w:rsid w:val="00EE6E82"/>
    <w:rsid w:val="00EE7C49"/>
    <w:rsid w:val="00EE7D5E"/>
    <w:rsid w:val="00EE7E4A"/>
    <w:rsid w:val="00EE7E61"/>
    <w:rsid w:val="00EE7FC3"/>
    <w:rsid w:val="00EF00CE"/>
    <w:rsid w:val="00EF00ED"/>
    <w:rsid w:val="00EF0245"/>
    <w:rsid w:val="00EF18B5"/>
    <w:rsid w:val="00EF2865"/>
    <w:rsid w:val="00EF369D"/>
    <w:rsid w:val="00EF393D"/>
    <w:rsid w:val="00EF45A4"/>
    <w:rsid w:val="00EF48FA"/>
    <w:rsid w:val="00EF4B52"/>
    <w:rsid w:val="00EF4D7C"/>
    <w:rsid w:val="00EF4F55"/>
    <w:rsid w:val="00EF51AF"/>
    <w:rsid w:val="00EF55D4"/>
    <w:rsid w:val="00EF57D8"/>
    <w:rsid w:val="00EF5A8B"/>
    <w:rsid w:val="00EF6490"/>
    <w:rsid w:val="00EF681A"/>
    <w:rsid w:val="00EF6B69"/>
    <w:rsid w:val="00EF6BBC"/>
    <w:rsid w:val="00EF6CA6"/>
    <w:rsid w:val="00EF6E2B"/>
    <w:rsid w:val="00EF7345"/>
    <w:rsid w:val="00EF73F2"/>
    <w:rsid w:val="00EF7B7C"/>
    <w:rsid w:val="00F0008F"/>
    <w:rsid w:val="00F00424"/>
    <w:rsid w:val="00F006C6"/>
    <w:rsid w:val="00F008CF"/>
    <w:rsid w:val="00F0096C"/>
    <w:rsid w:val="00F00E7F"/>
    <w:rsid w:val="00F0122D"/>
    <w:rsid w:val="00F0122E"/>
    <w:rsid w:val="00F02012"/>
    <w:rsid w:val="00F023B7"/>
    <w:rsid w:val="00F02C66"/>
    <w:rsid w:val="00F0306A"/>
    <w:rsid w:val="00F0342C"/>
    <w:rsid w:val="00F03724"/>
    <w:rsid w:val="00F038C7"/>
    <w:rsid w:val="00F03900"/>
    <w:rsid w:val="00F03BB8"/>
    <w:rsid w:val="00F03BCB"/>
    <w:rsid w:val="00F03E50"/>
    <w:rsid w:val="00F04588"/>
    <w:rsid w:val="00F05247"/>
    <w:rsid w:val="00F05C03"/>
    <w:rsid w:val="00F06130"/>
    <w:rsid w:val="00F06765"/>
    <w:rsid w:val="00F06A9E"/>
    <w:rsid w:val="00F07628"/>
    <w:rsid w:val="00F07828"/>
    <w:rsid w:val="00F07A22"/>
    <w:rsid w:val="00F1059E"/>
    <w:rsid w:val="00F10660"/>
    <w:rsid w:val="00F106DE"/>
    <w:rsid w:val="00F10886"/>
    <w:rsid w:val="00F10BFF"/>
    <w:rsid w:val="00F10C46"/>
    <w:rsid w:val="00F1129E"/>
    <w:rsid w:val="00F11666"/>
    <w:rsid w:val="00F1176D"/>
    <w:rsid w:val="00F118C0"/>
    <w:rsid w:val="00F11B3F"/>
    <w:rsid w:val="00F122B3"/>
    <w:rsid w:val="00F123BA"/>
    <w:rsid w:val="00F1258C"/>
    <w:rsid w:val="00F12C8E"/>
    <w:rsid w:val="00F12F2C"/>
    <w:rsid w:val="00F13162"/>
    <w:rsid w:val="00F133B4"/>
    <w:rsid w:val="00F13E23"/>
    <w:rsid w:val="00F13E72"/>
    <w:rsid w:val="00F141F4"/>
    <w:rsid w:val="00F147A0"/>
    <w:rsid w:val="00F147D0"/>
    <w:rsid w:val="00F148AB"/>
    <w:rsid w:val="00F14A5E"/>
    <w:rsid w:val="00F15296"/>
    <w:rsid w:val="00F15F1C"/>
    <w:rsid w:val="00F16208"/>
    <w:rsid w:val="00F16ACB"/>
    <w:rsid w:val="00F16B53"/>
    <w:rsid w:val="00F16ED9"/>
    <w:rsid w:val="00F17009"/>
    <w:rsid w:val="00F17C33"/>
    <w:rsid w:val="00F17D18"/>
    <w:rsid w:val="00F2078B"/>
    <w:rsid w:val="00F2086E"/>
    <w:rsid w:val="00F20B3C"/>
    <w:rsid w:val="00F20D53"/>
    <w:rsid w:val="00F20E69"/>
    <w:rsid w:val="00F20FFA"/>
    <w:rsid w:val="00F21486"/>
    <w:rsid w:val="00F215EE"/>
    <w:rsid w:val="00F21716"/>
    <w:rsid w:val="00F21844"/>
    <w:rsid w:val="00F21944"/>
    <w:rsid w:val="00F21CC2"/>
    <w:rsid w:val="00F22502"/>
    <w:rsid w:val="00F22692"/>
    <w:rsid w:val="00F226B2"/>
    <w:rsid w:val="00F22846"/>
    <w:rsid w:val="00F23526"/>
    <w:rsid w:val="00F23785"/>
    <w:rsid w:val="00F23918"/>
    <w:rsid w:val="00F23AD9"/>
    <w:rsid w:val="00F23AFA"/>
    <w:rsid w:val="00F23C10"/>
    <w:rsid w:val="00F24197"/>
    <w:rsid w:val="00F24202"/>
    <w:rsid w:val="00F2440B"/>
    <w:rsid w:val="00F244F6"/>
    <w:rsid w:val="00F249C1"/>
    <w:rsid w:val="00F254B6"/>
    <w:rsid w:val="00F254CA"/>
    <w:rsid w:val="00F2598C"/>
    <w:rsid w:val="00F25AE4"/>
    <w:rsid w:val="00F25E28"/>
    <w:rsid w:val="00F2606C"/>
    <w:rsid w:val="00F26BF7"/>
    <w:rsid w:val="00F273C4"/>
    <w:rsid w:val="00F275C9"/>
    <w:rsid w:val="00F27C76"/>
    <w:rsid w:val="00F27D54"/>
    <w:rsid w:val="00F27E41"/>
    <w:rsid w:val="00F30069"/>
    <w:rsid w:val="00F30894"/>
    <w:rsid w:val="00F312DF"/>
    <w:rsid w:val="00F315F7"/>
    <w:rsid w:val="00F317DB"/>
    <w:rsid w:val="00F31D79"/>
    <w:rsid w:val="00F328A0"/>
    <w:rsid w:val="00F32C07"/>
    <w:rsid w:val="00F32C1C"/>
    <w:rsid w:val="00F32C27"/>
    <w:rsid w:val="00F3385D"/>
    <w:rsid w:val="00F33E05"/>
    <w:rsid w:val="00F348A9"/>
    <w:rsid w:val="00F3497E"/>
    <w:rsid w:val="00F34AC1"/>
    <w:rsid w:val="00F35038"/>
    <w:rsid w:val="00F35057"/>
    <w:rsid w:val="00F35463"/>
    <w:rsid w:val="00F3548A"/>
    <w:rsid w:val="00F355D6"/>
    <w:rsid w:val="00F3595D"/>
    <w:rsid w:val="00F35B0F"/>
    <w:rsid w:val="00F35D07"/>
    <w:rsid w:val="00F36226"/>
    <w:rsid w:val="00F36267"/>
    <w:rsid w:val="00F36BF4"/>
    <w:rsid w:val="00F36E6E"/>
    <w:rsid w:val="00F37243"/>
    <w:rsid w:val="00F375E4"/>
    <w:rsid w:val="00F37BD6"/>
    <w:rsid w:val="00F40812"/>
    <w:rsid w:val="00F408C6"/>
    <w:rsid w:val="00F40ABC"/>
    <w:rsid w:val="00F4122E"/>
    <w:rsid w:val="00F416CE"/>
    <w:rsid w:val="00F41DAB"/>
    <w:rsid w:val="00F41F77"/>
    <w:rsid w:val="00F42024"/>
    <w:rsid w:val="00F42054"/>
    <w:rsid w:val="00F4209A"/>
    <w:rsid w:val="00F42B09"/>
    <w:rsid w:val="00F42EFD"/>
    <w:rsid w:val="00F430E9"/>
    <w:rsid w:val="00F4314C"/>
    <w:rsid w:val="00F4385B"/>
    <w:rsid w:val="00F438D8"/>
    <w:rsid w:val="00F43C0B"/>
    <w:rsid w:val="00F43D07"/>
    <w:rsid w:val="00F43D17"/>
    <w:rsid w:val="00F43D5D"/>
    <w:rsid w:val="00F43E98"/>
    <w:rsid w:val="00F441A4"/>
    <w:rsid w:val="00F445AC"/>
    <w:rsid w:val="00F449D7"/>
    <w:rsid w:val="00F45425"/>
    <w:rsid w:val="00F45855"/>
    <w:rsid w:val="00F4665C"/>
    <w:rsid w:val="00F467EF"/>
    <w:rsid w:val="00F472BB"/>
    <w:rsid w:val="00F4768C"/>
    <w:rsid w:val="00F47B86"/>
    <w:rsid w:val="00F47CD1"/>
    <w:rsid w:val="00F47FFB"/>
    <w:rsid w:val="00F507BC"/>
    <w:rsid w:val="00F50B9B"/>
    <w:rsid w:val="00F50D07"/>
    <w:rsid w:val="00F516D4"/>
    <w:rsid w:val="00F52005"/>
    <w:rsid w:val="00F5281E"/>
    <w:rsid w:val="00F52E84"/>
    <w:rsid w:val="00F53135"/>
    <w:rsid w:val="00F5331D"/>
    <w:rsid w:val="00F534A8"/>
    <w:rsid w:val="00F53501"/>
    <w:rsid w:val="00F53846"/>
    <w:rsid w:val="00F53E9F"/>
    <w:rsid w:val="00F53FC5"/>
    <w:rsid w:val="00F54076"/>
    <w:rsid w:val="00F541D1"/>
    <w:rsid w:val="00F544A5"/>
    <w:rsid w:val="00F54991"/>
    <w:rsid w:val="00F54A94"/>
    <w:rsid w:val="00F54B04"/>
    <w:rsid w:val="00F54DF7"/>
    <w:rsid w:val="00F54EA1"/>
    <w:rsid w:val="00F5501B"/>
    <w:rsid w:val="00F5524B"/>
    <w:rsid w:val="00F5581E"/>
    <w:rsid w:val="00F55990"/>
    <w:rsid w:val="00F55C0E"/>
    <w:rsid w:val="00F55E1F"/>
    <w:rsid w:val="00F55F48"/>
    <w:rsid w:val="00F56012"/>
    <w:rsid w:val="00F561BF"/>
    <w:rsid w:val="00F561CC"/>
    <w:rsid w:val="00F56280"/>
    <w:rsid w:val="00F56A22"/>
    <w:rsid w:val="00F56B90"/>
    <w:rsid w:val="00F56CB7"/>
    <w:rsid w:val="00F57372"/>
    <w:rsid w:val="00F57458"/>
    <w:rsid w:val="00F577B0"/>
    <w:rsid w:val="00F57EB9"/>
    <w:rsid w:val="00F600C1"/>
    <w:rsid w:val="00F60443"/>
    <w:rsid w:val="00F6063B"/>
    <w:rsid w:val="00F60694"/>
    <w:rsid w:val="00F60763"/>
    <w:rsid w:val="00F6081D"/>
    <w:rsid w:val="00F6086F"/>
    <w:rsid w:val="00F6096D"/>
    <w:rsid w:val="00F61023"/>
    <w:rsid w:val="00F61C35"/>
    <w:rsid w:val="00F61F21"/>
    <w:rsid w:val="00F62270"/>
    <w:rsid w:val="00F625B8"/>
    <w:rsid w:val="00F62D11"/>
    <w:rsid w:val="00F6312A"/>
    <w:rsid w:val="00F632E5"/>
    <w:rsid w:val="00F634BD"/>
    <w:rsid w:val="00F63748"/>
    <w:rsid w:val="00F63A71"/>
    <w:rsid w:val="00F63B65"/>
    <w:rsid w:val="00F63CB9"/>
    <w:rsid w:val="00F646F2"/>
    <w:rsid w:val="00F64767"/>
    <w:rsid w:val="00F6485E"/>
    <w:rsid w:val="00F65025"/>
    <w:rsid w:val="00F6546A"/>
    <w:rsid w:val="00F6577E"/>
    <w:rsid w:val="00F65A72"/>
    <w:rsid w:val="00F6601D"/>
    <w:rsid w:val="00F66218"/>
    <w:rsid w:val="00F66842"/>
    <w:rsid w:val="00F66AC2"/>
    <w:rsid w:val="00F66F62"/>
    <w:rsid w:val="00F67143"/>
    <w:rsid w:val="00F67866"/>
    <w:rsid w:val="00F67A4D"/>
    <w:rsid w:val="00F67DF9"/>
    <w:rsid w:val="00F67E29"/>
    <w:rsid w:val="00F67EDD"/>
    <w:rsid w:val="00F67FDA"/>
    <w:rsid w:val="00F702A6"/>
    <w:rsid w:val="00F70593"/>
    <w:rsid w:val="00F705D9"/>
    <w:rsid w:val="00F70B8E"/>
    <w:rsid w:val="00F71148"/>
    <w:rsid w:val="00F71474"/>
    <w:rsid w:val="00F71699"/>
    <w:rsid w:val="00F7280D"/>
    <w:rsid w:val="00F72C92"/>
    <w:rsid w:val="00F730EC"/>
    <w:rsid w:val="00F73434"/>
    <w:rsid w:val="00F73724"/>
    <w:rsid w:val="00F738A3"/>
    <w:rsid w:val="00F73C4B"/>
    <w:rsid w:val="00F73D6E"/>
    <w:rsid w:val="00F742A2"/>
    <w:rsid w:val="00F74763"/>
    <w:rsid w:val="00F74925"/>
    <w:rsid w:val="00F74948"/>
    <w:rsid w:val="00F74D54"/>
    <w:rsid w:val="00F74F0F"/>
    <w:rsid w:val="00F75112"/>
    <w:rsid w:val="00F75401"/>
    <w:rsid w:val="00F761FC"/>
    <w:rsid w:val="00F7677C"/>
    <w:rsid w:val="00F767E0"/>
    <w:rsid w:val="00F76AE8"/>
    <w:rsid w:val="00F76B47"/>
    <w:rsid w:val="00F770EC"/>
    <w:rsid w:val="00F771C3"/>
    <w:rsid w:val="00F802D6"/>
    <w:rsid w:val="00F803FB"/>
    <w:rsid w:val="00F80530"/>
    <w:rsid w:val="00F80939"/>
    <w:rsid w:val="00F80C6F"/>
    <w:rsid w:val="00F81037"/>
    <w:rsid w:val="00F81CA2"/>
    <w:rsid w:val="00F82139"/>
    <w:rsid w:val="00F821F3"/>
    <w:rsid w:val="00F82C68"/>
    <w:rsid w:val="00F82CAA"/>
    <w:rsid w:val="00F833F3"/>
    <w:rsid w:val="00F8368F"/>
    <w:rsid w:val="00F83AC6"/>
    <w:rsid w:val="00F83D02"/>
    <w:rsid w:val="00F83DC4"/>
    <w:rsid w:val="00F843BD"/>
    <w:rsid w:val="00F845D4"/>
    <w:rsid w:val="00F847C9"/>
    <w:rsid w:val="00F84A64"/>
    <w:rsid w:val="00F84C26"/>
    <w:rsid w:val="00F84C53"/>
    <w:rsid w:val="00F855A9"/>
    <w:rsid w:val="00F857C5"/>
    <w:rsid w:val="00F86845"/>
    <w:rsid w:val="00F86C11"/>
    <w:rsid w:val="00F86C15"/>
    <w:rsid w:val="00F86E2B"/>
    <w:rsid w:val="00F87063"/>
    <w:rsid w:val="00F87592"/>
    <w:rsid w:val="00F87AAD"/>
    <w:rsid w:val="00F87C50"/>
    <w:rsid w:val="00F87EBB"/>
    <w:rsid w:val="00F90221"/>
    <w:rsid w:val="00F90419"/>
    <w:rsid w:val="00F904C4"/>
    <w:rsid w:val="00F90C69"/>
    <w:rsid w:val="00F90DB1"/>
    <w:rsid w:val="00F90F7A"/>
    <w:rsid w:val="00F915AF"/>
    <w:rsid w:val="00F91830"/>
    <w:rsid w:val="00F919D9"/>
    <w:rsid w:val="00F91BA5"/>
    <w:rsid w:val="00F91BC8"/>
    <w:rsid w:val="00F92790"/>
    <w:rsid w:val="00F92829"/>
    <w:rsid w:val="00F9297F"/>
    <w:rsid w:val="00F92D5E"/>
    <w:rsid w:val="00F92D9E"/>
    <w:rsid w:val="00F938E3"/>
    <w:rsid w:val="00F93A00"/>
    <w:rsid w:val="00F93B95"/>
    <w:rsid w:val="00F94350"/>
    <w:rsid w:val="00F9461E"/>
    <w:rsid w:val="00F94627"/>
    <w:rsid w:val="00F9486C"/>
    <w:rsid w:val="00F94FBE"/>
    <w:rsid w:val="00F9522D"/>
    <w:rsid w:val="00F9555C"/>
    <w:rsid w:val="00F957DF"/>
    <w:rsid w:val="00F95F32"/>
    <w:rsid w:val="00F967AC"/>
    <w:rsid w:val="00F968C3"/>
    <w:rsid w:val="00F96D51"/>
    <w:rsid w:val="00F972DA"/>
    <w:rsid w:val="00F9740F"/>
    <w:rsid w:val="00F97622"/>
    <w:rsid w:val="00F9789E"/>
    <w:rsid w:val="00F97901"/>
    <w:rsid w:val="00F97FCB"/>
    <w:rsid w:val="00FA031A"/>
    <w:rsid w:val="00FA086D"/>
    <w:rsid w:val="00FA0C47"/>
    <w:rsid w:val="00FA0EAD"/>
    <w:rsid w:val="00FA17E2"/>
    <w:rsid w:val="00FA21BA"/>
    <w:rsid w:val="00FA21C6"/>
    <w:rsid w:val="00FA2249"/>
    <w:rsid w:val="00FA2307"/>
    <w:rsid w:val="00FA24DE"/>
    <w:rsid w:val="00FA26C4"/>
    <w:rsid w:val="00FA2736"/>
    <w:rsid w:val="00FA2AEE"/>
    <w:rsid w:val="00FA2B39"/>
    <w:rsid w:val="00FA2C23"/>
    <w:rsid w:val="00FA2C39"/>
    <w:rsid w:val="00FA2D6A"/>
    <w:rsid w:val="00FA36CE"/>
    <w:rsid w:val="00FA3869"/>
    <w:rsid w:val="00FA3CE9"/>
    <w:rsid w:val="00FA42D2"/>
    <w:rsid w:val="00FA4D05"/>
    <w:rsid w:val="00FA4F09"/>
    <w:rsid w:val="00FA4F26"/>
    <w:rsid w:val="00FA4F9D"/>
    <w:rsid w:val="00FA57C6"/>
    <w:rsid w:val="00FA5ADF"/>
    <w:rsid w:val="00FA5BAD"/>
    <w:rsid w:val="00FA5BE5"/>
    <w:rsid w:val="00FA5E48"/>
    <w:rsid w:val="00FA5EF5"/>
    <w:rsid w:val="00FA67D4"/>
    <w:rsid w:val="00FA6A36"/>
    <w:rsid w:val="00FA6FEC"/>
    <w:rsid w:val="00FA6FFC"/>
    <w:rsid w:val="00FA7227"/>
    <w:rsid w:val="00FA734F"/>
    <w:rsid w:val="00FB092E"/>
    <w:rsid w:val="00FB0AD2"/>
    <w:rsid w:val="00FB206E"/>
    <w:rsid w:val="00FB20EA"/>
    <w:rsid w:val="00FB3544"/>
    <w:rsid w:val="00FB3707"/>
    <w:rsid w:val="00FB37A0"/>
    <w:rsid w:val="00FB37F1"/>
    <w:rsid w:val="00FB3AFA"/>
    <w:rsid w:val="00FB403C"/>
    <w:rsid w:val="00FB47C2"/>
    <w:rsid w:val="00FB4B11"/>
    <w:rsid w:val="00FB554F"/>
    <w:rsid w:val="00FB57A2"/>
    <w:rsid w:val="00FB5906"/>
    <w:rsid w:val="00FB5E9B"/>
    <w:rsid w:val="00FB66F0"/>
    <w:rsid w:val="00FB675E"/>
    <w:rsid w:val="00FB6B89"/>
    <w:rsid w:val="00FB751F"/>
    <w:rsid w:val="00FB75F5"/>
    <w:rsid w:val="00FB7FD5"/>
    <w:rsid w:val="00FC01CB"/>
    <w:rsid w:val="00FC0685"/>
    <w:rsid w:val="00FC1198"/>
    <w:rsid w:val="00FC1297"/>
    <w:rsid w:val="00FC1A69"/>
    <w:rsid w:val="00FC1A9A"/>
    <w:rsid w:val="00FC1E64"/>
    <w:rsid w:val="00FC2186"/>
    <w:rsid w:val="00FC29A1"/>
    <w:rsid w:val="00FC2E27"/>
    <w:rsid w:val="00FC34CE"/>
    <w:rsid w:val="00FC38F3"/>
    <w:rsid w:val="00FC3DEE"/>
    <w:rsid w:val="00FC3ECB"/>
    <w:rsid w:val="00FC4194"/>
    <w:rsid w:val="00FC4A49"/>
    <w:rsid w:val="00FC4C3A"/>
    <w:rsid w:val="00FC4E81"/>
    <w:rsid w:val="00FC5635"/>
    <w:rsid w:val="00FC58A9"/>
    <w:rsid w:val="00FC5C7D"/>
    <w:rsid w:val="00FC5CCC"/>
    <w:rsid w:val="00FC5D8B"/>
    <w:rsid w:val="00FC604F"/>
    <w:rsid w:val="00FC6544"/>
    <w:rsid w:val="00FC691B"/>
    <w:rsid w:val="00FC6D43"/>
    <w:rsid w:val="00FC6FC2"/>
    <w:rsid w:val="00FC72E2"/>
    <w:rsid w:val="00FC72FB"/>
    <w:rsid w:val="00FC765F"/>
    <w:rsid w:val="00FC76CD"/>
    <w:rsid w:val="00FC7D77"/>
    <w:rsid w:val="00FD009B"/>
    <w:rsid w:val="00FD14AD"/>
    <w:rsid w:val="00FD1699"/>
    <w:rsid w:val="00FD1872"/>
    <w:rsid w:val="00FD1BD8"/>
    <w:rsid w:val="00FD219F"/>
    <w:rsid w:val="00FD2272"/>
    <w:rsid w:val="00FD24E5"/>
    <w:rsid w:val="00FD258C"/>
    <w:rsid w:val="00FD335D"/>
    <w:rsid w:val="00FD3B9C"/>
    <w:rsid w:val="00FD3EC8"/>
    <w:rsid w:val="00FD450C"/>
    <w:rsid w:val="00FD4CEE"/>
    <w:rsid w:val="00FD4D44"/>
    <w:rsid w:val="00FD50C3"/>
    <w:rsid w:val="00FD517E"/>
    <w:rsid w:val="00FD5A71"/>
    <w:rsid w:val="00FD5AF2"/>
    <w:rsid w:val="00FD5EE1"/>
    <w:rsid w:val="00FD6B2B"/>
    <w:rsid w:val="00FD6F4D"/>
    <w:rsid w:val="00FD7096"/>
    <w:rsid w:val="00FD7941"/>
    <w:rsid w:val="00FE0023"/>
    <w:rsid w:val="00FE01D6"/>
    <w:rsid w:val="00FE0709"/>
    <w:rsid w:val="00FE0C12"/>
    <w:rsid w:val="00FE0F6C"/>
    <w:rsid w:val="00FE1518"/>
    <w:rsid w:val="00FE17E1"/>
    <w:rsid w:val="00FE1A7B"/>
    <w:rsid w:val="00FE1AE4"/>
    <w:rsid w:val="00FE1D18"/>
    <w:rsid w:val="00FE2093"/>
    <w:rsid w:val="00FE215A"/>
    <w:rsid w:val="00FE2358"/>
    <w:rsid w:val="00FE252F"/>
    <w:rsid w:val="00FE28F4"/>
    <w:rsid w:val="00FE2B7C"/>
    <w:rsid w:val="00FE3A34"/>
    <w:rsid w:val="00FE3C01"/>
    <w:rsid w:val="00FE41A9"/>
    <w:rsid w:val="00FE4C2B"/>
    <w:rsid w:val="00FE4C34"/>
    <w:rsid w:val="00FE5370"/>
    <w:rsid w:val="00FE5528"/>
    <w:rsid w:val="00FE5B6C"/>
    <w:rsid w:val="00FE647F"/>
    <w:rsid w:val="00FE7398"/>
    <w:rsid w:val="00FE76EA"/>
    <w:rsid w:val="00FE7852"/>
    <w:rsid w:val="00FE7A36"/>
    <w:rsid w:val="00FF02D4"/>
    <w:rsid w:val="00FF069E"/>
    <w:rsid w:val="00FF075E"/>
    <w:rsid w:val="00FF1103"/>
    <w:rsid w:val="00FF1689"/>
    <w:rsid w:val="00FF169D"/>
    <w:rsid w:val="00FF1A73"/>
    <w:rsid w:val="00FF1EA4"/>
    <w:rsid w:val="00FF3881"/>
    <w:rsid w:val="00FF392B"/>
    <w:rsid w:val="00FF3AA3"/>
    <w:rsid w:val="00FF3F2E"/>
    <w:rsid w:val="00FF44ED"/>
    <w:rsid w:val="00FF4A3F"/>
    <w:rsid w:val="00FF4D1A"/>
    <w:rsid w:val="00FF4EBB"/>
    <w:rsid w:val="00FF4EC3"/>
    <w:rsid w:val="00FF526C"/>
    <w:rsid w:val="00FF56DA"/>
    <w:rsid w:val="00FF573C"/>
    <w:rsid w:val="00FF5B41"/>
    <w:rsid w:val="00FF5C8C"/>
    <w:rsid w:val="00FF60D0"/>
    <w:rsid w:val="00FF6148"/>
    <w:rsid w:val="00FF6590"/>
    <w:rsid w:val="00FF663F"/>
    <w:rsid w:val="00FF6D69"/>
    <w:rsid w:val="00FF723B"/>
    <w:rsid w:val="00FF7714"/>
    <w:rsid w:val="00FF77C5"/>
    <w:rsid w:val="00FF7D3D"/>
    <w:rsid w:val="00FF7EA1"/>
    <w:rsid w:val="00FF7EE9"/>
    <w:rsid w:val="00FF7F80"/>
    <w:rsid w:val="321E2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B71AF26"/>
  <w15:docId w15:val="{2ACAE459-5571-493D-91A2-69B71FCBE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357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D64AEC"/>
    <w:pPr>
      <w:outlineLvl w:val="0"/>
    </w:pPr>
    <w:rPr>
      <w:rFonts w:asciiTheme="majorHAnsi" w:hAnsiTheme="majorHAnsi" w:cstheme="majorHAns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47BCD"/>
    <w:pPr>
      <w:tabs>
        <w:tab w:val="left" w:pos="720"/>
      </w:tabs>
      <w:ind w:left="720" w:hanging="720"/>
      <w:jc w:val="center"/>
      <w:outlineLvl w:val="1"/>
    </w:pPr>
    <w:rPr>
      <w:rFonts w:cs="Arial"/>
      <w:b/>
      <w:sz w:val="28"/>
    </w:rPr>
  </w:style>
  <w:style w:type="paragraph" w:styleId="Heading3">
    <w:name w:val="heading 3"/>
    <w:basedOn w:val="Heading2"/>
    <w:next w:val="Normal"/>
    <w:link w:val="Heading3Char"/>
    <w:qFormat/>
    <w:rsid w:val="00921045"/>
    <w:pPr>
      <w:keepNext/>
      <w:spacing w:before="120" w:after="120" w:line="240" w:lineRule="exact"/>
      <w:jc w:val="left"/>
      <w:outlineLvl w:val="2"/>
    </w:pPr>
    <w:rPr>
      <w:bCs/>
      <w:i/>
      <w:sz w:val="24"/>
    </w:rPr>
  </w:style>
  <w:style w:type="paragraph" w:styleId="Heading4">
    <w:name w:val="heading 4"/>
    <w:basedOn w:val="Normal"/>
    <w:next w:val="Normal"/>
    <w:link w:val="Heading4Char"/>
    <w:qFormat/>
    <w:rsid w:val="00D64AEC"/>
    <w:pPr>
      <w:keepNext/>
      <w:jc w:val="center"/>
      <w:outlineLvl w:val="3"/>
    </w:pPr>
    <w:rPr>
      <w:b/>
      <w:bCs/>
      <w:sz w:val="28"/>
      <w:szCs w:val="22"/>
    </w:rPr>
  </w:style>
  <w:style w:type="paragraph" w:styleId="Heading5">
    <w:name w:val="heading 5"/>
    <w:aliases w:val="Tables Heading 5"/>
    <w:basedOn w:val="Normal"/>
    <w:next w:val="Normal"/>
    <w:link w:val="Heading5Char"/>
    <w:qFormat/>
    <w:rsid w:val="00A83228"/>
    <w:pPr>
      <w:keepNext/>
      <w:spacing w:line="220" w:lineRule="exact"/>
      <w:outlineLvl w:val="4"/>
    </w:pPr>
    <w:rPr>
      <w:b/>
      <w:smallCaps/>
    </w:rPr>
  </w:style>
  <w:style w:type="paragraph" w:styleId="Heading6">
    <w:name w:val="heading 6"/>
    <w:basedOn w:val="Normal"/>
    <w:next w:val="Normal"/>
    <w:qFormat/>
    <w:rsid w:val="004A313F"/>
    <w:pPr>
      <w:keepNext/>
      <w:tabs>
        <w:tab w:val="left" w:pos="6045"/>
      </w:tabs>
      <w:outlineLvl w:val="5"/>
    </w:pPr>
    <w:rPr>
      <w:bCs/>
    </w:rPr>
  </w:style>
  <w:style w:type="paragraph" w:styleId="Heading7">
    <w:name w:val="heading 7"/>
    <w:basedOn w:val="Normal"/>
    <w:next w:val="Normal"/>
    <w:qFormat/>
    <w:rsid w:val="00A83228"/>
    <w:pPr>
      <w:keepNext/>
      <w:spacing w:line="200" w:lineRule="exact"/>
      <w:outlineLvl w:val="6"/>
    </w:pPr>
    <w:rPr>
      <w:b/>
      <w:bCs/>
      <w:smallCaps/>
      <w:sz w:val="21"/>
    </w:rPr>
  </w:style>
  <w:style w:type="paragraph" w:styleId="Heading8">
    <w:name w:val="heading 8"/>
    <w:aliases w:val="Appendices Heading 8"/>
    <w:basedOn w:val="Normal"/>
    <w:next w:val="Normal"/>
    <w:link w:val="Heading8Char"/>
    <w:qFormat/>
    <w:rsid w:val="00A83228"/>
    <w:pPr>
      <w:keepNext/>
      <w:spacing w:line="200" w:lineRule="exact"/>
      <w:jc w:val="center"/>
      <w:outlineLvl w:val="7"/>
    </w:pPr>
    <w:rPr>
      <w:b/>
      <w:bCs/>
      <w:sz w:val="24"/>
    </w:rPr>
  </w:style>
  <w:style w:type="paragraph" w:styleId="Heading9">
    <w:name w:val="heading 9"/>
    <w:basedOn w:val="Normal"/>
    <w:next w:val="Normal"/>
    <w:qFormat/>
    <w:rsid w:val="0026370C"/>
    <w:pPr>
      <w:keepNext/>
      <w:outlineLvl w:val="8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rsid w:val="00A83228"/>
    <w:pPr>
      <w:ind w:left="720"/>
    </w:pPr>
    <w:rPr>
      <w:rFonts w:ascii="CG Times" w:hAnsi="CG Times"/>
      <w:color w:val="0000FF"/>
      <w:sz w:val="22"/>
      <w:szCs w:val="22"/>
    </w:rPr>
  </w:style>
  <w:style w:type="paragraph" w:styleId="BodyText">
    <w:name w:val="Body Text"/>
    <w:basedOn w:val="Normal"/>
    <w:link w:val="BodyTextChar"/>
    <w:semiHidden/>
    <w:rsid w:val="00A83228"/>
    <w:rPr>
      <w:rFonts w:ascii="CG Times" w:hAnsi="CG Times"/>
      <w:sz w:val="22"/>
      <w:szCs w:val="22"/>
    </w:rPr>
  </w:style>
  <w:style w:type="paragraph" w:styleId="Header">
    <w:name w:val="header"/>
    <w:basedOn w:val="Normal"/>
    <w:link w:val="HeaderChar"/>
    <w:uiPriority w:val="99"/>
    <w:rsid w:val="00A83228"/>
    <w:pPr>
      <w:tabs>
        <w:tab w:val="center" w:pos="4320"/>
        <w:tab w:val="right" w:pos="8640"/>
      </w:tabs>
    </w:pPr>
  </w:style>
  <w:style w:type="paragraph" w:styleId="Footer">
    <w:name w:val="footer"/>
    <w:link w:val="FooterChar"/>
    <w:uiPriority w:val="99"/>
    <w:rsid w:val="00261B07"/>
    <w:pPr>
      <w:tabs>
        <w:tab w:val="left" w:pos="5040"/>
        <w:tab w:val="left" w:pos="5760"/>
        <w:tab w:val="left" w:pos="6120"/>
        <w:tab w:val="left" w:pos="9360"/>
      </w:tabs>
    </w:pPr>
    <w:rPr>
      <w:rFonts w:ascii="Arial" w:hAnsi="Arial"/>
      <w:szCs w:val="22"/>
    </w:rPr>
  </w:style>
  <w:style w:type="paragraph" w:styleId="BodyTextIndent2">
    <w:name w:val="Body Text Indent 2"/>
    <w:basedOn w:val="Normal"/>
    <w:semiHidden/>
    <w:rsid w:val="00A83228"/>
    <w:pPr>
      <w:ind w:left="720"/>
    </w:pPr>
    <w:rPr>
      <w:rFonts w:ascii="CG Times" w:hAnsi="CG Times"/>
      <w:sz w:val="22"/>
      <w:szCs w:val="22"/>
    </w:rPr>
  </w:style>
  <w:style w:type="paragraph" w:styleId="Title">
    <w:name w:val="Title"/>
    <w:basedOn w:val="Normal"/>
    <w:next w:val="Subtitle"/>
    <w:link w:val="TitleChar"/>
    <w:qFormat/>
    <w:rsid w:val="00695501"/>
    <w:pPr>
      <w:spacing w:before="240"/>
    </w:pPr>
    <w:rPr>
      <w:b/>
      <w:bCs/>
      <w:sz w:val="28"/>
      <w:szCs w:val="22"/>
    </w:rPr>
  </w:style>
  <w:style w:type="paragraph" w:styleId="BodyTextIndent3">
    <w:name w:val="Body Text Indent 3"/>
    <w:basedOn w:val="Normal"/>
    <w:semiHidden/>
    <w:rsid w:val="00A83228"/>
    <w:pPr>
      <w:ind w:left="2880"/>
    </w:pPr>
  </w:style>
  <w:style w:type="paragraph" w:styleId="Subtitle">
    <w:name w:val="Subtitle"/>
    <w:basedOn w:val="Normal"/>
    <w:next w:val="Normal"/>
    <w:qFormat/>
    <w:rsid w:val="00695501"/>
    <w:rPr>
      <w:b/>
      <w:bCs/>
      <w:sz w:val="24"/>
    </w:rPr>
  </w:style>
  <w:style w:type="character" w:customStyle="1" w:styleId="PageNumber1">
    <w:name w:val="Page Number1"/>
    <w:basedOn w:val="PageNumber"/>
    <w:qFormat/>
    <w:rsid w:val="00261B07"/>
    <w:rPr>
      <w:rFonts w:ascii="Arial" w:hAnsi="Arial"/>
      <w:sz w:val="20"/>
    </w:rPr>
  </w:style>
  <w:style w:type="character" w:styleId="Hyperlink">
    <w:name w:val="Hyperlink"/>
    <w:uiPriority w:val="99"/>
    <w:qFormat/>
    <w:rsid w:val="007A5AFD"/>
    <w:rPr>
      <w:rFonts w:ascii="Arial" w:hAnsi="Arial"/>
      <w:color w:val="0070C0"/>
      <w:sz w:val="20"/>
      <w:u w:val="single"/>
    </w:rPr>
  </w:style>
  <w:style w:type="paragraph" w:styleId="BodyText2">
    <w:name w:val="Body Text 2"/>
    <w:basedOn w:val="Normal"/>
    <w:semiHidden/>
    <w:rsid w:val="00A83228"/>
    <w:rPr>
      <w:u w:val="single"/>
    </w:rPr>
  </w:style>
  <w:style w:type="paragraph" w:styleId="BodyText3">
    <w:name w:val="Body Text 3"/>
    <w:basedOn w:val="Normal"/>
    <w:semiHidden/>
    <w:rsid w:val="00A83228"/>
    <w:rPr>
      <w:rFonts w:ascii="CG Times" w:hAnsi="CG Times"/>
      <w:sz w:val="22"/>
      <w:szCs w:val="22"/>
      <w:u w:val="single"/>
    </w:rPr>
  </w:style>
  <w:style w:type="paragraph" w:styleId="Caption">
    <w:name w:val="caption"/>
    <w:basedOn w:val="Normal"/>
    <w:next w:val="Normal"/>
    <w:qFormat/>
    <w:rsid w:val="00BE5C6F"/>
    <w:pPr>
      <w:ind w:right="432"/>
    </w:pPr>
    <w:rPr>
      <w:rFonts w:cs="Arial"/>
      <w:b/>
      <w:bCs/>
      <w:sz w:val="21"/>
      <w:szCs w:val="20"/>
    </w:rPr>
  </w:style>
  <w:style w:type="character" w:styleId="PageNumber">
    <w:name w:val="page number"/>
    <w:basedOn w:val="DefaultParagraphFont"/>
    <w:semiHidden/>
    <w:rsid w:val="00A83228"/>
  </w:style>
  <w:style w:type="paragraph" w:styleId="FootnoteText">
    <w:name w:val="footnote text"/>
    <w:basedOn w:val="Normal"/>
    <w:link w:val="FootnoteTextChar"/>
    <w:semiHidden/>
    <w:rsid w:val="00A83228"/>
    <w:rPr>
      <w:szCs w:val="20"/>
    </w:rPr>
  </w:style>
  <w:style w:type="character" w:styleId="FootnoteReference">
    <w:name w:val="footnote reference"/>
    <w:semiHidden/>
    <w:rsid w:val="00A83228"/>
    <w:rPr>
      <w:vertAlign w:val="superscript"/>
    </w:rPr>
  </w:style>
  <w:style w:type="character" w:styleId="FollowedHyperlink">
    <w:name w:val="FollowedHyperlink"/>
    <w:semiHidden/>
    <w:rsid w:val="00A8322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1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31B3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rsid w:val="00921045"/>
    <w:rPr>
      <w:rFonts w:ascii="Arial" w:hAnsi="Arial" w:cs="Arial"/>
      <w:b/>
      <w:bCs/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E80A5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F83D02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F83D02"/>
    <w:rPr>
      <w:rFonts w:ascii="Calibri" w:hAnsi="Calibri"/>
      <w:sz w:val="22"/>
      <w:szCs w:val="22"/>
      <w:lang w:val="en-US" w:eastAsia="en-US" w:bidi="ar-SA"/>
    </w:rPr>
  </w:style>
  <w:style w:type="character" w:styleId="CommentReference">
    <w:name w:val="annotation reference"/>
    <w:uiPriority w:val="99"/>
    <w:semiHidden/>
    <w:unhideWhenUsed/>
    <w:rsid w:val="00407B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7B0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7B09"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07B09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07B09"/>
    <w:rPr>
      <w:b/>
      <w:bCs/>
    </w:rPr>
  </w:style>
  <w:style w:type="paragraph" w:styleId="Revision">
    <w:name w:val="Revision"/>
    <w:hidden/>
    <w:uiPriority w:val="99"/>
    <w:semiHidden/>
    <w:rsid w:val="00BB7D61"/>
    <w:rPr>
      <w:sz w:val="23"/>
      <w:szCs w:val="24"/>
    </w:rPr>
  </w:style>
  <w:style w:type="character" w:customStyle="1" w:styleId="FooterChar">
    <w:name w:val="Footer Char"/>
    <w:link w:val="Footer"/>
    <w:uiPriority w:val="99"/>
    <w:rsid w:val="00261B07"/>
    <w:rPr>
      <w:rFonts w:ascii="Arial" w:hAnsi="Arial"/>
      <w:szCs w:val="22"/>
    </w:rPr>
  </w:style>
  <w:style w:type="character" w:customStyle="1" w:styleId="HeaderChar">
    <w:name w:val="Header Char"/>
    <w:link w:val="Header"/>
    <w:uiPriority w:val="99"/>
    <w:rsid w:val="001F364F"/>
    <w:rPr>
      <w:sz w:val="23"/>
      <w:szCs w:val="24"/>
    </w:rPr>
  </w:style>
  <w:style w:type="table" w:styleId="TableGrid">
    <w:name w:val="Table Grid"/>
    <w:basedOn w:val="TableNormal"/>
    <w:uiPriority w:val="59"/>
    <w:rsid w:val="000D77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4Char">
    <w:name w:val="Heading 4 Char"/>
    <w:link w:val="Heading4"/>
    <w:rsid w:val="00D64AEC"/>
    <w:rPr>
      <w:rFonts w:ascii="Arial" w:hAnsi="Arial"/>
      <w:b/>
      <w:bCs/>
      <w:sz w:val="28"/>
      <w:szCs w:val="22"/>
    </w:rPr>
  </w:style>
  <w:style w:type="character" w:customStyle="1" w:styleId="Heading5Char">
    <w:name w:val="Heading 5 Char"/>
    <w:aliases w:val="Tables Heading 5 Char"/>
    <w:link w:val="Heading5"/>
    <w:rsid w:val="00914C03"/>
    <w:rPr>
      <w:b/>
      <w:smallCaps/>
      <w:szCs w:val="24"/>
    </w:rPr>
  </w:style>
  <w:style w:type="character" w:customStyle="1" w:styleId="Heading8Char">
    <w:name w:val="Heading 8 Char"/>
    <w:aliases w:val="Appendices Heading 8 Char"/>
    <w:link w:val="Heading8"/>
    <w:rsid w:val="00914C03"/>
    <w:rPr>
      <w:b/>
      <w:bCs/>
      <w:sz w:val="24"/>
      <w:szCs w:val="24"/>
    </w:rPr>
  </w:style>
  <w:style w:type="character" w:customStyle="1" w:styleId="BodyTextChar">
    <w:name w:val="Body Text Char"/>
    <w:link w:val="BodyText"/>
    <w:semiHidden/>
    <w:rsid w:val="00914C03"/>
    <w:rPr>
      <w:rFonts w:ascii="CG Times" w:hAnsi="CG Times"/>
      <w:sz w:val="22"/>
      <w:szCs w:val="22"/>
    </w:rPr>
  </w:style>
  <w:style w:type="character" w:customStyle="1" w:styleId="Heading2Char">
    <w:name w:val="Heading 2 Char"/>
    <w:link w:val="Heading2"/>
    <w:rsid w:val="00247BCD"/>
    <w:rPr>
      <w:rFonts w:ascii="Arial" w:hAnsi="Arial" w:cs="Arial"/>
      <w:b/>
      <w:sz w:val="28"/>
      <w:szCs w:val="24"/>
    </w:rPr>
  </w:style>
  <w:style w:type="character" w:customStyle="1" w:styleId="BodyTextIndentChar">
    <w:name w:val="Body Text Indent Char"/>
    <w:link w:val="BodyTextIndent"/>
    <w:uiPriority w:val="99"/>
    <w:semiHidden/>
    <w:rsid w:val="00914C03"/>
    <w:rPr>
      <w:rFonts w:ascii="CG Times" w:hAnsi="CG Times"/>
      <w:color w:val="0000FF"/>
      <w:sz w:val="22"/>
      <w:szCs w:val="22"/>
    </w:rPr>
  </w:style>
  <w:style w:type="character" w:styleId="Strong">
    <w:name w:val="Strong"/>
    <w:uiPriority w:val="22"/>
    <w:qFormat/>
    <w:rsid w:val="00914C03"/>
    <w:rPr>
      <w:b/>
      <w:bCs/>
    </w:rPr>
  </w:style>
  <w:style w:type="paragraph" w:styleId="NormalWeb">
    <w:name w:val="Normal (Web)"/>
    <w:basedOn w:val="Normal"/>
    <w:uiPriority w:val="99"/>
    <w:unhideWhenUsed/>
    <w:rsid w:val="00D97E8C"/>
    <w:pPr>
      <w:spacing w:before="100" w:beforeAutospacing="1" w:after="100" w:afterAutospacing="1"/>
    </w:pPr>
    <w:rPr>
      <w:color w:val="000000"/>
      <w:sz w:val="24"/>
    </w:rPr>
  </w:style>
  <w:style w:type="paragraph" w:customStyle="1" w:styleId="FigureMark">
    <w:name w:val="Figure Mark"/>
    <w:basedOn w:val="BodyText"/>
    <w:rsid w:val="008A5512"/>
    <w:pPr>
      <w:spacing w:line="480" w:lineRule="auto"/>
      <w:jc w:val="both"/>
    </w:pPr>
    <w:rPr>
      <w:rFonts w:ascii="Times New Roman" w:hAnsi="Times New Roman"/>
      <w:sz w:val="24"/>
      <w:szCs w:val="20"/>
    </w:rPr>
  </w:style>
  <w:style w:type="character" w:styleId="Emphasis">
    <w:name w:val="Emphasis"/>
    <w:uiPriority w:val="20"/>
    <w:qFormat/>
    <w:rsid w:val="00BC53E8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E14B0C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14B0C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42A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ullet">
    <w:name w:val="Bullet"/>
    <w:rsid w:val="009E03DB"/>
    <w:pPr>
      <w:numPr>
        <w:numId w:val="1"/>
      </w:numPr>
      <w:spacing w:after="120" w:line="240" w:lineRule="exact"/>
    </w:pPr>
    <w:rPr>
      <w:rFonts w:ascii="Arial" w:hAnsi="Arial"/>
      <w:spacing w:val="-2"/>
      <w:lang w:eastAsia="ko-KR"/>
    </w:rPr>
  </w:style>
  <w:style w:type="character" w:customStyle="1" w:styleId="FootnoteTextChar">
    <w:name w:val="Footnote Text Char"/>
    <w:basedOn w:val="DefaultParagraphFont"/>
    <w:link w:val="FootnoteText"/>
    <w:semiHidden/>
    <w:rsid w:val="00863D92"/>
  </w:style>
  <w:style w:type="paragraph" w:styleId="TOCHeading">
    <w:name w:val="TOC Heading"/>
    <w:basedOn w:val="Heading1"/>
    <w:next w:val="Normal"/>
    <w:uiPriority w:val="39"/>
    <w:unhideWhenUsed/>
    <w:qFormat/>
    <w:rsid w:val="009E4C87"/>
    <w:pPr>
      <w:keepLines/>
      <w:spacing w:before="480" w:line="276" w:lineRule="auto"/>
      <w:outlineLvl w:val="9"/>
    </w:pPr>
    <w:rPr>
      <w:rFonts w:eastAsiaTheme="majorEastAsia" w:cstheme="majorBidi"/>
      <w:bCs/>
      <w:color w:val="365F91" w:themeColor="accent1" w:themeShade="BF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F7F80"/>
    <w:pPr>
      <w:spacing w:before="240" w:after="120"/>
    </w:pPr>
    <w:rPr>
      <w:rFonts w:asciiTheme="minorHAnsi" w:hAnsiTheme="minorHAnsi" w:cstheme="minorHAnsi"/>
      <w:b/>
      <w:bCs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0B72EE"/>
    <w:pPr>
      <w:spacing w:before="120"/>
      <w:ind w:left="200"/>
    </w:pPr>
    <w:rPr>
      <w:rFonts w:asciiTheme="minorHAnsi" w:hAnsiTheme="minorHAnsi" w:cstheme="minorHAnsi"/>
      <w:i/>
      <w:iCs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A669BD"/>
    <w:pPr>
      <w:ind w:left="400"/>
    </w:pPr>
    <w:rPr>
      <w:rFonts w:asciiTheme="minorHAnsi" w:hAnsiTheme="minorHAnsi" w:cstheme="minorHAnsi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886BB6"/>
    <w:rPr>
      <w:rFonts w:ascii="Times New Roman" w:hAnsi="Times New Roman"/>
      <w:iCs/>
      <w:color w:val="000000" w:themeColor="text1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886BB6"/>
    <w:rPr>
      <w:iCs/>
      <w:color w:val="000000" w:themeColor="text1"/>
      <w:sz w:val="22"/>
      <w:szCs w:val="24"/>
    </w:rPr>
  </w:style>
  <w:style w:type="paragraph" w:customStyle="1" w:styleId="Style1">
    <w:name w:val="Style1"/>
    <w:basedOn w:val="Normal"/>
    <w:qFormat/>
    <w:rsid w:val="007539E5"/>
    <w:pPr>
      <w:tabs>
        <w:tab w:val="left" w:pos="4682"/>
        <w:tab w:val="left" w:pos="8822"/>
      </w:tabs>
      <w:spacing w:before="240" w:after="120"/>
    </w:pPr>
    <w:rPr>
      <w:rFonts w:cs="Arial"/>
      <w:sz w:val="18"/>
    </w:rPr>
  </w:style>
  <w:style w:type="paragraph" w:customStyle="1" w:styleId="footnote">
    <w:name w:val="footnote"/>
    <w:basedOn w:val="FootnoteText"/>
    <w:next w:val="BodyText"/>
    <w:link w:val="footnoteChar"/>
    <w:qFormat/>
    <w:rsid w:val="00DD6EA5"/>
  </w:style>
  <w:style w:type="paragraph" w:customStyle="1" w:styleId="Style2">
    <w:name w:val="Style2"/>
    <w:basedOn w:val="Normal"/>
    <w:qFormat/>
    <w:rsid w:val="00BE5C6F"/>
    <w:pPr>
      <w:spacing w:before="240" w:after="120"/>
      <w:ind w:left="432" w:hanging="418"/>
    </w:pPr>
    <w:rPr>
      <w:rFonts w:cs="Arial"/>
      <w:sz w:val="18"/>
      <w:szCs w:val="20"/>
    </w:rPr>
  </w:style>
  <w:style w:type="paragraph" w:customStyle="1" w:styleId="Style3">
    <w:name w:val="Style3"/>
    <w:basedOn w:val="Normal"/>
    <w:qFormat/>
    <w:rsid w:val="00F9740F"/>
    <w:rPr>
      <w:rFonts w:cs="Arial"/>
      <w:spacing w:val="-2"/>
      <w:sz w:val="18"/>
      <w:szCs w:val="16"/>
    </w:rPr>
  </w:style>
  <w:style w:type="paragraph" w:customStyle="1" w:styleId="Style4">
    <w:name w:val="Style4"/>
    <w:basedOn w:val="Style3"/>
    <w:qFormat/>
    <w:rsid w:val="00F9740F"/>
    <w:rPr>
      <w:b/>
      <w:i/>
      <w:sz w:val="16"/>
    </w:rPr>
  </w:style>
  <w:style w:type="paragraph" w:customStyle="1" w:styleId="Style5">
    <w:name w:val="Style5"/>
    <w:basedOn w:val="Style4"/>
    <w:qFormat/>
    <w:rsid w:val="003A43AE"/>
    <w:rPr>
      <w:b w:val="0"/>
      <w:i w:val="0"/>
      <w:sz w:val="14"/>
    </w:rPr>
  </w:style>
  <w:style w:type="paragraph" w:customStyle="1" w:styleId="headerdeclaration">
    <w:name w:val="header declaration"/>
    <w:basedOn w:val="Normal"/>
    <w:qFormat/>
    <w:rsid w:val="001B5732"/>
    <w:rPr>
      <w:rFonts w:cs="Arial"/>
      <w:szCs w:val="20"/>
    </w:rPr>
  </w:style>
  <w:style w:type="paragraph" w:customStyle="1" w:styleId="Style6">
    <w:name w:val="Style6"/>
    <w:basedOn w:val="Bullet"/>
    <w:qFormat/>
    <w:rsid w:val="00B918CA"/>
    <w:pPr>
      <w:numPr>
        <w:numId w:val="2"/>
      </w:numPr>
      <w:tabs>
        <w:tab w:val="left" w:pos="990"/>
      </w:tabs>
      <w:spacing w:before="80" w:after="80"/>
      <w:ind w:left="990" w:hanging="270"/>
    </w:pPr>
    <w:rPr>
      <w:sz w:val="18"/>
    </w:rPr>
  </w:style>
  <w:style w:type="paragraph" w:customStyle="1" w:styleId="Style7">
    <w:name w:val="Style7"/>
    <w:basedOn w:val="Normal"/>
    <w:qFormat/>
    <w:rsid w:val="00C82FF4"/>
    <w:pPr>
      <w:shd w:val="clear" w:color="auto" w:fill="FFFFFF"/>
      <w:jc w:val="center"/>
    </w:pPr>
    <w:rPr>
      <w:rFonts w:cs="Arial"/>
      <w:spacing w:val="-2"/>
      <w:sz w:val="18"/>
      <w:szCs w:val="20"/>
    </w:rPr>
  </w:style>
  <w:style w:type="paragraph" w:customStyle="1" w:styleId="pagenumber2">
    <w:name w:val="pagenumber 2"/>
    <w:basedOn w:val="Normal"/>
    <w:qFormat/>
    <w:rsid w:val="00C82FF4"/>
    <w:rPr>
      <w:rFonts w:cs="Arial"/>
    </w:rPr>
  </w:style>
  <w:style w:type="paragraph" w:customStyle="1" w:styleId="Style8">
    <w:name w:val="Style8"/>
    <w:basedOn w:val="Normal"/>
    <w:qFormat/>
    <w:rsid w:val="004054E3"/>
    <w:rPr>
      <w:rFonts w:cs="Arial"/>
    </w:rPr>
  </w:style>
  <w:style w:type="paragraph" w:customStyle="1" w:styleId="Style9">
    <w:name w:val="Style9"/>
    <w:basedOn w:val="Style7"/>
    <w:qFormat/>
    <w:rsid w:val="00053F3A"/>
    <w:rPr>
      <w:b/>
      <w:sz w:val="20"/>
      <w:shd w:val="clear" w:color="auto" w:fill="D9D9D9"/>
    </w:rPr>
  </w:style>
  <w:style w:type="paragraph" w:customStyle="1" w:styleId="Style10">
    <w:name w:val="Style10"/>
    <w:basedOn w:val="Style3"/>
    <w:qFormat/>
    <w:rsid w:val="002A3DA5"/>
    <w:pPr>
      <w:spacing w:before="120" w:after="120"/>
    </w:pPr>
    <w:rPr>
      <w:b/>
      <w:i/>
      <w:sz w:val="20"/>
    </w:rPr>
  </w:style>
  <w:style w:type="paragraph" w:customStyle="1" w:styleId="Style11">
    <w:name w:val="Style11"/>
    <w:basedOn w:val="Style10"/>
    <w:qFormat/>
    <w:rsid w:val="00495B90"/>
    <w:rPr>
      <w:sz w:val="24"/>
    </w:rPr>
  </w:style>
  <w:style w:type="character" w:customStyle="1" w:styleId="footnoteChar">
    <w:name w:val="footnote Char"/>
    <w:basedOn w:val="FootnoteTextChar"/>
    <w:link w:val="footnote"/>
    <w:rsid w:val="00DD6EA5"/>
    <w:rPr>
      <w:rFonts w:ascii="Arial" w:hAnsi="Arial"/>
    </w:rPr>
  </w:style>
  <w:style w:type="character" w:styleId="PlaceholderText">
    <w:name w:val="Placeholder Text"/>
    <w:basedOn w:val="DefaultParagraphFont"/>
    <w:uiPriority w:val="99"/>
    <w:semiHidden/>
    <w:rsid w:val="00186F3E"/>
    <w:rPr>
      <w:color w:val="808080"/>
    </w:rPr>
  </w:style>
  <w:style w:type="table" w:customStyle="1" w:styleId="TableGridLight1">
    <w:name w:val="Table Grid Light1"/>
    <w:basedOn w:val="TableNormal"/>
    <w:uiPriority w:val="40"/>
    <w:rsid w:val="006679F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tyle12">
    <w:name w:val="Style12"/>
    <w:basedOn w:val="DefaultParagraphFont"/>
    <w:uiPriority w:val="1"/>
    <w:qFormat/>
    <w:rsid w:val="00456FF0"/>
    <w:rPr>
      <w:rFonts w:ascii="Arial" w:hAnsi="Arial"/>
      <w:b w:val="0"/>
      <w:i w:val="0"/>
      <w:color w:val="auto"/>
      <w:sz w:val="20"/>
    </w:rPr>
  </w:style>
  <w:style w:type="character" w:customStyle="1" w:styleId="Style13">
    <w:name w:val="Style13"/>
    <w:basedOn w:val="DefaultParagraphFont"/>
    <w:uiPriority w:val="1"/>
    <w:rsid w:val="007A51C5"/>
    <w:rPr>
      <w:rFonts w:ascii="Arial" w:hAnsi="Arial"/>
      <w:sz w:val="18"/>
    </w:rPr>
  </w:style>
  <w:style w:type="paragraph" w:customStyle="1" w:styleId="Style14">
    <w:name w:val="Style14"/>
    <w:link w:val="Style14Char"/>
    <w:qFormat/>
    <w:rsid w:val="007F0754"/>
    <w:pPr>
      <w:shd w:val="clear" w:color="auto" w:fill="FFFFFF" w:themeFill="background1"/>
      <w:jc w:val="both"/>
    </w:pPr>
    <w:rPr>
      <w:rFonts w:ascii="Arial" w:hAnsi="Arial" w:cs="Arial"/>
      <w:iCs/>
      <w:color w:val="000000" w:themeColor="text1"/>
    </w:rPr>
  </w:style>
  <w:style w:type="paragraph" w:customStyle="1" w:styleId="Style15">
    <w:name w:val="Style15"/>
    <w:link w:val="Style15Char"/>
    <w:qFormat/>
    <w:rsid w:val="005C0264"/>
    <w:rPr>
      <w:rFonts w:ascii="Arial" w:eastAsia="Arial" w:hAnsi="Arial" w:cs="Arial"/>
      <w:sz w:val="18"/>
      <w:szCs w:val="18"/>
    </w:rPr>
  </w:style>
  <w:style w:type="character" w:customStyle="1" w:styleId="Style14Char">
    <w:name w:val="Style14 Char"/>
    <w:basedOn w:val="DefaultParagraphFont"/>
    <w:link w:val="Style14"/>
    <w:rsid w:val="007F0754"/>
    <w:rPr>
      <w:rFonts w:ascii="Arial" w:hAnsi="Arial" w:cs="Arial"/>
      <w:iCs/>
      <w:color w:val="000000" w:themeColor="text1"/>
      <w:shd w:val="clear" w:color="auto" w:fill="FFFFFF" w:themeFill="background1"/>
    </w:rPr>
  </w:style>
  <w:style w:type="character" w:customStyle="1" w:styleId="Style15Char">
    <w:name w:val="Style15 Char"/>
    <w:basedOn w:val="DefaultParagraphFont"/>
    <w:link w:val="Style15"/>
    <w:rsid w:val="005C0264"/>
    <w:rPr>
      <w:rFonts w:ascii="Arial" w:eastAsia="Arial" w:hAnsi="Arial" w:cs="Arial"/>
      <w:sz w:val="18"/>
      <w:szCs w:val="18"/>
    </w:rPr>
  </w:style>
  <w:style w:type="paragraph" w:styleId="TOC4">
    <w:name w:val="toc 4"/>
    <w:basedOn w:val="Normal"/>
    <w:next w:val="Normal"/>
    <w:autoRedefine/>
    <w:uiPriority w:val="39"/>
    <w:unhideWhenUsed/>
    <w:rsid w:val="005119C9"/>
    <w:pPr>
      <w:ind w:left="600"/>
    </w:pPr>
    <w:rPr>
      <w:rFonts w:asciiTheme="minorHAnsi" w:hAnsiTheme="minorHAnsi"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5119C9"/>
    <w:pPr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5119C9"/>
    <w:pPr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5119C9"/>
    <w:pPr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5119C9"/>
    <w:pPr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5119C9"/>
    <w:pPr>
      <w:ind w:left="1600"/>
    </w:pPr>
    <w:rPr>
      <w:rFonts w:asciiTheme="minorHAnsi" w:hAnsiTheme="minorHAnsi" w:cstheme="minorHAnsi"/>
      <w:szCs w:val="20"/>
    </w:rPr>
  </w:style>
  <w:style w:type="character" w:customStyle="1" w:styleId="Style16">
    <w:name w:val="Style16"/>
    <w:basedOn w:val="DefaultParagraphFont"/>
    <w:uiPriority w:val="1"/>
    <w:rsid w:val="00E35C5D"/>
    <w:rPr>
      <w:rFonts w:ascii="Arial" w:hAnsi="Arial"/>
      <w:b/>
      <w:sz w:val="20"/>
    </w:rPr>
  </w:style>
  <w:style w:type="character" w:customStyle="1" w:styleId="TitleChar">
    <w:name w:val="Title Char"/>
    <w:basedOn w:val="DefaultParagraphFont"/>
    <w:link w:val="Title"/>
    <w:rsid w:val="00D56DB7"/>
    <w:rPr>
      <w:rFonts w:ascii="Arial" w:hAnsi="Arial"/>
      <w:b/>
      <w:bCs/>
      <w:sz w:val="28"/>
      <w:szCs w:val="22"/>
    </w:rPr>
  </w:style>
  <w:style w:type="character" w:customStyle="1" w:styleId="Heading1Char">
    <w:name w:val="Heading 1 Char"/>
    <w:basedOn w:val="DefaultParagraphFont"/>
    <w:link w:val="Heading1"/>
    <w:rsid w:val="00C974A9"/>
    <w:rPr>
      <w:rFonts w:asciiTheme="majorHAnsi" w:hAnsiTheme="majorHAnsi" w:cstheme="majorHAnsi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7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8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F4FAB00198F4524A86ED5820C266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58EFD-0C02-4E47-9700-BDDDB6F4F746}"/>
      </w:docPartPr>
      <w:docPartBody>
        <w:p w:rsidR="006F7D8A" w:rsidRDefault="00B24BB8" w:rsidP="00B24BB8">
          <w:pPr>
            <w:pStyle w:val="1F4FAB00198F4524A86ED5820C26645B2"/>
          </w:pPr>
          <w:r w:rsidRPr="00DC3759">
            <w:rPr>
              <w:b/>
              <w:i/>
              <w:color w:val="2F5496" w:themeColor="accent1" w:themeShade="BF"/>
              <w:szCs w:val="20"/>
            </w:rPr>
            <w:t>Subject Area</w:t>
          </w:r>
        </w:p>
      </w:docPartBody>
    </w:docPart>
    <w:docPart>
      <w:docPartPr>
        <w:name w:val="7CBA6ABC8F2245678C856A6E59874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70293-04C0-49B9-80B9-DA9AC3475631}"/>
      </w:docPartPr>
      <w:docPartBody>
        <w:p w:rsidR="006F7D8A" w:rsidRDefault="00B24BB8" w:rsidP="00B24BB8">
          <w:pPr>
            <w:pStyle w:val="7CBA6ABC8F2245678C856A6E5987451F2"/>
          </w:pPr>
          <w:r w:rsidRPr="00AE6203">
            <w:rPr>
              <w:b/>
              <w:i/>
              <w:color w:val="2F5496" w:themeColor="accent1" w:themeShade="BF"/>
              <w:szCs w:val="20"/>
            </w:rPr>
            <w:t>Subject Area</w:t>
          </w:r>
        </w:p>
      </w:docPartBody>
    </w:docPart>
    <w:docPart>
      <w:docPartPr>
        <w:name w:val="935A39E97C1E4A438BA3F17C97B4E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0ADBD-7D29-4694-AF76-BBC621D56DAF}"/>
      </w:docPartPr>
      <w:docPartBody>
        <w:p w:rsidR="006F7D8A" w:rsidRDefault="00B24BB8" w:rsidP="00B24BB8">
          <w:pPr>
            <w:pStyle w:val="935A39E97C1E4A438BA3F17C97B4EF142"/>
          </w:pPr>
          <w:r w:rsidRPr="00AE6203">
            <w:rPr>
              <w:b/>
              <w:i/>
              <w:color w:val="2F5496" w:themeColor="accent1" w:themeShade="BF"/>
              <w:szCs w:val="20"/>
            </w:rPr>
            <w:t>Subject Area</w:t>
          </w:r>
        </w:p>
      </w:docPartBody>
    </w:docPart>
    <w:docPart>
      <w:docPartPr>
        <w:name w:val="F3D5C0FA2F194343A0C626FFA7491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BEE3D-CAA8-47AA-BFDE-4F2C3732DE9C}"/>
      </w:docPartPr>
      <w:docPartBody>
        <w:p w:rsidR="006F7D8A" w:rsidRDefault="00B24BB8" w:rsidP="00B24BB8">
          <w:pPr>
            <w:pStyle w:val="F3D5C0FA2F194343A0C626FFA74911D92"/>
          </w:pPr>
          <w:r w:rsidRPr="00B9170B">
            <w:rPr>
              <w:b/>
              <w:i/>
              <w:color w:val="2F5496" w:themeColor="accent1" w:themeShade="BF"/>
              <w:szCs w:val="20"/>
            </w:rPr>
            <w:t>Enter Depth</w:t>
          </w:r>
        </w:p>
      </w:docPartBody>
    </w:docPart>
    <w:docPart>
      <w:docPartPr>
        <w:name w:val="271326EEFA4F43A69E2B1A3F1A155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96D2D-7948-4C56-B24B-3D91E34CB89C}"/>
      </w:docPartPr>
      <w:docPartBody>
        <w:p w:rsidR="006F7D8A" w:rsidRDefault="00B24BB8" w:rsidP="00B24BB8">
          <w:pPr>
            <w:pStyle w:val="271326EEFA4F43A69E2B1A3F1A15505D2"/>
          </w:pPr>
          <w:r w:rsidRPr="00793D86">
            <w:rPr>
              <w:b/>
              <w:i/>
              <w:color w:val="2F5496" w:themeColor="accent1" w:themeShade="BF"/>
              <w:szCs w:val="20"/>
            </w:rPr>
            <w:t>Subject Area</w:t>
          </w:r>
        </w:p>
      </w:docPartBody>
    </w:docPart>
    <w:docPart>
      <w:docPartPr>
        <w:name w:val="C8EC7B0EF4874BE2ADF3E227324EC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8931E-BA4D-4FB2-B8E8-F428D59A08C1}"/>
      </w:docPartPr>
      <w:docPartBody>
        <w:p w:rsidR="006F7D8A" w:rsidRDefault="00B24BB8" w:rsidP="00B24BB8">
          <w:pPr>
            <w:pStyle w:val="C8EC7B0EF4874BE2ADF3E227324ECA7B2"/>
          </w:pPr>
          <w:r w:rsidRPr="00AE6203">
            <w:rPr>
              <w:b/>
              <w:i/>
              <w:color w:val="2F5496" w:themeColor="accent1" w:themeShade="BF"/>
              <w:szCs w:val="20"/>
            </w:rPr>
            <w:t>Subject Area</w:t>
          </w:r>
        </w:p>
      </w:docPartBody>
    </w:docPart>
    <w:docPart>
      <w:docPartPr>
        <w:name w:val="AC2D1A4754C6498EBC81E53821260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2889A-CD3E-419F-89B7-E90E4AB99B86}"/>
      </w:docPartPr>
      <w:docPartBody>
        <w:p w:rsidR="006F7D8A" w:rsidRDefault="00B24BB8" w:rsidP="00B24BB8">
          <w:pPr>
            <w:pStyle w:val="AC2D1A4754C6498EBC81E53821260FBD2"/>
          </w:pPr>
          <w:r w:rsidRPr="00793D86">
            <w:rPr>
              <w:b/>
              <w:i/>
              <w:color w:val="2F5496" w:themeColor="accent1" w:themeShade="BF"/>
              <w:szCs w:val="20"/>
            </w:rPr>
            <w:t>Subject Area</w:t>
          </w:r>
        </w:p>
      </w:docPartBody>
    </w:docPart>
    <w:docPart>
      <w:docPartPr>
        <w:name w:val="E8CDA834F40545D08A484F0D1801D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7D8B1-6E1D-4E32-BBB6-148F64DEB2F3}"/>
      </w:docPartPr>
      <w:docPartBody>
        <w:p w:rsidR="006F7D8A" w:rsidRDefault="00B24BB8" w:rsidP="00B24BB8">
          <w:pPr>
            <w:pStyle w:val="E8CDA834F40545D08A484F0D1801DED72"/>
          </w:pPr>
          <w:r w:rsidRPr="00AE6203">
            <w:rPr>
              <w:b/>
              <w:i/>
              <w:color w:val="2F5496" w:themeColor="accent1" w:themeShade="BF"/>
              <w:szCs w:val="20"/>
            </w:rPr>
            <w:t>Subject Area</w:t>
          </w:r>
        </w:p>
      </w:docPartBody>
    </w:docPart>
    <w:docPart>
      <w:docPartPr>
        <w:name w:val="50D0DA35FB25432EAAB5BA0148E54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64826-E2E2-4C3D-89D8-3D5623CC210B}"/>
      </w:docPartPr>
      <w:docPartBody>
        <w:p w:rsidR="006F7D8A" w:rsidRDefault="00B24BB8" w:rsidP="00B24BB8">
          <w:pPr>
            <w:pStyle w:val="50D0DA35FB25432EAAB5BA0148E5479B2"/>
          </w:pPr>
          <w:r w:rsidRPr="00793D86">
            <w:rPr>
              <w:b/>
              <w:i/>
              <w:color w:val="2F5496" w:themeColor="accent1" w:themeShade="BF"/>
              <w:szCs w:val="20"/>
            </w:rPr>
            <w:t>Subject Area</w:t>
          </w:r>
        </w:p>
      </w:docPartBody>
    </w:docPart>
    <w:docPart>
      <w:docPartPr>
        <w:name w:val="1867DC0EEFC44FCD86ACC392F7E6B4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61196-9F9A-4F7E-8898-9332510D72D5}"/>
      </w:docPartPr>
      <w:docPartBody>
        <w:p w:rsidR="006F7D8A" w:rsidRDefault="00B24BB8" w:rsidP="00B24BB8">
          <w:pPr>
            <w:pStyle w:val="1867DC0EEFC44FCD86ACC392F7E6B42F2"/>
          </w:pPr>
          <w:r w:rsidRPr="00290060">
            <w:rPr>
              <w:rFonts w:cs="Arial"/>
              <w:b/>
              <w:i/>
              <w:color w:val="2F5496" w:themeColor="accent1" w:themeShade="BF"/>
              <w:szCs w:val="20"/>
            </w:rPr>
            <w:t>Subject Area</w:t>
          </w:r>
        </w:p>
      </w:docPartBody>
    </w:docPart>
    <w:docPart>
      <w:docPartPr>
        <w:name w:val="A05ECCEEA0804673BCA31D0EC790E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98980-9114-4B27-B952-68D63C78334F}"/>
      </w:docPartPr>
      <w:docPartBody>
        <w:p w:rsidR="006F7D8A" w:rsidRDefault="00B24BB8" w:rsidP="00B24BB8">
          <w:pPr>
            <w:pStyle w:val="A05ECCEEA0804673BCA31D0EC790E2B52"/>
          </w:pPr>
          <w:r w:rsidRPr="00AE6203">
            <w:rPr>
              <w:b/>
              <w:i/>
              <w:color w:val="2F5496" w:themeColor="accent1" w:themeShade="BF"/>
              <w:szCs w:val="20"/>
            </w:rPr>
            <w:t>Subject Area</w:t>
          </w:r>
        </w:p>
      </w:docPartBody>
    </w:docPart>
    <w:docPart>
      <w:docPartPr>
        <w:name w:val="65044D9E5EC94B53BBDCC3CF5766B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335CE-4C30-4BDE-A9E2-B429DF555286}"/>
      </w:docPartPr>
      <w:docPartBody>
        <w:p w:rsidR="006F7D8A" w:rsidRDefault="00B24BB8" w:rsidP="00B24BB8">
          <w:pPr>
            <w:pStyle w:val="65044D9E5EC94B53BBDCC3CF5766B1872"/>
          </w:pPr>
          <w:r w:rsidRPr="00B9170B">
            <w:rPr>
              <w:b/>
              <w:i/>
              <w:color w:val="2F5496" w:themeColor="accent1" w:themeShade="BF"/>
              <w:szCs w:val="20"/>
            </w:rPr>
            <w:t>Enter Depth</w:t>
          </w:r>
        </w:p>
      </w:docPartBody>
    </w:docPart>
    <w:docPart>
      <w:docPartPr>
        <w:name w:val="54F9889453AE4C9CB6B1304A7B50D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14844-A440-4D15-8ED7-B44747051672}"/>
      </w:docPartPr>
      <w:docPartBody>
        <w:p w:rsidR="006F7D8A" w:rsidRDefault="00B24BB8" w:rsidP="00B24BB8">
          <w:pPr>
            <w:pStyle w:val="54F9889453AE4C9CB6B1304A7B50DDDA2"/>
          </w:pPr>
          <w:r w:rsidRPr="00B9170B">
            <w:rPr>
              <w:b/>
              <w:i/>
              <w:color w:val="2F5496" w:themeColor="accent1" w:themeShade="BF"/>
              <w:szCs w:val="20"/>
            </w:rPr>
            <w:t>Enter Depth</w:t>
          </w:r>
        </w:p>
      </w:docPartBody>
    </w:docPart>
    <w:docPart>
      <w:docPartPr>
        <w:name w:val="39B6EA244F1F4232B8F3331865AF1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23776-562A-4C59-B0CA-637BB3987015}"/>
      </w:docPartPr>
      <w:docPartBody>
        <w:p w:rsidR="006F7D8A" w:rsidRDefault="00B24BB8" w:rsidP="00B24BB8">
          <w:pPr>
            <w:pStyle w:val="39B6EA244F1F4232B8F3331865AF1EAC2"/>
          </w:pPr>
          <w:r>
            <w:rPr>
              <w:i/>
              <w:color w:val="2F5496" w:themeColor="accent1" w:themeShade="BF"/>
              <w:szCs w:val="20"/>
            </w:rPr>
            <w:t>Enter Description</w:t>
          </w:r>
        </w:p>
      </w:docPartBody>
    </w:docPart>
    <w:docPart>
      <w:docPartPr>
        <w:name w:val="D47BA30FB07248D4B074C78CE143C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18388-2F8F-43C9-B4BC-CA4AC68391AD}"/>
      </w:docPartPr>
      <w:docPartBody>
        <w:p w:rsidR="006F7D8A" w:rsidRDefault="00B24BB8" w:rsidP="00B24BB8">
          <w:pPr>
            <w:pStyle w:val="D47BA30FB07248D4B074C78CE143C7212"/>
          </w:pPr>
          <w:r w:rsidRPr="00793D86">
            <w:rPr>
              <w:b/>
              <w:i/>
              <w:color w:val="2F5496" w:themeColor="accent1" w:themeShade="BF"/>
              <w:szCs w:val="20"/>
            </w:rPr>
            <w:t>Subject Area</w:t>
          </w:r>
        </w:p>
      </w:docPartBody>
    </w:docPart>
    <w:docPart>
      <w:docPartPr>
        <w:name w:val="84C5CAFC49E64ECC9664C8E9B1897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2227A-C5D5-4D56-993B-17785B6A776F}"/>
      </w:docPartPr>
      <w:docPartBody>
        <w:p w:rsidR="006F7D8A" w:rsidRDefault="00B24BB8" w:rsidP="00B24BB8">
          <w:pPr>
            <w:pStyle w:val="84C5CAFC49E64ECC9664C8E9B189701D2"/>
          </w:pPr>
          <w:r w:rsidRPr="00AE6203">
            <w:rPr>
              <w:b/>
              <w:i/>
              <w:color w:val="2F5496" w:themeColor="accent1" w:themeShade="BF"/>
              <w:szCs w:val="20"/>
            </w:rPr>
            <w:t>Subject Area</w:t>
          </w:r>
        </w:p>
      </w:docPartBody>
    </w:docPart>
    <w:docPart>
      <w:docPartPr>
        <w:name w:val="4FC7406DD44A436EADA0795D8D23F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E8A87-7C0F-4752-BC5E-27EF2937AC5D}"/>
      </w:docPartPr>
      <w:docPartBody>
        <w:p w:rsidR="006F7D8A" w:rsidRDefault="00B24BB8" w:rsidP="00B24BB8">
          <w:pPr>
            <w:pStyle w:val="4FC7406DD44A436EADA0795D8D23F9582"/>
          </w:pPr>
          <w:r w:rsidRPr="00AE6203">
            <w:rPr>
              <w:b/>
              <w:i/>
              <w:color w:val="2F5496" w:themeColor="accent1" w:themeShade="BF"/>
              <w:szCs w:val="20"/>
            </w:rPr>
            <w:t>Subject Area</w:t>
          </w:r>
        </w:p>
      </w:docPartBody>
    </w:docPart>
    <w:docPart>
      <w:docPartPr>
        <w:name w:val="0605F69289024A5FA36BE86D8E497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D7EF6-1A4A-4AF5-9B8F-2F8A02639D33}"/>
      </w:docPartPr>
      <w:docPartBody>
        <w:p w:rsidR="006F7D8A" w:rsidRDefault="00B24BB8" w:rsidP="00B24BB8">
          <w:pPr>
            <w:pStyle w:val="0605F69289024A5FA36BE86D8E497A3F2"/>
          </w:pPr>
          <w:r w:rsidRPr="00B9170B">
            <w:rPr>
              <w:b/>
              <w:i/>
              <w:color w:val="2F5496" w:themeColor="accent1" w:themeShade="BF"/>
              <w:szCs w:val="20"/>
            </w:rPr>
            <w:t>Enter Depth</w:t>
          </w:r>
        </w:p>
      </w:docPartBody>
    </w:docPart>
    <w:docPart>
      <w:docPartPr>
        <w:name w:val="A4F1AB21C3474DBA9AD163930206A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E208D-921D-4B15-879D-DAB5D6BBE281}"/>
      </w:docPartPr>
      <w:docPartBody>
        <w:p w:rsidR="006F7D8A" w:rsidRDefault="00B24BB8" w:rsidP="00B24BB8">
          <w:pPr>
            <w:pStyle w:val="A4F1AB21C3474DBA9AD163930206A2092"/>
          </w:pPr>
          <w:r w:rsidRPr="00751FC6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2F5496" w:themeColor="accent1" w:themeShade="BF"/>
              <w:sz w:val="20"/>
              <w:szCs w:val="20"/>
            </w:rPr>
            <w:t>Substance by t</w:t>
          </w:r>
          <w:r>
            <w:rPr>
              <w:i/>
              <w:color w:val="2F5496" w:themeColor="accent1" w:themeShade="BF"/>
              <w:szCs w:val="20"/>
            </w:rPr>
            <w:t xml:space="preserve">ype or </w:t>
          </w:r>
          <w:r>
            <w:rPr>
              <w:i/>
              <w:color w:val="2F5496" w:themeColor="accent1" w:themeShade="BF"/>
              <w:sz w:val="20"/>
              <w:szCs w:val="20"/>
            </w:rPr>
            <w:t>category for Subject Area</w:t>
          </w:r>
        </w:p>
      </w:docPartBody>
    </w:docPart>
    <w:docPart>
      <w:docPartPr>
        <w:name w:val="CC1C14BFECDA435683ACB2544F56C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BF385-79F6-45F5-9E49-742537BE04ED}"/>
      </w:docPartPr>
      <w:docPartBody>
        <w:p w:rsidR="00E07F3D" w:rsidRDefault="00B24BB8" w:rsidP="00B24BB8">
          <w:pPr>
            <w:pStyle w:val="CC1C14BFECDA435683ACB2544F56CDC81"/>
          </w:pPr>
          <w:r w:rsidRPr="00B9170B">
            <w:rPr>
              <w:b/>
              <w:i/>
              <w:color w:val="2F5496" w:themeColor="accent1" w:themeShade="BF"/>
              <w:szCs w:val="20"/>
            </w:rPr>
            <w:t>Enter Depth</w:t>
          </w:r>
        </w:p>
      </w:docPartBody>
    </w:docPart>
    <w:docPart>
      <w:docPartPr>
        <w:name w:val="39B5C26CDDA6486280BD6F9832358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BBF84-418D-4D10-A91C-04A134F44BD2}"/>
      </w:docPartPr>
      <w:docPartBody>
        <w:p w:rsidR="00E07F3D" w:rsidRDefault="00B24BB8" w:rsidP="00B24BB8">
          <w:pPr>
            <w:pStyle w:val="39B5C26CDDA6486280BD6F983235839C1"/>
          </w:pPr>
          <w:r w:rsidRPr="00422BF3">
            <w:rPr>
              <w:b/>
              <w:i/>
              <w:color w:val="2F5496" w:themeColor="accent1" w:themeShade="BF"/>
              <w:szCs w:val="20"/>
            </w:rPr>
            <w:t>Enter Depth</w:t>
          </w:r>
        </w:p>
      </w:docPartBody>
    </w:docPart>
    <w:docPart>
      <w:docPartPr>
        <w:name w:val="77D8872219F442D48983C92734C66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8D4FE-1C29-4788-91A8-A1B6AACA1B3F}"/>
      </w:docPartPr>
      <w:docPartBody>
        <w:p w:rsidR="009C0A2E" w:rsidRDefault="00B24BB8" w:rsidP="00B24BB8">
          <w:pPr>
            <w:pStyle w:val="77D8872219F442D48983C92734C669CB"/>
          </w:pPr>
          <w:r w:rsidRPr="00DB0B10">
            <w:rPr>
              <w:rStyle w:val="PlaceholderText"/>
              <w:b/>
              <w:bCs/>
              <w:i/>
              <w:iCs/>
              <w:color w:val="2F5496" w:themeColor="accent1" w:themeShade="BF"/>
            </w:rPr>
            <w:t>Subject Area</w:t>
          </w:r>
        </w:p>
      </w:docPartBody>
    </w:docPart>
    <w:docPart>
      <w:docPartPr>
        <w:name w:val="1FDE4A4B470B4DEA953A83DC982D0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44627-A2B8-42F7-969B-F6132B55AD08}"/>
      </w:docPartPr>
      <w:docPartBody>
        <w:p w:rsidR="009C0A2E" w:rsidRDefault="00B24BB8" w:rsidP="00B24BB8">
          <w:pPr>
            <w:pStyle w:val="1FDE4A4B470B4DEA953A83DC982D0028"/>
          </w:pPr>
          <w:r w:rsidRPr="00DB0B10">
            <w:rPr>
              <w:rStyle w:val="PlaceholderText"/>
              <w:b/>
              <w:bCs/>
              <w:i/>
              <w:iCs/>
              <w:color w:val="2F5496" w:themeColor="accent1" w:themeShade="BF"/>
            </w:rPr>
            <w:t>Enter Depth</w:t>
          </w:r>
        </w:p>
      </w:docPartBody>
    </w:docPart>
    <w:docPart>
      <w:docPartPr>
        <w:name w:val="915F38480FAE472FBC95E7E46A7E7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F8796-C8D6-4D56-B18D-CCE8C88A6CE6}"/>
      </w:docPartPr>
      <w:docPartBody>
        <w:p w:rsidR="009C0A2E" w:rsidRDefault="00B24BB8" w:rsidP="00B24BB8">
          <w:pPr>
            <w:pStyle w:val="915F38480FAE472FBC95E7E46A7E7EEF"/>
          </w:pPr>
          <w:r w:rsidRPr="007F0522">
            <w:rPr>
              <w:rStyle w:val="PlaceholderText"/>
              <w:b/>
              <w:bCs/>
              <w:i/>
              <w:iCs/>
              <w:color w:val="2F5496" w:themeColor="accent1" w:themeShade="BF"/>
            </w:rPr>
            <w:t>Enter Depth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3E2"/>
    <w:rsid w:val="006F7D8A"/>
    <w:rsid w:val="009C0A2E"/>
    <w:rsid w:val="009C6381"/>
    <w:rsid w:val="00B24BB8"/>
    <w:rsid w:val="00D353E2"/>
    <w:rsid w:val="00E0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4BB8"/>
    <w:rPr>
      <w:color w:val="808080"/>
    </w:rPr>
  </w:style>
  <w:style w:type="paragraph" w:customStyle="1" w:styleId="1F4FAB00198F4524A86ED5820C26645B2">
    <w:name w:val="1F4FAB00198F4524A86ED5820C26645B2"/>
    <w:rsid w:val="00B24BB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CBA6ABC8F2245678C856A6E5987451F2">
    <w:name w:val="7CBA6ABC8F2245678C856A6E5987451F2"/>
    <w:rsid w:val="00B24BB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35A39E97C1E4A438BA3F17C97B4EF142">
    <w:name w:val="935A39E97C1E4A438BA3F17C97B4EF142"/>
    <w:rsid w:val="00B24BB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D5C0FA2F194343A0C626FFA74911D92">
    <w:name w:val="F3D5C0FA2F194343A0C626FFA74911D92"/>
    <w:rsid w:val="00B24BB8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CC1C14BFECDA435683ACB2544F56CDC81">
    <w:name w:val="CC1C14BFECDA435683ACB2544F56CDC81"/>
    <w:rsid w:val="00B24BB8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271326EEFA4F43A69E2B1A3F1A15505D2">
    <w:name w:val="271326EEFA4F43A69E2B1A3F1A15505D2"/>
    <w:rsid w:val="00B24BB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8EC7B0EF4874BE2ADF3E227324ECA7B2">
    <w:name w:val="C8EC7B0EF4874BE2ADF3E227324ECA7B2"/>
    <w:rsid w:val="00B24BB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7D8872219F442D48983C92734C669CB">
    <w:name w:val="77D8872219F442D48983C92734C669CB"/>
    <w:rsid w:val="00B24BB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FDE4A4B470B4DEA953A83DC982D0028">
    <w:name w:val="1FDE4A4B470B4DEA953A83DC982D0028"/>
    <w:rsid w:val="00B24BB8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915F38480FAE472FBC95E7E46A7E7EEF">
    <w:name w:val="915F38480FAE472FBC95E7E46A7E7EEF"/>
    <w:rsid w:val="00B24BB8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AC2D1A4754C6498EBC81E53821260FBD2">
    <w:name w:val="AC2D1A4754C6498EBC81E53821260FBD2"/>
    <w:rsid w:val="00B24BB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8CDA834F40545D08A484F0D1801DED72">
    <w:name w:val="E8CDA834F40545D08A484F0D1801DED72"/>
    <w:rsid w:val="00B24BB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0D0DA35FB25432EAAB5BA0148E5479B2">
    <w:name w:val="50D0DA35FB25432EAAB5BA0148E5479B2"/>
    <w:rsid w:val="00B24BB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867DC0EEFC44FCD86ACC392F7E6B42F2">
    <w:name w:val="1867DC0EEFC44FCD86ACC392F7E6B42F2"/>
    <w:rsid w:val="00B24BB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05ECCEEA0804673BCA31D0EC790E2B52">
    <w:name w:val="A05ECCEEA0804673BCA31D0EC790E2B52"/>
    <w:rsid w:val="00B24BB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5044D9E5EC94B53BBDCC3CF5766B1872">
    <w:name w:val="65044D9E5EC94B53BBDCC3CF5766B1872"/>
    <w:rsid w:val="00B24BB8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54F9889453AE4C9CB6B1304A7B50DDDA2">
    <w:name w:val="54F9889453AE4C9CB6B1304A7B50DDDA2"/>
    <w:rsid w:val="00B24BB8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39B6EA244F1F4232B8F3331865AF1EAC2">
    <w:name w:val="39B6EA244F1F4232B8F3331865AF1EAC2"/>
    <w:rsid w:val="00B24BB8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D47BA30FB07248D4B074C78CE143C7212">
    <w:name w:val="D47BA30FB07248D4B074C78CE143C7212"/>
    <w:rsid w:val="00B24BB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4C5CAFC49E64ECC9664C8E9B189701D2">
    <w:name w:val="84C5CAFC49E64ECC9664C8E9B189701D2"/>
    <w:rsid w:val="00B24BB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FC7406DD44A436EADA0795D8D23F9582">
    <w:name w:val="4FC7406DD44A436EADA0795D8D23F9582"/>
    <w:rsid w:val="00B24BB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605F69289024A5FA36BE86D8E497A3F2">
    <w:name w:val="0605F69289024A5FA36BE86D8E497A3F2"/>
    <w:rsid w:val="00B24BB8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39B5C26CDDA6486280BD6F983235839C1">
    <w:name w:val="39B5C26CDDA6486280BD6F983235839C1"/>
    <w:rsid w:val="00B24BB8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A4F1AB21C3474DBA9AD163930206A2092">
    <w:name w:val="A4F1AB21C3474DBA9AD163930206A2092"/>
    <w:rsid w:val="00B24BB8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62A7241CD5C4BB9A49AEC91EB145E" ma:contentTypeVersion="12" ma:contentTypeDescription="Create a new document." ma:contentTypeScope="" ma:versionID="d89fa3719b67a5b8b7b89ea6babd419a">
  <xsd:schema xmlns:xsd="http://www.w3.org/2001/XMLSchema" xmlns:xs="http://www.w3.org/2001/XMLSchema" xmlns:p="http://schemas.microsoft.com/office/2006/metadata/properties" xmlns:ns1="http://schemas.microsoft.com/sharepoint/v3" xmlns:ns3="26e7f4b6-3714-4cf5-b0ae-a47b16f23eba" xmlns:ns4="c867d1a5-5827-4927-b797-91c0fe867b8f" targetNamespace="http://schemas.microsoft.com/office/2006/metadata/properties" ma:root="true" ma:fieldsID="d92dc39917b52ab906e64613a2da7ea5" ns1:_="" ns3:_="" ns4:_="">
    <xsd:import namespace="http://schemas.microsoft.com/sharepoint/v3"/>
    <xsd:import namespace="26e7f4b6-3714-4cf5-b0ae-a47b16f23eba"/>
    <xsd:import namespace="c867d1a5-5827-4927-b797-91c0fe867b8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7f4b6-3714-4cf5-b0ae-a47b16f23e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7d1a5-5827-4927-b797-91c0fe867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125175-8D95-4271-8CAA-A772EC588B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260474-251B-4C29-BD91-5A2883A2B326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26e7f4b6-3714-4cf5-b0ae-a47b16f23eba"/>
    <ds:schemaRef ds:uri="c867d1a5-5827-4927-b797-91c0fe867b8f"/>
    <ds:schemaRef ds:uri="http://schemas.microsoft.com/office/2006/documentManagement/types"/>
    <ds:schemaRef ds:uri="http://schemas.microsoft.com/office/2006/metadata/properties"/>
    <ds:schemaRef ds:uri="http://schemas.microsoft.com/sharepoint/v3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FEFEA0A-F3D8-4D30-B153-E90DEC655D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385E3D-C0B0-45B4-9D08-6DD7E13D8E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e7f4b6-3714-4cf5-b0ae-a47b16f23eba"/>
    <ds:schemaRef ds:uri="c867d1a5-5827-4927-b797-91c0fe867b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1662</Words>
  <Characters>9356</Characters>
  <Application>Microsoft Office Word</Application>
  <DocSecurity>4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for Environmental Land Use Restriction</vt:lpstr>
    </vt:vector>
  </TitlesOfParts>
  <Company>State of Connecticut DEP</Company>
  <LinksUpToDate>false</LinksUpToDate>
  <CharactersWithSpaces>10997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Environmental Land Use Restriction</dc:title>
  <dc:subject>ELUR</dc:subject>
  <dc:creator>Michelle</dc:creator>
  <cp:keywords>remediation, cleanup, ELUR, environmental land use restriction</cp:keywords>
  <cp:lastModifiedBy>Lynn Olson-Teodoro</cp:lastModifiedBy>
  <cp:revision>2</cp:revision>
  <cp:lastPrinted>2018-07-23T18:15:00Z</cp:lastPrinted>
  <dcterms:created xsi:type="dcterms:W3CDTF">2022-01-06T15:54:00Z</dcterms:created>
  <dcterms:modified xsi:type="dcterms:W3CDTF">2022-01-06T15:54:00Z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0x010100E1862A7241CD5C4BB9A49AEC91EB145E</vt:lpwstr>
  </property>
</Properties>
</file>