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8B73C9A" wp14:paraId="2C078E63" wp14:textId="01B545FB">
      <w:pPr>
        <w:jc w:val="center"/>
        <w:rPr>
          <w:b w:val="1"/>
          <w:bCs w:val="1"/>
        </w:rPr>
      </w:pPr>
      <w:r w:rsidRPr="78B73C9A" w:rsidR="559DC53C">
        <w:rPr>
          <w:b w:val="1"/>
          <w:bCs w:val="1"/>
        </w:rPr>
        <w:t>Palliative Care Advisory Council</w:t>
      </w:r>
    </w:p>
    <w:p w:rsidR="559DC53C" w:rsidP="78B73C9A" w:rsidRDefault="559DC53C" w14:paraId="7E6CCE77" w14:textId="51200915">
      <w:pPr>
        <w:pStyle w:val="Normal"/>
        <w:jc w:val="center"/>
        <w:rPr>
          <w:b w:val="1"/>
          <w:bCs w:val="1"/>
        </w:rPr>
      </w:pPr>
      <w:r w:rsidRPr="78B73C9A" w:rsidR="559DC53C">
        <w:rPr>
          <w:b w:val="1"/>
          <w:bCs w:val="1"/>
        </w:rPr>
        <w:t xml:space="preserve">November 1, </w:t>
      </w:r>
      <w:r w:rsidRPr="78B73C9A" w:rsidR="559DC53C">
        <w:rPr>
          <w:b w:val="1"/>
          <w:bCs w:val="1"/>
        </w:rPr>
        <w:t>2024</w:t>
      </w:r>
      <w:r w:rsidRPr="78B73C9A" w:rsidR="559DC53C">
        <w:rPr>
          <w:b w:val="1"/>
          <w:bCs w:val="1"/>
        </w:rPr>
        <w:t xml:space="preserve"> | 9:30-10:30am</w:t>
      </w:r>
    </w:p>
    <w:p w:rsidR="559DC53C" w:rsidP="78B73C9A" w:rsidRDefault="559DC53C" w14:paraId="1F4DB2AD" w14:textId="7EB25242">
      <w:pPr>
        <w:pStyle w:val="Normal"/>
        <w:jc w:val="center"/>
        <w:rPr>
          <w:b w:val="1"/>
          <w:bCs w:val="1"/>
        </w:rPr>
      </w:pPr>
      <w:r w:rsidRPr="78B73C9A" w:rsidR="559DC53C">
        <w:rPr>
          <w:b w:val="1"/>
          <w:bCs w:val="1"/>
        </w:rPr>
        <w:t>Meeting Minutes</w:t>
      </w:r>
    </w:p>
    <w:p w:rsidR="78B73C9A" w:rsidP="78B73C9A" w:rsidRDefault="78B73C9A" w14:paraId="415AF79D" w14:textId="550A8578">
      <w:pPr>
        <w:pStyle w:val="Normal"/>
      </w:pPr>
    </w:p>
    <w:p w:rsidR="4E3B1542" w:rsidP="78B73C9A" w:rsidRDefault="4E3B1542" w14:paraId="6127679A" w14:textId="0137119F">
      <w:pPr>
        <w:pStyle w:val="Normal"/>
      </w:pPr>
      <w:r w:rsidRPr="78B73C9A" w:rsidR="4E3B1542">
        <w:rPr>
          <w:b w:val="1"/>
          <w:bCs w:val="1"/>
        </w:rPr>
        <w:t>Members Present:</w:t>
      </w:r>
      <w:r w:rsidRPr="78B73C9A" w:rsidR="7AA7C758">
        <w:rPr>
          <w:b w:val="1"/>
          <w:bCs w:val="1"/>
        </w:rPr>
        <w:t xml:space="preserve"> </w:t>
      </w:r>
      <w:r w:rsidR="7AA7C758">
        <w:rPr/>
        <w:t xml:space="preserve">Barbara Cass, Karen </w:t>
      </w:r>
      <w:r w:rsidR="7AA7C758">
        <w:rPr/>
        <w:t>Mulbihill</w:t>
      </w:r>
      <w:r w:rsidR="7AA7C758">
        <w:rPr/>
        <w:t xml:space="preserve">, Tracy </w:t>
      </w:r>
      <w:r w:rsidR="7AA7C758">
        <w:rPr/>
        <w:t>Wodatch</w:t>
      </w:r>
      <w:r w:rsidR="7AA7C758">
        <w:rPr/>
        <w:t>, Mag Morelli, Melanie Cama, Joseph Sacco, Nicolel Neifeld</w:t>
      </w:r>
      <w:r w:rsidR="144775CC">
        <w:rPr/>
        <w:t>, Teryn J Hamre</w:t>
      </w:r>
      <w:r w:rsidR="2EEB7155">
        <w:rPr/>
        <w:t>, Ross Albert</w:t>
      </w:r>
      <w:r w:rsidR="7AA7C758">
        <w:rPr/>
        <w:t>.</w:t>
      </w:r>
    </w:p>
    <w:p w:rsidR="4E3B1542" w:rsidP="78B73C9A" w:rsidRDefault="4E3B1542" w14:paraId="6B34C562" w14:textId="0B4815F8">
      <w:pPr>
        <w:pStyle w:val="Normal"/>
      </w:pPr>
      <w:r w:rsidRPr="78B73C9A" w:rsidR="4E3B1542">
        <w:rPr>
          <w:b w:val="1"/>
          <w:bCs w:val="1"/>
        </w:rPr>
        <w:t>Members Absent:</w:t>
      </w:r>
      <w:r w:rsidR="0B9B4829">
        <w:rPr/>
        <w:t xml:space="preserve"> </w:t>
      </w:r>
      <w:r w:rsidR="56FC605C">
        <w:rPr/>
        <w:t>ToniAnn</w:t>
      </w:r>
      <w:r w:rsidR="56FC605C">
        <w:rPr/>
        <w:t xml:space="preserve"> </w:t>
      </w:r>
      <w:r w:rsidR="56FC605C">
        <w:rPr/>
        <w:t>Marchone</w:t>
      </w:r>
      <w:r w:rsidR="56FC605C">
        <w:rPr/>
        <w:t>, Kerry M. Moss, Jennifer Kapo.</w:t>
      </w:r>
    </w:p>
    <w:p w:rsidR="4E3B1542" w:rsidP="78B73C9A" w:rsidRDefault="4E3B1542" w14:paraId="2BA8D6E5" w14:textId="1EA809ED">
      <w:pPr>
        <w:pStyle w:val="Normal"/>
      </w:pPr>
      <w:r w:rsidRPr="78B73C9A" w:rsidR="4E3B1542">
        <w:rPr>
          <w:b w:val="1"/>
          <w:bCs w:val="1"/>
        </w:rPr>
        <w:t>DPH:</w:t>
      </w:r>
      <w:r w:rsidR="4E3B1542">
        <w:rPr/>
        <w:t xml:space="preserve"> Melia Allan, Meghan Doyle</w:t>
      </w:r>
      <w:r w:rsidR="308FA559">
        <w:rPr/>
        <w:t>.</w:t>
      </w:r>
    </w:p>
    <w:p w:rsidR="78B73C9A" w:rsidP="78B73C9A" w:rsidRDefault="78B73C9A" w14:paraId="4AC0F4F2" w14:textId="7B83A8BD">
      <w:pPr>
        <w:pStyle w:val="Normal"/>
      </w:pPr>
    </w:p>
    <w:p w:rsidR="4E3B1542" w:rsidP="78B73C9A" w:rsidRDefault="4E3B1542" w14:paraId="591BADBA" w14:textId="5CE3D34F">
      <w:pPr>
        <w:pStyle w:val="Normal"/>
        <w:rPr>
          <w:b w:val="1"/>
          <w:bCs w:val="1"/>
        </w:rPr>
      </w:pPr>
      <w:r w:rsidRPr="78B73C9A" w:rsidR="4E3B1542">
        <w:rPr>
          <w:b w:val="1"/>
          <w:bCs w:val="1"/>
        </w:rPr>
        <w:t>Introduction</w:t>
      </w:r>
    </w:p>
    <w:p w:rsidR="20C4D5FA" w:rsidP="78B73C9A" w:rsidRDefault="20C4D5FA" w14:paraId="483072EE" w14:textId="1F337B81">
      <w:pPr>
        <w:pStyle w:val="ListParagraph"/>
        <w:numPr>
          <w:ilvl w:val="0"/>
          <w:numId w:val="1"/>
        </w:numPr>
        <w:rPr/>
      </w:pPr>
      <w:r w:rsidR="20C4D5FA">
        <w:rPr/>
        <w:t xml:space="preserve">Karen Mulvihill called the meeting to order at </w:t>
      </w:r>
      <w:r w:rsidR="4E3B1542">
        <w:rPr/>
        <w:t>9:34 am</w:t>
      </w:r>
      <w:r w:rsidR="57DCA99A">
        <w:rPr/>
        <w:t>.</w:t>
      </w:r>
    </w:p>
    <w:p w:rsidR="4E3B1542" w:rsidP="78B73C9A" w:rsidRDefault="4E3B1542" w14:paraId="7B665AC7" w14:textId="057F1E11">
      <w:pPr>
        <w:pStyle w:val="ListParagraph"/>
        <w:numPr>
          <w:ilvl w:val="0"/>
          <w:numId w:val="1"/>
        </w:numPr>
        <w:rPr/>
      </w:pPr>
      <w:r w:rsidR="4E3B1542">
        <w:rPr/>
        <w:t>Tracy motioned to approve the September 6 minutes, and Barbara seconded.</w:t>
      </w:r>
      <w:r w:rsidR="0569AB26">
        <w:rPr/>
        <w:t xml:space="preserve"> The minutes passed without discussion.</w:t>
      </w:r>
    </w:p>
    <w:p w:rsidR="526A4DE7" w:rsidP="78B73C9A" w:rsidRDefault="526A4DE7" w14:paraId="4510F6B2" w14:textId="0D9B785E">
      <w:pPr>
        <w:pStyle w:val="Normal"/>
        <w:rPr>
          <w:b w:val="1"/>
          <w:bCs w:val="1"/>
        </w:rPr>
      </w:pPr>
      <w:r w:rsidRPr="78B73C9A" w:rsidR="526A4DE7">
        <w:rPr>
          <w:b w:val="1"/>
          <w:bCs w:val="1"/>
        </w:rPr>
        <w:t>Presentation by DPH Legal Office: Public Meeting Requirements</w:t>
      </w:r>
    </w:p>
    <w:p w:rsidR="715378EC" w:rsidP="78B73C9A" w:rsidRDefault="715378EC" w14:paraId="1E9E543A" w14:textId="0727D5FE">
      <w:pPr>
        <w:pStyle w:val="ListParagraph"/>
        <w:numPr>
          <w:ilvl w:val="0"/>
          <w:numId w:val="2"/>
        </w:numPr>
        <w:rPr/>
      </w:pPr>
      <w:r w:rsidR="715378EC">
        <w:rPr/>
        <w:t xml:space="preserve">Meghan Doyle, staff attorney at the DPH office of legal services presented </w:t>
      </w:r>
      <w:r w:rsidR="2E5FC6CE">
        <w:rPr/>
        <w:t>on the Connecticut Freedom of Information Act, and the public meeting rules that relate to the Council.</w:t>
      </w:r>
    </w:p>
    <w:p w:rsidR="1F468226" w:rsidP="78B73C9A" w:rsidRDefault="1F468226" w14:paraId="7BBBEC1D" w14:textId="08176008">
      <w:pPr>
        <w:pStyle w:val="Normal"/>
        <w:rPr>
          <w:b w:val="1"/>
          <w:bCs w:val="1"/>
        </w:rPr>
      </w:pPr>
      <w:r w:rsidRPr="78B73C9A" w:rsidR="1F468226">
        <w:rPr>
          <w:b w:val="1"/>
          <w:bCs w:val="1"/>
        </w:rPr>
        <w:t>Continued discussion: recommendations for chaplain appointment</w:t>
      </w:r>
    </w:p>
    <w:p w:rsidR="11127F4D" w:rsidP="78B73C9A" w:rsidRDefault="11127F4D" w14:paraId="50EE9352" w14:textId="7959B0D3">
      <w:pPr>
        <w:pStyle w:val="ListParagraph"/>
        <w:numPr>
          <w:ilvl w:val="0"/>
          <w:numId w:val="3"/>
        </w:numPr>
        <w:rPr/>
      </w:pPr>
      <w:r w:rsidR="11127F4D">
        <w:rPr/>
        <w:t>Karen reached out to a potential chaplain from the Northwest, but they were not able to serve. If members have recommendations for the chaplain appointment</w:t>
      </w:r>
      <w:r w:rsidR="2733EBAE">
        <w:rPr/>
        <w:t xml:space="preserve"> from somewhere unrepresented in the state, reach out to Karen.</w:t>
      </w:r>
    </w:p>
    <w:p w:rsidR="1F468226" w:rsidP="78B73C9A" w:rsidRDefault="1F468226" w14:paraId="67294049" w14:textId="51FC5E70">
      <w:pPr>
        <w:pStyle w:val="Normal"/>
        <w:rPr>
          <w:b w:val="1"/>
          <w:bCs w:val="1"/>
        </w:rPr>
      </w:pPr>
      <w:r w:rsidRPr="78B73C9A" w:rsidR="1F468226">
        <w:rPr>
          <w:b w:val="1"/>
          <w:bCs w:val="1"/>
        </w:rPr>
        <w:t xml:space="preserve">Committee </w:t>
      </w:r>
      <w:r w:rsidRPr="78B73C9A" w:rsidR="065C5276">
        <w:rPr>
          <w:b w:val="1"/>
          <w:bCs w:val="1"/>
        </w:rPr>
        <w:t>U</w:t>
      </w:r>
      <w:r w:rsidRPr="78B73C9A" w:rsidR="1F468226">
        <w:rPr>
          <w:b w:val="1"/>
          <w:bCs w:val="1"/>
        </w:rPr>
        <w:t>pdates</w:t>
      </w:r>
    </w:p>
    <w:p w:rsidR="48D13A21" w:rsidP="78B73C9A" w:rsidRDefault="48D13A21" w14:paraId="49421E96" w14:textId="16F9B80C">
      <w:pPr>
        <w:pStyle w:val="Normal"/>
        <w:ind w:left="0" w:hanging="0"/>
        <w:rPr>
          <w:i w:val="1"/>
          <w:iCs w:val="1"/>
        </w:rPr>
      </w:pPr>
      <w:r w:rsidRPr="78B73C9A" w:rsidR="48D13A21">
        <w:rPr>
          <w:i w:val="1"/>
          <w:iCs w:val="1"/>
        </w:rPr>
        <w:t>Open Seats</w:t>
      </w:r>
    </w:p>
    <w:p w:rsidR="196F3A43" w:rsidP="78B73C9A" w:rsidRDefault="196F3A43" w14:paraId="2C885315" w14:textId="083093A0">
      <w:pPr>
        <w:pStyle w:val="ListParagraph"/>
        <w:numPr>
          <w:ilvl w:val="0"/>
          <w:numId w:val="4"/>
        </w:numPr>
        <w:rPr/>
      </w:pPr>
      <w:r w:rsidR="196F3A43">
        <w:rPr/>
        <w:t xml:space="preserve">Natalie Shurtleff felt that in her new role, she could not continue to serve on the Council, so Karen recommended </w:t>
      </w:r>
      <w:r w:rsidR="196F3A43">
        <w:rPr/>
        <w:t>appointing Nicole Neifeld.</w:t>
      </w:r>
      <w:r w:rsidR="2EEE7035">
        <w:rPr/>
        <w:t xml:space="preserve"> </w:t>
      </w:r>
      <w:r w:rsidR="113B49AA">
        <w:rPr/>
        <w:t xml:space="preserve">Nicole introduced herself to the group, and shared her background and interest in public health and her work with the Cancer Action Network. </w:t>
      </w:r>
      <w:r w:rsidR="2EEE7035">
        <w:rPr/>
        <w:t>The</w:t>
      </w:r>
      <w:r w:rsidR="2EEE7035">
        <w:rPr/>
        <w:t xml:space="preserve"> council cannot directly make appointments, but they can recommend appointees to the legislature.</w:t>
      </w:r>
    </w:p>
    <w:p w:rsidR="5E58238D" w:rsidP="78B73C9A" w:rsidRDefault="5E58238D" w14:paraId="01CA25A2" w14:textId="64A70DE6">
      <w:pPr>
        <w:pStyle w:val="Normal"/>
        <w:rPr>
          <w:i w:val="1"/>
          <w:iCs w:val="1"/>
        </w:rPr>
      </w:pPr>
      <w:r w:rsidRPr="78B73C9A" w:rsidR="5E58238D">
        <w:rPr>
          <w:i w:val="1"/>
          <w:iCs w:val="1"/>
        </w:rPr>
        <w:t>Sub-committee Pediatric palliative care</w:t>
      </w:r>
    </w:p>
    <w:p w:rsidR="5E58238D" w:rsidP="78B73C9A" w:rsidRDefault="5E58238D" w14:paraId="088835D6" w14:textId="0427DA56">
      <w:pPr>
        <w:pStyle w:val="ListParagraph"/>
        <w:numPr>
          <w:ilvl w:val="0"/>
          <w:numId w:val="5"/>
        </w:numPr>
        <w:rPr/>
      </w:pPr>
      <w:r w:rsidR="5E58238D">
        <w:rPr/>
        <w:t>ToniAnn</w:t>
      </w:r>
      <w:r w:rsidR="5E58238D">
        <w:rPr/>
        <w:t xml:space="preserve"> provided an update to Karen: the subgroup is w</w:t>
      </w:r>
      <w:r w:rsidR="39FF0DF1">
        <w:rPr/>
        <w:t>orking in subgroups to focus on specific challenges and barriers</w:t>
      </w:r>
    </w:p>
    <w:p w:rsidR="7402B301" w:rsidP="78B73C9A" w:rsidRDefault="7402B301" w14:paraId="7D57F8FB" w14:textId="4E7CD8F6">
      <w:pPr>
        <w:pStyle w:val="ListParagraph"/>
        <w:numPr>
          <w:ilvl w:val="0"/>
          <w:numId w:val="5"/>
        </w:numPr>
        <w:rPr/>
      </w:pPr>
      <w:r w:rsidR="7402B301">
        <w:rPr/>
        <w:t>There is a lot of movement on pediatric palliative care, and the group needs to mobilize these efforts.</w:t>
      </w:r>
    </w:p>
    <w:p w:rsidR="6F4F338B" w:rsidP="78B73C9A" w:rsidRDefault="6F4F338B" w14:paraId="37A4E637" w14:textId="2B7850DC">
      <w:pPr>
        <w:pStyle w:val="Normal"/>
        <w:rPr>
          <w:i w:val="1"/>
          <w:iCs w:val="1"/>
        </w:rPr>
      </w:pPr>
      <w:r w:rsidRPr="78B73C9A" w:rsidR="6F4F338B">
        <w:rPr>
          <w:i w:val="1"/>
          <w:iCs w:val="1"/>
        </w:rPr>
        <w:t>Infusion services</w:t>
      </w:r>
    </w:p>
    <w:p w:rsidR="7402B301" w:rsidP="78B73C9A" w:rsidRDefault="7402B301" w14:paraId="44D990D7" w14:textId="19280C90">
      <w:pPr>
        <w:pStyle w:val="ListParagraph"/>
        <w:numPr>
          <w:ilvl w:val="0"/>
          <w:numId w:val="6"/>
        </w:numPr>
        <w:rPr/>
      </w:pPr>
      <w:r w:rsidR="7402B301">
        <w:rPr/>
        <w:t>The infusion services group has found the barriers to infusion services difficult, but they will meet again to discuss any potential places to fill gaps.</w:t>
      </w:r>
    </w:p>
    <w:p w:rsidR="2F4277A6" w:rsidP="78B73C9A" w:rsidRDefault="2F4277A6" w14:paraId="27491AD5" w14:textId="465B19F3">
      <w:pPr>
        <w:pStyle w:val="ListParagraph"/>
        <w:numPr>
          <w:ilvl w:val="0"/>
          <w:numId w:val="6"/>
        </w:numPr>
        <w:rPr/>
      </w:pPr>
      <w:r w:rsidR="2F4277A6">
        <w:rPr/>
        <w:t>Joe Sacco mentioned that his organization did infusions in the past, and now the requirements are much stricter.</w:t>
      </w:r>
    </w:p>
    <w:p w:rsidR="2F4277A6" w:rsidP="78B73C9A" w:rsidRDefault="2F4277A6" w14:paraId="14D11E9A" w14:textId="298F01DA">
      <w:pPr>
        <w:pStyle w:val="ListParagraph"/>
        <w:numPr>
          <w:ilvl w:val="1"/>
          <w:numId w:val="6"/>
        </w:numPr>
        <w:rPr/>
      </w:pPr>
      <w:r w:rsidR="2F4277A6">
        <w:rPr/>
        <w:t xml:space="preserve">They have a firm plan in place to resume infusion </w:t>
      </w:r>
      <w:r w:rsidR="2F4277A6">
        <w:rPr/>
        <w:t>services and</w:t>
      </w:r>
      <w:r w:rsidR="2F4277A6">
        <w:rPr/>
        <w:t xml:space="preserve"> are currently in the bidding process to contract out for infusion services in the future.</w:t>
      </w:r>
    </w:p>
    <w:p w:rsidR="28B95360" w:rsidP="78B73C9A" w:rsidRDefault="28B95360" w14:paraId="183C7B02" w14:textId="563A6460">
      <w:pPr>
        <w:pStyle w:val="ListParagraph"/>
        <w:numPr>
          <w:ilvl w:val="0"/>
          <w:numId w:val="6"/>
        </w:numPr>
        <w:rPr/>
      </w:pPr>
      <w:r w:rsidR="28B95360">
        <w:rPr/>
        <w:t xml:space="preserve">The group discussed using Macy Catheters </w:t>
      </w:r>
      <w:r w:rsidR="28B95360">
        <w:rPr/>
        <w:t>as a way to</w:t>
      </w:r>
      <w:r w:rsidR="28B95360">
        <w:rPr/>
        <w:t xml:space="preserve"> help patients with managing pain with opioids.</w:t>
      </w:r>
    </w:p>
    <w:p w:rsidR="6D0CF228" w:rsidP="78B73C9A" w:rsidRDefault="6D0CF228" w14:paraId="2377E3B5" w14:textId="29FAC5EC">
      <w:pPr>
        <w:pStyle w:val="ListParagraph"/>
        <w:numPr>
          <w:ilvl w:val="1"/>
          <w:numId w:val="6"/>
        </w:numPr>
        <w:rPr/>
      </w:pPr>
      <w:r w:rsidR="6D0CF228">
        <w:rPr/>
        <w:t>This is something the group is hoping to include in their 2025 report.</w:t>
      </w:r>
    </w:p>
    <w:p w:rsidR="7DE04439" w:rsidP="54039191" w:rsidRDefault="7DE04439" w14:paraId="6A35FF1C" w14:textId="572855DB">
      <w:pPr>
        <w:pStyle w:val="ListParagraph"/>
        <w:numPr>
          <w:ilvl w:val="0"/>
          <w:numId w:val="6"/>
        </w:numPr>
        <w:rPr/>
      </w:pPr>
      <w:r w:rsidR="7DE04439">
        <w:rPr/>
        <w:t>Ross Albert emphasized that highly functional people that may require IV medicines are a population that will not be served by having access to a Macy Catheter.</w:t>
      </w:r>
    </w:p>
    <w:p w:rsidR="2E9AEDCA" w:rsidP="54039191" w:rsidRDefault="2E9AEDCA" w14:paraId="206F8CFD" w14:textId="47CB5A7B">
      <w:pPr>
        <w:pStyle w:val="ListParagraph"/>
        <w:numPr>
          <w:ilvl w:val="0"/>
          <w:numId w:val="6"/>
        </w:numPr>
        <w:rPr/>
      </w:pPr>
      <w:r w:rsidR="2E9AEDCA">
        <w:rPr/>
        <w:t xml:space="preserve">Karen asked if Billy Nolan could </w:t>
      </w:r>
      <w:r w:rsidR="2E9AEDCA">
        <w:rPr/>
        <w:t>look into</w:t>
      </w:r>
      <w:r w:rsidR="2E9AEDCA">
        <w:rPr/>
        <w:t xml:space="preserve"> the pharmacological side of a Macy Catheter, specifically if there are specific medications that may not be </w:t>
      </w:r>
      <w:r w:rsidR="2E9AEDCA">
        <w:rPr/>
        <w:t>appropriate for</w:t>
      </w:r>
      <w:r w:rsidR="2E9AEDCA">
        <w:rPr/>
        <w:t xml:space="preserve"> that delivery method.</w:t>
      </w:r>
    </w:p>
    <w:p w:rsidR="4456A136" w:rsidP="78B73C9A" w:rsidRDefault="4456A136" w14:paraId="64F75A6D" w14:textId="7D91DE7A">
      <w:pPr>
        <w:pStyle w:val="Normal"/>
        <w:rPr>
          <w:b w:val="1"/>
          <w:bCs w:val="1"/>
        </w:rPr>
      </w:pPr>
      <w:r w:rsidRPr="78B73C9A" w:rsidR="4456A136">
        <w:rPr>
          <w:b w:val="1"/>
          <w:bCs w:val="1"/>
        </w:rPr>
        <w:t>General Discussion</w:t>
      </w:r>
    </w:p>
    <w:p w:rsidR="0979301C" w:rsidP="78B73C9A" w:rsidRDefault="0979301C" w14:paraId="7E018A2D" w14:textId="42CE2979">
      <w:pPr>
        <w:pStyle w:val="ListParagraph"/>
        <w:numPr>
          <w:ilvl w:val="0"/>
          <w:numId w:val="7"/>
        </w:numPr>
        <w:rPr/>
      </w:pPr>
      <w:r w:rsidR="0979301C">
        <w:rPr/>
        <w:t xml:space="preserve">Tracy flagged </w:t>
      </w:r>
      <w:r w:rsidR="37700C46">
        <w:rPr/>
        <w:t xml:space="preserve">that there are a couple of new hospices in the state – Affinity Hospice got licensed earlier in the year, out of Hamden, and Gentiva Hospice, which is partly owned by Humana and partly private equity, </w:t>
      </w:r>
      <w:r w:rsidR="37700C46">
        <w:rPr/>
        <w:t>opened up</w:t>
      </w:r>
      <w:r w:rsidR="37700C46">
        <w:rPr/>
        <w:t xml:space="preserve"> an office in Branford.</w:t>
      </w:r>
    </w:p>
    <w:p w:rsidR="4456A136" w:rsidP="78B73C9A" w:rsidRDefault="4456A136" w14:paraId="6C21FDFA" w14:textId="58EEC75B">
      <w:pPr>
        <w:pStyle w:val="Normal"/>
        <w:rPr>
          <w:b w:val="1"/>
          <w:bCs w:val="1"/>
        </w:rPr>
      </w:pPr>
      <w:r w:rsidRPr="78B73C9A" w:rsidR="4456A136">
        <w:rPr>
          <w:b w:val="1"/>
          <w:bCs w:val="1"/>
        </w:rPr>
        <w:t>Closing</w:t>
      </w:r>
    </w:p>
    <w:p w:rsidR="4B4F2DDF" w:rsidP="78B73C9A" w:rsidRDefault="4B4F2DDF" w14:paraId="1B1BD3BF" w14:textId="4235CE55">
      <w:pPr>
        <w:pStyle w:val="ListParagraph"/>
        <w:numPr>
          <w:ilvl w:val="0"/>
          <w:numId w:val="8"/>
        </w:numPr>
        <w:rPr/>
      </w:pPr>
      <w:r w:rsidR="4B4F2DDF">
        <w:rPr/>
        <w:t>Tracy motioned to adjourn the meeting at 10:20am. The next meeting is scheduled for December 6, 2024.</w:t>
      </w:r>
    </w:p>
    <w:p w:rsidR="78B73C9A" w:rsidP="78B73C9A" w:rsidRDefault="78B73C9A" w14:paraId="6CB9A738" w14:textId="10D4306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330f4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7ebd0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08f2d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b4795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454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50c1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1cdb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50d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8B0DB9"/>
    <w:rsid w:val="00DBFA71"/>
    <w:rsid w:val="046C3C9A"/>
    <w:rsid w:val="0569AB26"/>
    <w:rsid w:val="0609492D"/>
    <w:rsid w:val="065C5276"/>
    <w:rsid w:val="0777FBB1"/>
    <w:rsid w:val="0979301C"/>
    <w:rsid w:val="0B9B4829"/>
    <w:rsid w:val="0DD779EA"/>
    <w:rsid w:val="1035CD27"/>
    <w:rsid w:val="11127F4D"/>
    <w:rsid w:val="113B49AA"/>
    <w:rsid w:val="118B0DB9"/>
    <w:rsid w:val="120A47D2"/>
    <w:rsid w:val="13729FBE"/>
    <w:rsid w:val="144775CC"/>
    <w:rsid w:val="148571ED"/>
    <w:rsid w:val="196F3A43"/>
    <w:rsid w:val="1CEB2238"/>
    <w:rsid w:val="1F468226"/>
    <w:rsid w:val="1FEACB40"/>
    <w:rsid w:val="207A2604"/>
    <w:rsid w:val="20C4D5FA"/>
    <w:rsid w:val="246126C6"/>
    <w:rsid w:val="2481063A"/>
    <w:rsid w:val="2733EBAE"/>
    <w:rsid w:val="27914F9C"/>
    <w:rsid w:val="283D273D"/>
    <w:rsid w:val="28B95360"/>
    <w:rsid w:val="2B669102"/>
    <w:rsid w:val="2C19AD4C"/>
    <w:rsid w:val="2D7AB1A7"/>
    <w:rsid w:val="2E5FC6CE"/>
    <w:rsid w:val="2E9AEDCA"/>
    <w:rsid w:val="2EEB7155"/>
    <w:rsid w:val="2EEE7035"/>
    <w:rsid w:val="2F4277A6"/>
    <w:rsid w:val="308FA559"/>
    <w:rsid w:val="37700C46"/>
    <w:rsid w:val="37A4F528"/>
    <w:rsid w:val="38627F71"/>
    <w:rsid w:val="39FF0DF1"/>
    <w:rsid w:val="3A025EF9"/>
    <w:rsid w:val="3ED60080"/>
    <w:rsid w:val="43021AFA"/>
    <w:rsid w:val="4456A136"/>
    <w:rsid w:val="4700ECE8"/>
    <w:rsid w:val="482A1F16"/>
    <w:rsid w:val="48550932"/>
    <w:rsid w:val="48D13A21"/>
    <w:rsid w:val="4B4F2DDF"/>
    <w:rsid w:val="4E216518"/>
    <w:rsid w:val="4E3B1542"/>
    <w:rsid w:val="504EF31C"/>
    <w:rsid w:val="521EF807"/>
    <w:rsid w:val="526A4DE7"/>
    <w:rsid w:val="54039191"/>
    <w:rsid w:val="559DC53C"/>
    <w:rsid w:val="56FC605C"/>
    <w:rsid w:val="57DCA99A"/>
    <w:rsid w:val="5B4883B4"/>
    <w:rsid w:val="5B52E4B6"/>
    <w:rsid w:val="5DC51B99"/>
    <w:rsid w:val="5E58238D"/>
    <w:rsid w:val="5F52EEE2"/>
    <w:rsid w:val="5FAAED1F"/>
    <w:rsid w:val="67EC0BFE"/>
    <w:rsid w:val="68FE145B"/>
    <w:rsid w:val="6A0A3D0B"/>
    <w:rsid w:val="6A1BD234"/>
    <w:rsid w:val="6B42C21F"/>
    <w:rsid w:val="6D0CF228"/>
    <w:rsid w:val="6DAC9708"/>
    <w:rsid w:val="6F4F338B"/>
    <w:rsid w:val="715378EC"/>
    <w:rsid w:val="732A8B7A"/>
    <w:rsid w:val="7402B301"/>
    <w:rsid w:val="78B73C9A"/>
    <w:rsid w:val="7AA7C758"/>
    <w:rsid w:val="7DE0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0DB9"/>
  <w15:chartTrackingRefBased/>
  <w15:docId w15:val="{AC7BAE4D-C54B-4E56-9033-F455151571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ba0dbcb2b7549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2024-11-01T13:33:04.4518178Z</dcterms:created>
  <dcterms:modified xsi:type="dcterms:W3CDTF">2024-11-13T15:46:29.9988963Z</dcterms:modified>
  <dc:creator>Allan, Melia</dc:creator>
  <lastModifiedBy>Allan, Melia</lastModifiedBy>
</coreProperties>
</file>