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5951E97" w:rsidP="7FF76AFB" w:rsidRDefault="65951E97" w14:paraId="183E1E50" w14:textId="70453A8B">
      <w:pPr>
        <w:pStyle w:val="Normal"/>
        <w:jc w:val="center"/>
        <w:rPr>
          <w:b w:val="1"/>
          <w:bCs w:val="1"/>
        </w:rPr>
      </w:pPr>
      <w:r w:rsidRPr="7FF76AFB" w:rsidR="65951E97">
        <w:rPr>
          <w:b w:val="1"/>
          <w:bCs w:val="1"/>
        </w:rPr>
        <w:t>Palliative Care Advisory Council</w:t>
      </w:r>
    </w:p>
    <w:p w:rsidR="65951E97" w:rsidP="7FF76AFB" w:rsidRDefault="65951E97" w14:paraId="1DD2E055" w14:textId="400A69D2">
      <w:pPr>
        <w:jc w:val="center"/>
        <w:rPr>
          <w:b w:val="1"/>
          <w:bCs w:val="1"/>
        </w:rPr>
      </w:pPr>
      <w:r w:rsidRPr="7FF76AFB" w:rsidR="65951E97">
        <w:rPr>
          <w:b w:val="1"/>
          <w:bCs w:val="1"/>
        </w:rPr>
        <w:t xml:space="preserve">June 6, </w:t>
      </w:r>
      <w:r w:rsidRPr="7FF76AFB" w:rsidR="65951E97">
        <w:rPr>
          <w:b w:val="1"/>
          <w:bCs w:val="1"/>
        </w:rPr>
        <w:t>2025</w:t>
      </w:r>
      <w:r w:rsidRPr="7FF76AFB" w:rsidR="65951E97">
        <w:rPr>
          <w:b w:val="1"/>
          <w:bCs w:val="1"/>
        </w:rPr>
        <w:t xml:space="preserve"> | 9:30-10:30am</w:t>
      </w:r>
    </w:p>
    <w:p w:rsidR="65951E97" w:rsidP="7FF76AFB" w:rsidRDefault="65951E97" w14:paraId="187763FF" w14:textId="7C1327D3">
      <w:pPr>
        <w:jc w:val="center"/>
        <w:rPr>
          <w:b w:val="1"/>
          <w:bCs w:val="1"/>
        </w:rPr>
      </w:pPr>
      <w:r w:rsidRPr="7FF76AFB" w:rsidR="65951E97">
        <w:rPr>
          <w:b w:val="1"/>
          <w:bCs w:val="1"/>
        </w:rPr>
        <w:t>Meeting Minutes</w:t>
      </w:r>
    </w:p>
    <w:p w:rsidR="7FF76AFB" w:rsidP="7FF76AFB" w:rsidRDefault="7FF76AFB" w14:paraId="77E79447" w14:textId="157DAD1E">
      <w:pPr>
        <w:jc w:val="center"/>
      </w:pPr>
    </w:p>
    <w:p w:rsidR="65951E97" w:rsidRDefault="65951E97" w14:paraId="245831FD" w14:textId="55B77A95">
      <w:pPr>
        <w:rPr>
          <w:b w:val="0"/>
          <w:bCs w:val="0"/>
        </w:rPr>
      </w:pPr>
      <w:r w:rsidRPr="7FF76AFB" w:rsidR="65951E97">
        <w:rPr>
          <w:b w:val="1"/>
          <w:bCs w:val="1"/>
        </w:rPr>
        <w:t xml:space="preserve">Members present: </w:t>
      </w:r>
      <w:r w:rsidR="65951E97">
        <w:rPr>
          <w:b w:val="0"/>
          <w:bCs w:val="0"/>
        </w:rPr>
        <w:t xml:space="preserve">Barbara Cass, Karen Mulvihill, Natalie Shurtleff, </w:t>
      </w:r>
      <w:r w:rsidR="65951E97">
        <w:rPr>
          <w:b w:val="0"/>
          <w:bCs w:val="0"/>
        </w:rPr>
        <w:t>ToniAnn</w:t>
      </w:r>
      <w:r w:rsidR="65951E97">
        <w:rPr>
          <w:b w:val="0"/>
          <w:bCs w:val="0"/>
        </w:rPr>
        <w:t xml:space="preserve"> </w:t>
      </w:r>
      <w:r w:rsidR="65951E97">
        <w:rPr>
          <w:b w:val="0"/>
          <w:bCs w:val="0"/>
        </w:rPr>
        <w:t>Marchone</w:t>
      </w:r>
      <w:r w:rsidR="65951E97">
        <w:rPr>
          <w:b w:val="0"/>
          <w:bCs w:val="0"/>
        </w:rPr>
        <w:t xml:space="preserve">, Nicole Neifeld, Chuck Williams, </w:t>
      </w:r>
      <w:r w:rsidR="03EC90E9">
        <w:rPr>
          <w:b w:val="0"/>
          <w:bCs w:val="0"/>
        </w:rPr>
        <w:t xml:space="preserve">Tracy </w:t>
      </w:r>
      <w:r w:rsidR="03EC90E9">
        <w:rPr>
          <w:b w:val="0"/>
          <w:bCs w:val="0"/>
        </w:rPr>
        <w:t>Wodatch</w:t>
      </w:r>
      <w:r w:rsidR="03EC90E9">
        <w:rPr>
          <w:b w:val="0"/>
          <w:bCs w:val="0"/>
        </w:rPr>
        <w:t>, Virginia Day, William Nolan, Jennifer Kapo</w:t>
      </w:r>
      <w:r w:rsidR="36951EA6">
        <w:rPr>
          <w:b w:val="0"/>
          <w:bCs w:val="0"/>
        </w:rPr>
        <w:t>, Taryn Hamre</w:t>
      </w:r>
      <w:r w:rsidR="03EC90E9">
        <w:rPr>
          <w:b w:val="0"/>
          <w:bCs w:val="0"/>
        </w:rPr>
        <w:t>.</w:t>
      </w:r>
    </w:p>
    <w:p w:rsidR="65951E97" w:rsidRDefault="65951E97" w14:paraId="11B31D4F" w14:textId="3FE05370">
      <w:pPr>
        <w:rPr>
          <w:b w:val="0"/>
          <w:bCs w:val="0"/>
        </w:rPr>
      </w:pPr>
      <w:r w:rsidRPr="7FF76AFB" w:rsidR="65951E97">
        <w:rPr>
          <w:b w:val="1"/>
          <w:bCs w:val="1"/>
        </w:rPr>
        <w:t>Members absent:</w:t>
      </w:r>
      <w:r w:rsidRPr="7FF76AFB" w:rsidR="571AA863">
        <w:rPr>
          <w:b w:val="1"/>
          <w:bCs w:val="1"/>
        </w:rPr>
        <w:t xml:space="preserve"> </w:t>
      </w:r>
      <w:r w:rsidR="571AA863">
        <w:rPr>
          <w:b w:val="0"/>
          <w:bCs w:val="0"/>
        </w:rPr>
        <w:t>Kerry Moss.</w:t>
      </w:r>
    </w:p>
    <w:p w:rsidR="7FF76AFB" w:rsidRDefault="7FF76AFB" w14:paraId="228A4907" w14:textId="2B2961DD">
      <w:pPr>
        <w:rPr>
          <w:b w:val="0"/>
          <w:bCs w:val="0"/>
        </w:rPr>
      </w:pPr>
    </w:p>
    <w:p w:rsidR="65951E97" w:rsidP="7FF76AFB" w:rsidRDefault="65951E97" w14:paraId="535B70D8" w14:textId="2A8D5811">
      <w:pPr>
        <w:rPr>
          <w:b w:val="1"/>
          <w:bCs w:val="1"/>
        </w:rPr>
      </w:pPr>
      <w:r w:rsidRPr="7FF76AFB" w:rsidR="65951E97">
        <w:rPr>
          <w:b w:val="1"/>
          <w:bCs w:val="1"/>
        </w:rPr>
        <w:t>Introduction</w:t>
      </w:r>
    </w:p>
    <w:p w:rsidR="65951E97" w:rsidP="7FF76AFB" w:rsidRDefault="65951E97" w14:paraId="36F340EC" w14:textId="3E6F61B1">
      <w:pPr>
        <w:pStyle w:val="ListParagraph"/>
        <w:numPr>
          <w:ilvl w:val="0"/>
          <w:numId w:val="2"/>
        </w:numPr>
        <w:rPr>
          <w:sz w:val="22"/>
          <w:szCs w:val="22"/>
        </w:rPr>
      </w:pPr>
      <w:r w:rsidR="65951E97">
        <w:rPr/>
        <w:t>Karen Mulvihill called the meeting to order at 9:32am.</w:t>
      </w:r>
    </w:p>
    <w:p w:rsidR="65951E97" w:rsidP="7FF76AFB" w:rsidRDefault="65951E97" w14:paraId="5A0AA0EA" w14:textId="2B4B556E">
      <w:pPr>
        <w:pStyle w:val="ListParagraph"/>
        <w:numPr>
          <w:ilvl w:val="0"/>
          <w:numId w:val="2"/>
        </w:numPr>
        <w:rPr>
          <w:sz w:val="22"/>
          <w:szCs w:val="22"/>
        </w:rPr>
      </w:pPr>
      <w:r w:rsidR="65951E97">
        <w:rPr/>
        <w:t xml:space="preserve">Tracy </w:t>
      </w:r>
      <w:r w:rsidR="65951E97">
        <w:rPr/>
        <w:t>Wodatch</w:t>
      </w:r>
      <w:r w:rsidR="65951E97">
        <w:rPr/>
        <w:t xml:space="preserve"> motioned to approve the May 2, 2025 minutes, and Karen seconded. The minutes passed without discussion.</w:t>
      </w:r>
    </w:p>
    <w:p w:rsidR="65951E97" w:rsidP="7FF76AFB" w:rsidRDefault="65951E97" w14:paraId="0EB77A38" w14:textId="75A9DD1B">
      <w:pPr>
        <w:rPr>
          <w:b w:val="1"/>
          <w:bCs w:val="1"/>
        </w:rPr>
      </w:pPr>
      <w:r w:rsidRPr="7FF76AFB" w:rsidR="65951E97">
        <w:rPr>
          <w:b w:val="1"/>
          <w:bCs w:val="1"/>
        </w:rPr>
        <w:t>Presentation on the Behavioral Risk Factor Surveillance System (BRFSS) Questionnaire</w:t>
      </w:r>
    </w:p>
    <w:p w:rsidR="65951E97" w:rsidP="7FF76AFB" w:rsidRDefault="65951E97" w14:paraId="4A787CA9" w14:textId="67025D9E">
      <w:pPr>
        <w:pStyle w:val="ListParagraph"/>
        <w:numPr>
          <w:ilvl w:val="0"/>
          <w:numId w:val="1"/>
        </w:numPr>
        <w:rPr>
          <w:sz w:val="22"/>
          <w:szCs w:val="22"/>
        </w:rPr>
      </w:pPr>
      <w:r w:rsidRPr="7FF76AFB" w:rsidR="65951E97">
        <w:rPr>
          <w:sz w:val="22"/>
          <w:szCs w:val="22"/>
        </w:rPr>
        <w:t xml:space="preserve">Adora Harizaj, the DPH BRFSS coordinator </w:t>
      </w:r>
      <w:r w:rsidRPr="7FF76AFB" w:rsidR="65951E97">
        <w:rPr>
          <w:sz w:val="22"/>
          <w:szCs w:val="22"/>
        </w:rPr>
        <w:t>gave</w:t>
      </w:r>
      <w:r w:rsidRPr="7FF76AFB" w:rsidR="65951E97">
        <w:rPr>
          <w:sz w:val="22"/>
          <w:szCs w:val="22"/>
        </w:rPr>
        <w:t xml:space="preserve"> a presentation on the CT BRFSS.</w:t>
      </w:r>
    </w:p>
    <w:p w:rsidR="65951E97" w:rsidP="7FF76AFB" w:rsidRDefault="65951E97" w14:paraId="72E2CD03" w14:textId="3E5738FA">
      <w:pPr>
        <w:pStyle w:val="ListParagraph"/>
        <w:numPr>
          <w:ilvl w:val="0"/>
          <w:numId w:val="1"/>
        </w:numPr>
        <w:rPr>
          <w:sz w:val="22"/>
          <w:szCs w:val="22"/>
        </w:rPr>
      </w:pPr>
      <w:r w:rsidRPr="7FF76AFB" w:rsidR="65951E97">
        <w:rPr>
          <w:sz w:val="22"/>
          <w:szCs w:val="22"/>
        </w:rPr>
        <w:t xml:space="preserve">Funded by the CDC, the BRFSS surveys adults in </w:t>
      </w:r>
      <w:r w:rsidRPr="7FF76AFB" w:rsidR="65951E97">
        <w:rPr>
          <w:sz w:val="22"/>
          <w:szCs w:val="22"/>
        </w:rPr>
        <w:t>Connecticut</w:t>
      </w:r>
      <w:r w:rsidRPr="7FF76AFB" w:rsidR="65951E97">
        <w:rPr>
          <w:sz w:val="22"/>
          <w:szCs w:val="22"/>
        </w:rPr>
        <w:t xml:space="preserve"> on four major topics: health status, health risk behaviors, health protective behaviors, and chronic conditions.</w:t>
      </w:r>
    </w:p>
    <w:p w:rsidR="65951E97" w:rsidP="7FF76AFB" w:rsidRDefault="65951E97" w14:paraId="54472449" w14:textId="68373B16">
      <w:pPr>
        <w:pStyle w:val="ListParagraph"/>
        <w:numPr>
          <w:ilvl w:val="0"/>
          <w:numId w:val="1"/>
        </w:numPr>
        <w:rPr>
          <w:sz w:val="22"/>
          <w:szCs w:val="22"/>
        </w:rPr>
      </w:pPr>
      <w:r w:rsidRPr="7FF76AFB" w:rsidR="65951E97">
        <w:rPr>
          <w:sz w:val="22"/>
          <w:szCs w:val="22"/>
        </w:rPr>
        <w:t xml:space="preserve">There are core questions that are CDC-mandated (17 minutes of questions), and the remaining questions are state developed, and optional. The survey </w:t>
      </w:r>
      <w:r w:rsidRPr="7FF76AFB" w:rsidR="65951E97">
        <w:rPr>
          <w:sz w:val="22"/>
          <w:szCs w:val="22"/>
        </w:rPr>
        <w:t>generally lasts</w:t>
      </w:r>
      <w:r w:rsidRPr="7FF76AFB" w:rsidR="65951E97">
        <w:rPr>
          <w:sz w:val="22"/>
          <w:szCs w:val="22"/>
        </w:rPr>
        <w:t xml:space="preserve"> 25 minutes.</w:t>
      </w:r>
    </w:p>
    <w:p w:rsidR="49C5DDA5" w:rsidP="7FF76AFB" w:rsidRDefault="49C5DDA5" w14:paraId="0E6CAD9B" w14:textId="718D67E9">
      <w:pPr>
        <w:pStyle w:val="ListParagraph"/>
        <w:numPr>
          <w:ilvl w:val="0"/>
          <w:numId w:val="1"/>
        </w:numPr>
        <w:rPr>
          <w:sz w:val="22"/>
          <w:szCs w:val="22"/>
        </w:rPr>
      </w:pPr>
      <w:r w:rsidRPr="7FF76AFB" w:rsidR="49C5DDA5">
        <w:rPr>
          <w:sz w:val="22"/>
          <w:szCs w:val="22"/>
        </w:rPr>
        <w:t xml:space="preserve">Tracy </w:t>
      </w:r>
      <w:r w:rsidRPr="7FF76AFB" w:rsidR="49C5DDA5">
        <w:rPr>
          <w:sz w:val="22"/>
          <w:szCs w:val="22"/>
        </w:rPr>
        <w:t>Wodatch</w:t>
      </w:r>
      <w:r w:rsidRPr="7FF76AFB" w:rsidR="553EE362">
        <w:rPr>
          <w:sz w:val="22"/>
          <w:szCs w:val="22"/>
        </w:rPr>
        <w:t xml:space="preserve"> asked some logistical questions about the survey sample, and federal funding from the CDC.</w:t>
      </w:r>
    </w:p>
    <w:p w:rsidR="49C5DDA5" w:rsidP="7FF76AFB" w:rsidRDefault="49C5DDA5" w14:paraId="69F65601" w14:textId="3231CECA">
      <w:pPr>
        <w:pStyle w:val="ListParagraph"/>
        <w:numPr>
          <w:ilvl w:val="0"/>
          <w:numId w:val="1"/>
        </w:numPr>
        <w:rPr>
          <w:sz w:val="22"/>
          <w:szCs w:val="22"/>
        </w:rPr>
      </w:pPr>
      <w:r w:rsidRPr="7FF76AFB" w:rsidR="49C5DDA5">
        <w:rPr>
          <w:sz w:val="22"/>
          <w:szCs w:val="22"/>
        </w:rPr>
        <w:t>Karen Mulvihill asked the group for their thoughts about looking to add a question on serious illness to the 2026 BRFSS</w:t>
      </w:r>
      <w:r w:rsidRPr="7FF76AFB" w:rsidR="6F4997E9">
        <w:rPr>
          <w:sz w:val="22"/>
          <w:szCs w:val="22"/>
        </w:rPr>
        <w:t>, and Barbara Cass asked about next steps in the process for getting a question vetted and added to the survey.</w:t>
      </w:r>
      <w:r w:rsidRPr="7FF76AFB" w:rsidR="3893467D">
        <w:rPr>
          <w:sz w:val="22"/>
          <w:szCs w:val="22"/>
        </w:rPr>
        <w:t xml:space="preserve"> Adora spoke about the process in the fall to </w:t>
      </w:r>
      <w:r w:rsidRPr="7FF76AFB" w:rsidR="3893467D">
        <w:rPr>
          <w:sz w:val="22"/>
          <w:szCs w:val="22"/>
        </w:rPr>
        <w:t>finalize</w:t>
      </w:r>
      <w:r w:rsidRPr="7FF76AFB" w:rsidR="3893467D">
        <w:rPr>
          <w:sz w:val="22"/>
          <w:szCs w:val="22"/>
        </w:rPr>
        <w:t xml:space="preserve"> questions, as the team aims to keep the survey under 25 minutes.</w:t>
      </w:r>
    </w:p>
    <w:p w:rsidR="3893467D" w:rsidP="7FF76AFB" w:rsidRDefault="3893467D" w14:paraId="303E6D0D" w14:textId="0C57BF22">
      <w:pPr>
        <w:pStyle w:val="ListParagraph"/>
        <w:numPr>
          <w:ilvl w:val="0"/>
          <w:numId w:val="1"/>
        </w:numPr>
        <w:rPr>
          <w:sz w:val="22"/>
          <w:szCs w:val="22"/>
        </w:rPr>
      </w:pPr>
      <w:r w:rsidRPr="7FF76AFB" w:rsidR="3893467D">
        <w:rPr>
          <w:sz w:val="22"/>
          <w:szCs w:val="22"/>
        </w:rPr>
        <w:t xml:space="preserve">Adora spoke about some of the </w:t>
      </w:r>
      <w:r w:rsidRPr="7FF76AFB" w:rsidR="40CC2F24">
        <w:rPr>
          <w:sz w:val="22"/>
          <w:szCs w:val="22"/>
        </w:rPr>
        <w:t>use case</w:t>
      </w:r>
      <w:r w:rsidRPr="7FF76AFB" w:rsidR="3893467D">
        <w:rPr>
          <w:sz w:val="22"/>
          <w:szCs w:val="22"/>
        </w:rPr>
        <w:t xml:space="preserve">s </w:t>
      </w:r>
      <w:r w:rsidRPr="7FF76AFB" w:rsidR="20658E93">
        <w:rPr>
          <w:sz w:val="22"/>
          <w:szCs w:val="22"/>
        </w:rPr>
        <w:t xml:space="preserve">from the survey </w:t>
      </w:r>
      <w:r w:rsidRPr="7FF76AFB" w:rsidR="3893467D">
        <w:rPr>
          <w:sz w:val="22"/>
          <w:szCs w:val="22"/>
        </w:rPr>
        <w:t>data, including the state cannabis program, the comprehensive cancer screening program, the asthma program</w:t>
      </w:r>
      <w:r w:rsidRPr="7FF76AFB" w:rsidR="1FF8137A">
        <w:rPr>
          <w:sz w:val="22"/>
          <w:szCs w:val="22"/>
        </w:rPr>
        <w:t>.</w:t>
      </w:r>
    </w:p>
    <w:p w:rsidR="3B3C3129" w:rsidP="7FF76AFB" w:rsidRDefault="3B3C3129" w14:paraId="1CDD646A" w14:textId="679065AB">
      <w:pPr>
        <w:pStyle w:val="ListParagraph"/>
        <w:numPr>
          <w:ilvl w:val="0"/>
          <w:numId w:val="1"/>
        </w:numPr>
        <w:rPr>
          <w:sz w:val="22"/>
          <w:szCs w:val="22"/>
        </w:rPr>
      </w:pPr>
      <w:r w:rsidRPr="7FF76AFB" w:rsidR="3B3C3129">
        <w:rPr>
          <w:sz w:val="22"/>
          <w:szCs w:val="22"/>
        </w:rPr>
        <w:t xml:space="preserve">Adora will share the </w:t>
      </w:r>
      <w:r w:rsidRPr="7FF76AFB" w:rsidR="3B3C3129">
        <w:rPr>
          <w:sz w:val="22"/>
          <w:szCs w:val="22"/>
        </w:rPr>
        <w:t>PowerPoint</w:t>
      </w:r>
      <w:r w:rsidRPr="7FF76AFB" w:rsidR="3B3C3129">
        <w:rPr>
          <w:sz w:val="22"/>
          <w:szCs w:val="22"/>
        </w:rPr>
        <w:t xml:space="preserve"> slides and some reports from the program for the group to review.</w:t>
      </w:r>
    </w:p>
    <w:p w:rsidR="3B3C3129" w:rsidP="7FF76AFB" w:rsidRDefault="3B3C3129" w14:paraId="2A91B9CE" w14:textId="491BEFD5">
      <w:pPr>
        <w:pStyle w:val="ListParagraph"/>
        <w:numPr>
          <w:ilvl w:val="0"/>
          <w:numId w:val="1"/>
        </w:numPr>
        <w:rPr>
          <w:sz w:val="22"/>
          <w:szCs w:val="22"/>
        </w:rPr>
      </w:pPr>
      <w:r w:rsidRPr="7FF76AFB" w:rsidR="3B3C3129">
        <w:rPr>
          <w:sz w:val="22"/>
          <w:szCs w:val="22"/>
        </w:rPr>
        <w:t>Karen asked the group to send her ideas around what they want to add to the survey by the end of the month, so she can synthesize the group’s ideas into questions.</w:t>
      </w:r>
    </w:p>
    <w:p w:rsidR="0E00E738" w:rsidP="7FF76AFB" w:rsidRDefault="0E00E738" w14:paraId="21E5088C" w14:textId="07DD5443">
      <w:pPr>
        <w:pStyle w:val="ListParagraph"/>
        <w:numPr>
          <w:ilvl w:val="0"/>
          <w:numId w:val="1"/>
        </w:numPr>
        <w:rPr>
          <w:sz w:val="22"/>
          <w:szCs w:val="22"/>
        </w:rPr>
      </w:pPr>
      <w:r w:rsidRPr="7FF76AFB" w:rsidR="0E00E738">
        <w:rPr>
          <w:sz w:val="22"/>
          <w:szCs w:val="22"/>
        </w:rPr>
        <w:t xml:space="preserve">Tracy </w:t>
      </w:r>
      <w:r w:rsidRPr="7FF76AFB" w:rsidR="0E00E738">
        <w:rPr>
          <w:sz w:val="22"/>
          <w:szCs w:val="22"/>
        </w:rPr>
        <w:t>Wodatch</w:t>
      </w:r>
      <w:r w:rsidRPr="7FF76AFB" w:rsidR="0E00E738">
        <w:rPr>
          <w:sz w:val="22"/>
          <w:szCs w:val="22"/>
        </w:rPr>
        <w:t xml:space="preserve"> suggested looking into BRFSS questions from other states, to see what peer states are asking about in terms of palliative care.</w:t>
      </w:r>
    </w:p>
    <w:p w:rsidR="0E00E738" w:rsidP="7FF76AFB" w:rsidRDefault="0E00E738" w14:paraId="0FC563B6" w14:textId="3842DD80">
      <w:pPr>
        <w:pStyle w:val="ListParagraph"/>
        <w:numPr>
          <w:ilvl w:val="0"/>
          <w:numId w:val="1"/>
        </w:numPr>
        <w:rPr>
          <w:sz w:val="22"/>
          <w:szCs w:val="22"/>
        </w:rPr>
      </w:pPr>
      <w:r w:rsidRPr="7FF76AFB" w:rsidR="0E00E738">
        <w:rPr>
          <w:sz w:val="22"/>
          <w:szCs w:val="22"/>
        </w:rPr>
        <w:t xml:space="preserve">Karen highlighted the importance of having a plan to </w:t>
      </w:r>
      <w:r w:rsidRPr="7FF76AFB" w:rsidR="0E00E738">
        <w:rPr>
          <w:sz w:val="22"/>
          <w:szCs w:val="22"/>
        </w:rPr>
        <w:t>take action</w:t>
      </w:r>
      <w:r w:rsidRPr="7FF76AFB" w:rsidR="0E00E738">
        <w:rPr>
          <w:sz w:val="22"/>
          <w:szCs w:val="22"/>
        </w:rPr>
        <w:t xml:space="preserve"> based on the data they collect.</w:t>
      </w:r>
    </w:p>
    <w:p w:rsidR="3B3C3129" w:rsidP="7FF76AFB" w:rsidRDefault="3B3C3129" w14:paraId="28CCB504" w14:textId="14F0FA67">
      <w:pPr>
        <w:pStyle w:val="Normal"/>
        <w:rPr>
          <w:b w:val="1"/>
          <w:bCs w:val="1"/>
          <w:sz w:val="22"/>
          <w:szCs w:val="22"/>
        </w:rPr>
      </w:pPr>
      <w:r w:rsidRPr="7FF76AFB" w:rsidR="3B3C3129">
        <w:rPr>
          <w:b w:val="1"/>
          <w:bCs w:val="1"/>
          <w:sz w:val="22"/>
          <w:szCs w:val="22"/>
        </w:rPr>
        <w:t>Legislative Updates</w:t>
      </w:r>
    </w:p>
    <w:p w:rsidR="64362185" w:rsidP="7FF76AFB" w:rsidRDefault="64362185" w14:paraId="2B52B9B2" w14:textId="2847300C">
      <w:pPr>
        <w:pStyle w:val="ListParagraph"/>
        <w:numPr>
          <w:ilvl w:val="0"/>
          <w:numId w:val="3"/>
        </w:numPr>
        <w:rPr>
          <w:sz w:val="22"/>
          <w:szCs w:val="22"/>
        </w:rPr>
      </w:pPr>
      <w:r w:rsidRPr="7FF76AFB" w:rsidR="64362185">
        <w:rPr>
          <w:sz w:val="22"/>
          <w:szCs w:val="22"/>
        </w:rPr>
        <w:t>Barbara Cass shared that the legislative session ended at midnight on Wednesday, June 4.</w:t>
      </w:r>
    </w:p>
    <w:p w:rsidR="64362185" w:rsidP="7FF76AFB" w:rsidRDefault="64362185" w14:paraId="3E681BF5" w14:textId="2540C7A7">
      <w:pPr>
        <w:pStyle w:val="ListParagraph"/>
        <w:numPr>
          <w:ilvl w:val="0"/>
          <w:numId w:val="3"/>
        </w:numPr>
        <w:rPr>
          <w:sz w:val="22"/>
          <w:szCs w:val="22"/>
        </w:rPr>
      </w:pPr>
      <w:r w:rsidRPr="7FF76AFB" w:rsidR="64362185">
        <w:rPr>
          <w:sz w:val="22"/>
          <w:szCs w:val="22"/>
        </w:rPr>
        <w:t xml:space="preserve">Melia Allan shared information passed in HB 7157 Section 45 that tasked the pediatric hospice group with making recommendations to </w:t>
      </w:r>
      <w:r w:rsidRPr="7FF76AFB" w:rsidR="64362185">
        <w:rPr>
          <w:sz w:val="22"/>
          <w:szCs w:val="22"/>
        </w:rPr>
        <w:t>establish</w:t>
      </w:r>
      <w:r w:rsidRPr="7FF76AFB" w:rsidR="64362185">
        <w:rPr>
          <w:sz w:val="22"/>
          <w:szCs w:val="22"/>
        </w:rPr>
        <w:t xml:space="preserve"> a Children’s Health, Advocacy, Management, and Palliative Care program and </w:t>
      </w:r>
      <w:r w:rsidRPr="7FF76AFB" w:rsidR="64362185">
        <w:rPr>
          <w:sz w:val="22"/>
          <w:szCs w:val="22"/>
        </w:rPr>
        <w:t xml:space="preserve">to recommend a </w:t>
      </w:r>
      <w:r w:rsidRPr="7FF76AFB" w:rsidR="64362185">
        <w:rPr>
          <w:sz w:val="22"/>
          <w:szCs w:val="22"/>
        </w:rPr>
        <w:t>Pediatric Palliative and Hospice Care Center of Excellence pilot program. The new report is due on March 1, 2026.</w:t>
      </w:r>
    </w:p>
    <w:p w:rsidR="64362185" w:rsidP="7FF76AFB" w:rsidRDefault="64362185" w14:paraId="18E8E491" w14:textId="3B1013BF">
      <w:pPr>
        <w:pStyle w:val="ListParagraph"/>
        <w:numPr>
          <w:ilvl w:val="0"/>
          <w:numId w:val="3"/>
        </w:numPr>
        <w:rPr>
          <w:sz w:val="22"/>
          <w:szCs w:val="22"/>
        </w:rPr>
      </w:pPr>
      <w:r w:rsidRPr="7FF76AFB" w:rsidR="64362185">
        <w:rPr>
          <w:sz w:val="22"/>
          <w:szCs w:val="22"/>
        </w:rPr>
        <w:t xml:space="preserve">Tracy </w:t>
      </w:r>
      <w:r w:rsidRPr="7FF76AFB" w:rsidR="64362185">
        <w:rPr>
          <w:sz w:val="22"/>
          <w:szCs w:val="22"/>
        </w:rPr>
        <w:t>Wodatch</w:t>
      </w:r>
      <w:r w:rsidRPr="7FF76AFB" w:rsidR="64362185">
        <w:rPr>
          <w:sz w:val="22"/>
          <w:szCs w:val="22"/>
        </w:rPr>
        <w:t xml:space="preserve"> shared a line item in the budget that may be related to hospice, and </w:t>
      </w:r>
      <w:r w:rsidRPr="7FF76AFB" w:rsidR="64362185">
        <w:rPr>
          <w:sz w:val="22"/>
          <w:szCs w:val="22"/>
        </w:rPr>
        <w:t>ToniAnn</w:t>
      </w:r>
      <w:r w:rsidRPr="7FF76AFB" w:rsidR="64362185">
        <w:rPr>
          <w:sz w:val="22"/>
          <w:szCs w:val="22"/>
        </w:rPr>
        <w:t xml:space="preserve"> clarified that regional hospice was awarded one million dollars in the budget to expand their pediatric program.</w:t>
      </w:r>
    </w:p>
    <w:p w:rsidR="3B3C3129" w:rsidP="7FF76AFB" w:rsidRDefault="3B3C3129" w14:paraId="0E4A60B0" w14:textId="54A6AD1E">
      <w:pPr>
        <w:pStyle w:val="Normal"/>
        <w:rPr>
          <w:b w:val="1"/>
          <w:bCs w:val="1"/>
          <w:sz w:val="22"/>
          <w:szCs w:val="22"/>
        </w:rPr>
      </w:pPr>
      <w:r w:rsidRPr="7FF76AFB" w:rsidR="3B3C3129">
        <w:rPr>
          <w:b w:val="1"/>
          <w:bCs w:val="1"/>
          <w:sz w:val="22"/>
          <w:szCs w:val="22"/>
        </w:rPr>
        <w:t>MOLST Update</w:t>
      </w:r>
    </w:p>
    <w:p w:rsidR="421760E0" w:rsidP="7FF76AFB" w:rsidRDefault="421760E0" w14:paraId="72E45895" w14:textId="7B6319E4">
      <w:pPr>
        <w:pStyle w:val="ListParagraph"/>
        <w:numPr>
          <w:ilvl w:val="0"/>
          <w:numId w:val="4"/>
        </w:numPr>
        <w:rPr>
          <w:sz w:val="22"/>
          <w:szCs w:val="22"/>
        </w:rPr>
      </w:pPr>
      <w:r w:rsidRPr="7FF76AFB" w:rsidR="421760E0">
        <w:rPr>
          <w:sz w:val="22"/>
          <w:szCs w:val="22"/>
        </w:rPr>
        <w:t>Barbara Cass updated the group on the MOLST Advisory Council’s work, saying that the group is undertaking a heavy lift on revising and expanding the training around MOLST. She hopes that the education and new MOLST form is ready to go in late summer or early</w:t>
      </w:r>
      <w:r w:rsidRPr="7FF76AFB" w:rsidR="5316944B">
        <w:rPr>
          <w:sz w:val="22"/>
          <w:szCs w:val="22"/>
        </w:rPr>
        <w:t xml:space="preserve"> fall.</w:t>
      </w:r>
    </w:p>
    <w:p w:rsidR="14E56165" w:rsidP="7FF76AFB" w:rsidRDefault="14E56165" w14:paraId="32766412" w14:textId="356009E5">
      <w:pPr>
        <w:pStyle w:val="Normal"/>
        <w:rPr>
          <w:b w:val="1"/>
          <w:bCs w:val="1"/>
          <w:sz w:val="22"/>
          <w:szCs w:val="22"/>
        </w:rPr>
      </w:pPr>
      <w:r w:rsidRPr="7FF76AFB" w:rsidR="14E56165">
        <w:rPr>
          <w:b w:val="1"/>
          <w:bCs w:val="1"/>
          <w:sz w:val="22"/>
          <w:szCs w:val="22"/>
        </w:rPr>
        <w:t>Palliative Care Training</w:t>
      </w:r>
      <w:r w:rsidRPr="7FF76AFB" w:rsidR="1952FE8F">
        <w:rPr>
          <w:b w:val="1"/>
          <w:bCs w:val="1"/>
          <w:sz w:val="22"/>
          <w:szCs w:val="22"/>
        </w:rPr>
        <w:t xml:space="preserve">: </w:t>
      </w:r>
      <w:r w:rsidRPr="7FF76AFB" w:rsidR="14E56165">
        <w:rPr>
          <w:b w:val="1"/>
          <w:bCs w:val="1"/>
          <w:sz w:val="22"/>
          <w:szCs w:val="22"/>
        </w:rPr>
        <w:t xml:space="preserve">Report </w:t>
      </w:r>
      <w:r w:rsidRPr="7FF76AFB" w:rsidR="60B44974">
        <w:rPr>
          <w:b w:val="1"/>
          <w:bCs w:val="1"/>
          <w:sz w:val="22"/>
          <w:szCs w:val="22"/>
        </w:rPr>
        <w:t>O</w:t>
      </w:r>
      <w:r w:rsidRPr="7FF76AFB" w:rsidR="14E56165">
        <w:rPr>
          <w:b w:val="1"/>
          <w:bCs w:val="1"/>
          <w:sz w:val="22"/>
          <w:szCs w:val="22"/>
        </w:rPr>
        <w:t xml:space="preserve">ut on 6/2/25 RCH </w:t>
      </w:r>
      <w:r w:rsidRPr="7FF76AFB" w:rsidR="50029438">
        <w:rPr>
          <w:b w:val="1"/>
          <w:bCs w:val="1"/>
          <w:sz w:val="22"/>
          <w:szCs w:val="22"/>
        </w:rPr>
        <w:t>T</w:t>
      </w:r>
      <w:r w:rsidRPr="7FF76AFB" w:rsidR="14E56165">
        <w:rPr>
          <w:b w:val="1"/>
          <w:bCs w:val="1"/>
          <w:sz w:val="22"/>
          <w:szCs w:val="22"/>
        </w:rPr>
        <w:t>raining</w:t>
      </w:r>
      <w:r w:rsidRPr="7FF76AFB" w:rsidR="1AD1A5E9">
        <w:rPr>
          <w:b w:val="1"/>
          <w:bCs w:val="1"/>
          <w:sz w:val="22"/>
          <w:szCs w:val="22"/>
        </w:rPr>
        <w:t xml:space="preserve"> and Call to Action</w:t>
      </w:r>
    </w:p>
    <w:p w:rsidR="14E56165" w:rsidP="7FF76AFB" w:rsidRDefault="14E56165" w14:paraId="467FBB29" w14:textId="19922BE6">
      <w:pPr>
        <w:pStyle w:val="ListParagraph"/>
        <w:numPr>
          <w:ilvl w:val="0"/>
          <w:numId w:val="5"/>
        </w:numPr>
        <w:rPr>
          <w:sz w:val="22"/>
          <w:szCs w:val="22"/>
        </w:rPr>
      </w:pPr>
      <w:r w:rsidRPr="7FF76AFB" w:rsidR="14E56165">
        <w:rPr>
          <w:sz w:val="22"/>
          <w:szCs w:val="22"/>
        </w:rPr>
        <w:t>Karen spoke about her presentation she gave on palliative care on June 2 to the Residential Care Housing Training. The group was very engaged in learning about palliative care.</w:t>
      </w:r>
    </w:p>
    <w:p w:rsidR="14E56165" w:rsidP="7FF76AFB" w:rsidRDefault="14E56165" w14:paraId="7E479FD7" w14:textId="23F37139">
      <w:pPr>
        <w:pStyle w:val="ListParagraph"/>
        <w:numPr>
          <w:ilvl w:val="0"/>
          <w:numId w:val="5"/>
        </w:numPr>
        <w:rPr>
          <w:sz w:val="22"/>
          <w:szCs w:val="22"/>
        </w:rPr>
      </w:pPr>
      <w:r w:rsidRPr="7FF76AFB" w:rsidR="14E56165">
        <w:rPr>
          <w:sz w:val="22"/>
          <w:szCs w:val="22"/>
        </w:rPr>
        <w:t>Karen asked Tracy about an individual who was asking about hospice services in RCHs, and if there are barriers to receiv</w:t>
      </w:r>
      <w:r w:rsidRPr="7FF76AFB" w:rsidR="60A7A254">
        <w:rPr>
          <w:sz w:val="22"/>
          <w:szCs w:val="22"/>
        </w:rPr>
        <w:t>ing care in an RCH. Tracy and Karen will connect about this.</w:t>
      </w:r>
    </w:p>
    <w:p w:rsidR="4ACF8346" w:rsidP="7FF76AFB" w:rsidRDefault="4ACF8346" w14:paraId="4D89C2F9" w14:textId="0536B37D">
      <w:pPr>
        <w:pStyle w:val="ListParagraph"/>
        <w:numPr>
          <w:ilvl w:val="0"/>
          <w:numId w:val="5"/>
        </w:numPr>
        <w:rPr>
          <w:sz w:val="22"/>
          <w:szCs w:val="22"/>
        </w:rPr>
      </w:pPr>
      <w:r w:rsidRPr="7FF76AFB" w:rsidR="4ACF8346">
        <w:rPr>
          <w:sz w:val="22"/>
          <w:szCs w:val="22"/>
        </w:rPr>
        <w:t>Karen Mulvihill expressed interest in getting into the long-term care facilities to speak about palliative care, and specifically about getting more involved with LeadingAge.</w:t>
      </w:r>
    </w:p>
    <w:p w:rsidR="4ACF8346" w:rsidP="7FF76AFB" w:rsidRDefault="4ACF8346" w14:paraId="33A1C550" w14:textId="549F225B">
      <w:pPr>
        <w:pStyle w:val="ListParagraph"/>
        <w:numPr>
          <w:ilvl w:val="1"/>
          <w:numId w:val="5"/>
        </w:numPr>
        <w:rPr>
          <w:sz w:val="22"/>
          <w:szCs w:val="22"/>
        </w:rPr>
      </w:pPr>
      <w:r w:rsidRPr="7FF76AFB" w:rsidR="4ACF8346">
        <w:rPr>
          <w:sz w:val="22"/>
          <w:szCs w:val="22"/>
        </w:rPr>
        <w:t>As a call to action, she would like to involve members of the group as volunteers to provide education and training. Barbara Cass echoed the call to action, emphasizing the desire for the residents to learn this information</w:t>
      </w:r>
      <w:r w:rsidRPr="7FF76AFB" w:rsidR="7E5AE3B2">
        <w:rPr>
          <w:sz w:val="22"/>
          <w:szCs w:val="22"/>
        </w:rPr>
        <w:t>, and asked group members to support this effort</w:t>
      </w:r>
      <w:r w:rsidRPr="7FF76AFB" w:rsidR="4ACF8346">
        <w:rPr>
          <w:sz w:val="22"/>
          <w:szCs w:val="22"/>
        </w:rPr>
        <w:t>.</w:t>
      </w:r>
    </w:p>
    <w:p w:rsidR="6DBD9CA5" w:rsidP="7FF76AFB" w:rsidRDefault="6DBD9CA5" w14:paraId="00134CD2" w14:textId="200B7EA9">
      <w:pPr>
        <w:pStyle w:val="ListParagraph"/>
        <w:numPr>
          <w:ilvl w:val="0"/>
          <w:numId w:val="5"/>
        </w:numPr>
        <w:rPr>
          <w:sz w:val="22"/>
          <w:szCs w:val="22"/>
        </w:rPr>
      </w:pPr>
      <w:r w:rsidRPr="7FF76AFB" w:rsidR="6DBD9CA5">
        <w:rPr>
          <w:sz w:val="22"/>
          <w:szCs w:val="22"/>
        </w:rPr>
        <w:t xml:space="preserve">Tracy spoke about </w:t>
      </w:r>
      <w:r w:rsidRPr="7FF76AFB" w:rsidR="7CB65B95">
        <w:rPr>
          <w:sz w:val="22"/>
          <w:szCs w:val="22"/>
        </w:rPr>
        <w:t xml:space="preserve">the limited range of palliative care community programs. For a home health care agency to provide palliative care, they need to bring on an APRN or another </w:t>
      </w:r>
      <w:r w:rsidRPr="7FF76AFB" w:rsidR="6E47D80A">
        <w:rPr>
          <w:sz w:val="22"/>
          <w:szCs w:val="22"/>
        </w:rPr>
        <w:t xml:space="preserve">licensed clinician </w:t>
      </w:r>
      <w:r w:rsidRPr="7FF76AFB" w:rsidR="7CB65B95">
        <w:rPr>
          <w:sz w:val="22"/>
          <w:szCs w:val="22"/>
        </w:rPr>
        <w:t>to be ab</w:t>
      </w:r>
      <w:r w:rsidRPr="7FF76AFB" w:rsidR="0E8C6A77">
        <w:rPr>
          <w:sz w:val="22"/>
          <w:szCs w:val="22"/>
        </w:rPr>
        <w:t>le to offer a home community palliative care program. Oftentimes this is a barrier to services.</w:t>
      </w:r>
    </w:p>
    <w:p w:rsidR="6DBD9CA5" w:rsidP="7FF76AFB" w:rsidRDefault="6DBD9CA5" w14:paraId="5BDE3DE0" w14:textId="7CF2EE67">
      <w:pPr>
        <w:pStyle w:val="ListParagraph"/>
        <w:numPr>
          <w:ilvl w:val="0"/>
          <w:numId w:val="5"/>
        </w:numPr>
        <w:rPr>
          <w:sz w:val="22"/>
          <w:szCs w:val="22"/>
        </w:rPr>
      </w:pPr>
      <w:r w:rsidRPr="7FF76AFB" w:rsidR="6DBD9CA5">
        <w:rPr>
          <w:sz w:val="22"/>
          <w:szCs w:val="22"/>
        </w:rPr>
        <w:t>Karen highlighted the importance of education of staff at long-term care facilities, around how to have conversations about palliative care.</w:t>
      </w:r>
      <w:r w:rsidRPr="7FF76AFB" w:rsidR="27461C7D">
        <w:rPr>
          <w:sz w:val="22"/>
          <w:szCs w:val="22"/>
        </w:rPr>
        <w:t xml:space="preserve"> She also spoke about the train-the-trainer approach, so that members can become self sufficient/sustaining.</w:t>
      </w:r>
    </w:p>
    <w:p w:rsidR="010D44AB" w:rsidP="7FF76AFB" w:rsidRDefault="010D44AB" w14:paraId="03B4D00B" w14:textId="4E21219A">
      <w:pPr>
        <w:pStyle w:val="ListParagraph"/>
        <w:numPr>
          <w:ilvl w:val="0"/>
          <w:numId w:val="5"/>
        </w:numPr>
        <w:rPr>
          <w:sz w:val="22"/>
          <w:szCs w:val="22"/>
        </w:rPr>
      </w:pPr>
      <w:r w:rsidRPr="7FF76AFB" w:rsidR="010D44AB">
        <w:rPr>
          <w:sz w:val="22"/>
          <w:szCs w:val="22"/>
        </w:rPr>
        <w:t xml:space="preserve">The group </w:t>
      </w:r>
      <w:r w:rsidRPr="7FF76AFB" w:rsidR="102C9A9A">
        <w:rPr>
          <w:sz w:val="22"/>
          <w:szCs w:val="22"/>
        </w:rPr>
        <w:t xml:space="preserve">discussed </w:t>
      </w:r>
      <w:r w:rsidRPr="7FF76AFB" w:rsidR="75557CA2">
        <w:rPr>
          <w:sz w:val="22"/>
          <w:szCs w:val="22"/>
        </w:rPr>
        <w:t xml:space="preserve">enhancing </w:t>
      </w:r>
      <w:r w:rsidRPr="7FF76AFB" w:rsidR="010D44AB">
        <w:rPr>
          <w:sz w:val="22"/>
          <w:szCs w:val="22"/>
        </w:rPr>
        <w:t xml:space="preserve">end-of-life nursing education </w:t>
      </w:r>
      <w:r w:rsidRPr="7FF76AFB" w:rsidR="03721247">
        <w:rPr>
          <w:sz w:val="22"/>
          <w:szCs w:val="22"/>
        </w:rPr>
        <w:t>consortium</w:t>
      </w:r>
      <w:r w:rsidRPr="7FF76AFB" w:rsidR="010D44AB">
        <w:rPr>
          <w:sz w:val="22"/>
          <w:szCs w:val="22"/>
        </w:rPr>
        <w:t xml:space="preserve"> (</w:t>
      </w:r>
      <w:r w:rsidRPr="7FF76AFB" w:rsidR="2DAE6160">
        <w:rPr>
          <w:sz w:val="22"/>
          <w:szCs w:val="22"/>
        </w:rPr>
        <w:t>ELNEC</w:t>
      </w:r>
      <w:r w:rsidRPr="7FF76AFB" w:rsidR="65E7D633">
        <w:rPr>
          <w:sz w:val="22"/>
          <w:szCs w:val="22"/>
        </w:rPr>
        <w:t>)</w:t>
      </w:r>
      <w:r w:rsidRPr="7FF76AFB" w:rsidR="6DB1CD32">
        <w:rPr>
          <w:sz w:val="22"/>
          <w:szCs w:val="22"/>
        </w:rPr>
        <w:t xml:space="preserve"> </w:t>
      </w:r>
      <w:r w:rsidRPr="7FF76AFB" w:rsidR="159B5531">
        <w:rPr>
          <w:sz w:val="22"/>
          <w:szCs w:val="22"/>
        </w:rPr>
        <w:t>and Education in Palliative and End-of-Life Care (EPEC) training</w:t>
      </w:r>
      <w:r w:rsidRPr="7FF76AFB" w:rsidR="72CBD96D">
        <w:rPr>
          <w:sz w:val="22"/>
          <w:szCs w:val="22"/>
        </w:rPr>
        <w:t>.</w:t>
      </w:r>
      <w:r w:rsidRPr="7FF76AFB" w:rsidR="7128F7BA">
        <w:rPr>
          <w:sz w:val="22"/>
          <w:szCs w:val="22"/>
        </w:rPr>
        <w:t xml:space="preserve"> Members talked about the importance of institutions</w:t>
      </w:r>
      <w:r w:rsidRPr="7FF76AFB" w:rsidR="525F2479">
        <w:rPr>
          <w:sz w:val="22"/>
          <w:szCs w:val="22"/>
        </w:rPr>
        <w:t xml:space="preserve"> giving staff the time and other supports to do it, as well as getting institutions on board with getting staff this training.</w:t>
      </w:r>
    </w:p>
    <w:p w:rsidR="525F2479" w:rsidP="7FF76AFB" w:rsidRDefault="525F2479" w14:paraId="1037DA8C" w14:textId="6BE8EC9C">
      <w:pPr>
        <w:pStyle w:val="ListParagraph"/>
        <w:numPr>
          <w:ilvl w:val="0"/>
          <w:numId w:val="5"/>
        </w:numPr>
        <w:rPr>
          <w:sz w:val="22"/>
          <w:szCs w:val="22"/>
        </w:rPr>
      </w:pPr>
      <w:r w:rsidRPr="7FF76AFB" w:rsidR="525F2479">
        <w:rPr>
          <w:sz w:val="22"/>
          <w:szCs w:val="22"/>
        </w:rPr>
        <w:t>Barbara will connect Karen and the advisory council with the FLIS (Facility licensing and investigations section) quarterly meeting with the long-term care industry.</w:t>
      </w:r>
    </w:p>
    <w:p w:rsidR="64DBC1B1" w:rsidP="7FF76AFB" w:rsidRDefault="64DBC1B1" w14:paraId="761579FF" w14:textId="1A6607E6">
      <w:pPr>
        <w:pStyle w:val="Normal"/>
        <w:rPr>
          <w:b w:val="1"/>
          <w:bCs w:val="1"/>
          <w:sz w:val="22"/>
          <w:szCs w:val="22"/>
        </w:rPr>
      </w:pPr>
      <w:r w:rsidRPr="7FF76AFB" w:rsidR="64DBC1B1">
        <w:rPr>
          <w:b w:val="1"/>
          <w:bCs w:val="1"/>
          <w:sz w:val="22"/>
          <w:szCs w:val="22"/>
        </w:rPr>
        <w:t>Closing</w:t>
      </w:r>
    </w:p>
    <w:p w:rsidR="6E4E6FAF" w:rsidP="7FF76AFB" w:rsidRDefault="6E4E6FAF" w14:paraId="5BBF1DFE" w14:textId="1BEE991A">
      <w:pPr>
        <w:pStyle w:val="ListParagraph"/>
        <w:numPr>
          <w:ilvl w:val="0"/>
          <w:numId w:val="6"/>
        </w:numPr>
        <w:rPr>
          <w:sz w:val="22"/>
          <w:szCs w:val="22"/>
        </w:rPr>
      </w:pPr>
      <w:r w:rsidRPr="7FF76AFB" w:rsidR="6E4E6FAF">
        <w:rPr>
          <w:sz w:val="22"/>
          <w:szCs w:val="22"/>
        </w:rPr>
        <w:t xml:space="preserve">Since the next </w:t>
      </w:r>
      <w:r w:rsidRPr="7FF76AFB" w:rsidR="1A2F21E0">
        <w:rPr>
          <w:sz w:val="22"/>
          <w:szCs w:val="22"/>
        </w:rPr>
        <w:t xml:space="preserve">scheduled </w:t>
      </w:r>
      <w:r w:rsidRPr="7FF76AFB" w:rsidR="6E4E6FAF">
        <w:rPr>
          <w:sz w:val="22"/>
          <w:szCs w:val="22"/>
        </w:rPr>
        <w:t>meeting falls on a state holiday, Karen let the group know that they would meet again on</w:t>
      </w:r>
      <w:r w:rsidRPr="7FF76AFB" w:rsidR="64DBC1B1">
        <w:rPr>
          <w:sz w:val="22"/>
          <w:szCs w:val="22"/>
        </w:rPr>
        <w:t xml:space="preserve"> August 1</w:t>
      </w:r>
      <w:r w:rsidRPr="7FF76AFB" w:rsidR="40A1870A">
        <w:rPr>
          <w:sz w:val="22"/>
          <w:szCs w:val="22"/>
        </w:rPr>
        <w:t>, 2025.</w:t>
      </w:r>
    </w:p>
    <w:p w:rsidR="64DBC1B1" w:rsidP="7FF76AFB" w:rsidRDefault="64DBC1B1" w14:paraId="6B2D1FC1" w14:textId="01B9002F">
      <w:pPr>
        <w:pStyle w:val="ListParagraph"/>
        <w:numPr>
          <w:ilvl w:val="0"/>
          <w:numId w:val="6"/>
        </w:numPr>
        <w:rPr>
          <w:sz w:val="22"/>
          <w:szCs w:val="22"/>
        </w:rPr>
      </w:pPr>
      <w:r w:rsidRPr="7FF76AFB" w:rsidR="64DBC1B1">
        <w:rPr>
          <w:sz w:val="22"/>
          <w:szCs w:val="22"/>
        </w:rPr>
        <w:t>Karen suggested planning a face-to-face meeting in October.</w:t>
      </w:r>
    </w:p>
    <w:p w:rsidR="64DBC1B1" w:rsidP="7FF76AFB" w:rsidRDefault="64DBC1B1" w14:paraId="2E742C6F" w14:textId="54152682">
      <w:pPr>
        <w:pStyle w:val="ListParagraph"/>
        <w:numPr>
          <w:ilvl w:val="0"/>
          <w:numId w:val="6"/>
        </w:numPr>
        <w:rPr>
          <w:sz w:val="22"/>
          <w:szCs w:val="22"/>
        </w:rPr>
      </w:pPr>
      <w:r w:rsidRPr="7FF76AFB" w:rsidR="64DBC1B1">
        <w:rPr>
          <w:sz w:val="22"/>
          <w:szCs w:val="22"/>
        </w:rPr>
        <w:t>The meeting adjourned at 10:31am.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192db9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fd70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aa9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1f86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1e84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835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2E96"/>
    <w:rsid w:val="010D44AB"/>
    <w:rsid w:val="019A4D2C"/>
    <w:rsid w:val="01F31E5B"/>
    <w:rsid w:val="03721247"/>
    <w:rsid w:val="03EC90E9"/>
    <w:rsid w:val="06A5CAC7"/>
    <w:rsid w:val="0742F96B"/>
    <w:rsid w:val="0746A1D1"/>
    <w:rsid w:val="09F03197"/>
    <w:rsid w:val="0A0AF936"/>
    <w:rsid w:val="0B6E3720"/>
    <w:rsid w:val="0E00E738"/>
    <w:rsid w:val="0E2D98F0"/>
    <w:rsid w:val="0E8C6A77"/>
    <w:rsid w:val="0F0D45F6"/>
    <w:rsid w:val="0F1042A6"/>
    <w:rsid w:val="102C9A9A"/>
    <w:rsid w:val="121B0B87"/>
    <w:rsid w:val="1267ADC2"/>
    <w:rsid w:val="14E56165"/>
    <w:rsid w:val="159B5531"/>
    <w:rsid w:val="17EA7DEB"/>
    <w:rsid w:val="17F0F2AD"/>
    <w:rsid w:val="1952FE8F"/>
    <w:rsid w:val="1A2A7277"/>
    <w:rsid w:val="1A2F21E0"/>
    <w:rsid w:val="1AAC8A71"/>
    <w:rsid w:val="1AD1A5E9"/>
    <w:rsid w:val="1EECBF55"/>
    <w:rsid w:val="1FF8137A"/>
    <w:rsid w:val="206036A7"/>
    <w:rsid w:val="20658E93"/>
    <w:rsid w:val="24F16BFE"/>
    <w:rsid w:val="27461C7D"/>
    <w:rsid w:val="2865EC0C"/>
    <w:rsid w:val="2C277162"/>
    <w:rsid w:val="2DAE6160"/>
    <w:rsid w:val="2DF8352B"/>
    <w:rsid w:val="2E6D90E7"/>
    <w:rsid w:val="2E85B39E"/>
    <w:rsid w:val="327D24BA"/>
    <w:rsid w:val="33F8831B"/>
    <w:rsid w:val="36207397"/>
    <w:rsid w:val="36951EA6"/>
    <w:rsid w:val="36B438CC"/>
    <w:rsid w:val="3751463B"/>
    <w:rsid w:val="3893467D"/>
    <w:rsid w:val="394D7033"/>
    <w:rsid w:val="3A812F31"/>
    <w:rsid w:val="3B3C3129"/>
    <w:rsid w:val="3EEF2AF3"/>
    <w:rsid w:val="3F73FA95"/>
    <w:rsid w:val="40A1870A"/>
    <w:rsid w:val="40CC2F24"/>
    <w:rsid w:val="419888C3"/>
    <w:rsid w:val="421760E0"/>
    <w:rsid w:val="423FD125"/>
    <w:rsid w:val="43F85381"/>
    <w:rsid w:val="441E367B"/>
    <w:rsid w:val="46A54F5F"/>
    <w:rsid w:val="46B6BF78"/>
    <w:rsid w:val="49326C2C"/>
    <w:rsid w:val="49C5DDA5"/>
    <w:rsid w:val="4ACF8346"/>
    <w:rsid w:val="4CE1D5C1"/>
    <w:rsid w:val="4EF0B985"/>
    <w:rsid w:val="50029438"/>
    <w:rsid w:val="522B90EE"/>
    <w:rsid w:val="525F2479"/>
    <w:rsid w:val="5316944B"/>
    <w:rsid w:val="5460F63B"/>
    <w:rsid w:val="54776DBB"/>
    <w:rsid w:val="5507C887"/>
    <w:rsid w:val="553EE362"/>
    <w:rsid w:val="56E5F864"/>
    <w:rsid w:val="571AA863"/>
    <w:rsid w:val="598C8D6D"/>
    <w:rsid w:val="59E49300"/>
    <w:rsid w:val="5B1D7360"/>
    <w:rsid w:val="606B67A9"/>
    <w:rsid w:val="60A7A254"/>
    <w:rsid w:val="60B44974"/>
    <w:rsid w:val="60E5AF82"/>
    <w:rsid w:val="60F240FE"/>
    <w:rsid w:val="64362185"/>
    <w:rsid w:val="64DBC1B1"/>
    <w:rsid w:val="655A4950"/>
    <w:rsid w:val="65951E97"/>
    <w:rsid w:val="65E7D633"/>
    <w:rsid w:val="6750605F"/>
    <w:rsid w:val="67E40F4F"/>
    <w:rsid w:val="69A61AA1"/>
    <w:rsid w:val="6A2C00C5"/>
    <w:rsid w:val="6B040706"/>
    <w:rsid w:val="6C14986D"/>
    <w:rsid w:val="6DB1CD32"/>
    <w:rsid w:val="6DBD9CA5"/>
    <w:rsid w:val="6E47D80A"/>
    <w:rsid w:val="6E4E6FAF"/>
    <w:rsid w:val="6F4997E9"/>
    <w:rsid w:val="7128F7BA"/>
    <w:rsid w:val="715F2C1F"/>
    <w:rsid w:val="724DEF6A"/>
    <w:rsid w:val="72CBD96D"/>
    <w:rsid w:val="72EA69DE"/>
    <w:rsid w:val="736FB34D"/>
    <w:rsid w:val="75557CA2"/>
    <w:rsid w:val="77E361AE"/>
    <w:rsid w:val="7A071CE1"/>
    <w:rsid w:val="7A46F2B4"/>
    <w:rsid w:val="7B232E96"/>
    <w:rsid w:val="7BC5E191"/>
    <w:rsid w:val="7C1E8CDC"/>
    <w:rsid w:val="7CB65B95"/>
    <w:rsid w:val="7D1E064A"/>
    <w:rsid w:val="7E5AE3B2"/>
    <w:rsid w:val="7FF7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2E96"/>
  <w15:chartTrackingRefBased/>
  <w15:docId w15:val="{F9C92FE8-A58E-4C14-B37E-3E01F54552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FF76AFB"/>
    <w:pPr>
      <w:spacing/>
      <w:ind w:left="720"/>
      <w:contextualSpacing/>
    </w:pPr>
  </w:style>
  <w:style w:type="character" w:styleId="Hyperlink">
    <w:uiPriority w:val="99"/>
    <w:name w:val="Hyperlink"/>
    <w:basedOn w:val="DefaultParagraphFont"/>
    <w:unhideWhenUsed/>
    <w:rsid w:val="7FF76A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662ec7e85d047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2025-06-06T13:32:28.0940400Z</dcterms:created>
  <dcterms:modified xsi:type="dcterms:W3CDTF">2025-06-06T19:14:56.9984654Z</dcterms:modified>
  <dc:creator>Allan, Melia</dc:creator>
  <lastModifiedBy>Allan, Melia</lastModifiedBy>
</coreProperties>
</file>