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12D3" w14:textId="77777777" w:rsidR="00137BD1" w:rsidRPr="006E54F6" w:rsidRDefault="00137BD1" w:rsidP="00DE50A5">
      <w:pPr>
        <w:pStyle w:val="NoSpacing"/>
        <w:tabs>
          <w:tab w:val="left" w:pos="10530"/>
          <w:tab w:val="left" w:pos="10620"/>
        </w:tabs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ALCOHOL &amp; DRUG POLICY COUNCIL (ADPC)</w:t>
      </w:r>
    </w:p>
    <w:p w14:paraId="66C1F2D4" w14:textId="6BE9DB64" w:rsidR="00137BD1" w:rsidRPr="006E54F6" w:rsidRDefault="00137BD1" w:rsidP="00137BD1">
      <w:pPr>
        <w:pStyle w:val="NoSpacing"/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Criminal Justice Sub-Committee</w:t>
      </w:r>
      <w:r w:rsidR="008820CB">
        <w:rPr>
          <w:rFonts w:asciiTheme="minorHAnsi" w:hAnsiTheme="minorHAnsi"/>
          <w:b/>
        </w:rPr>
        <w:t xml:space="preserve"> </w:t>
      </w:r>
    </w:p>
    <w:p w14:paraId="398DA87A" w14:textId="6258A72A" w:rsidR="00912869" w:rsidRDefault="00137BD1" w:rsidP="00912869">
      <w:pPr>
        <w:pStyle w:val="NoSpacing"/>
        <w:jc w:val="center"/>
        <w:rPr>
          <w:rFonts w:asciiTheme="minorHAnsi" w:hAnsiTheme="minorHAnsi"/>
        </w:rPr>
      </w:pPr>
      <w:r w:rsidRPr="00090716">
        <w:rPr>
          <w:rFonts w:asciiTheme="minorHAnsi" w:hAnsiTheme="minorHAnsi"/>
        </w:rPr>
        <w:t>Meeting of</w:t>
      </w:r>
      <w:r w:rsidR="00F53D4C" w:rsidRPr="00090716">
        <w:rPr>
          <w:rFonts w:asciiTheme="minorHAnsi" w:hAnsiTheme="minorHAnsi"/>
        </w:rPr>
        <w:t xml:space="preserve"> </w:t>
      </w:r>
      <w:r w:rsidR="00AF449F">
        <w:rPr>
          <w:rFonts w:asciiTheme="minorHAnsi" w:hAnsiTheme="minorHAnsi"/>
        </w:rPr>
        <w:t>April 3</w:t>
      </w:r>
      <w:r w:rsidR="0080099F">
        <w:rPr>
          <w:rFonts w:asciiTheme="minorHAnsi" w:hAnsiTheme="minorHAnsi"/>
        </w:rPr>
        <w:t>, 2024</w:t>
      </w:r>
    </w:p>
    <w:p w14:paraId="0A8514A9" w14:textId="56A75161" w:rsidR="00321AF3" w:rsidRPr="006E54F6" w:rsidRDefault="00321AF3" w:rsidP="00321AF3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Virtual TEAMS Meeting</w:t>
      </w:r>
      <w:r w:rsidR="008820CB">
        <w:rPr>
          <w:rFonts w:asciiTheme="minorHAnsi" w:hAnsiTheme="minorHAnsi"/>
        </w:rPr>
        <w:t xml:space="preserve"> Minutes</w:t>
      </w:r>
    </w:p>
    <w:p w14:paraId="4641CFA1" w14:textId="77777777" w:rsidR="001157D1" w:rsidRDefault="001157D1" w:rsidP="00BD6742">
      <w:pPr>
        <w:pStyle w:val="NoSpacing"/>
        <w:jc w:val="both"/>
        <w:rPr>
          <w:rFonts w:asciiTheme="minorHAnsi" w:hAnsiTheme="minorHAnsi"/>
        </w:rPr>
      </w:pPr>
    </w:p>
    <w:p w14:paraId="09293573" w14:textId="4C2EC210" w:rsidR="00DF54F0" w:rsidRDefault="001157D1" w:rsidP="00BD6742">
      <w:pPr>
        <w:pStyle w:val="NoSpacing"/>
        <w:jc w:val="both"/>
        <w:rPr>
          <w:rFonts w:asciiTheme="minorHAnsi" w:hAnsiTheme="minorHAnsi"/>
        </w:rPr>
      </w:pPr>
      <w:r w:rsidRPr="00E840B9">
        <w:rPr>
          <w:rFonts w:asciiTheme="minorHAnsi" w:hAnsiTheme="minorHAnsi"/>
        </w:rPr>
        <w:t xml:space="preserve">PRESENT:  </w:t>
      </w:r>
      <w:r w:rsidR="00BB397E" w:rsidRPr="00E840B9">
        <w:rPr>
          <w:rFonts w:asciiTheme="minorHAnsi" w:hAnsiTheme="minorHAnsi"/>
        </w:rPr>
        <w:t xml:space="preserve">Barbara Lanza, </w:t>
      </w:r>
      <w:r w:rsidR="00697D27" w:rsidRPr="00E840B9">
        <w:rPr>
          <w:rFonts w:asciiTheme="minorHAnsi" w:hAnsiTheme="minorHAnsi"/>
        </w:rPr>
        <w:t>Kevin Neary, Daniela Giordan</w:t>
      </w:r>
      <w:r w:rsidR="001635DF" w:rsidRPr="00E840B9">
        <w:rPr>
          <w:rFonts w:asciiTheme="minorHAnsi" w:hAnsiTheme="minorHAnsi"/>
        </w:rPr>
        <w:t xml:space="preserve">o, Brian Delude, Lauren </w:t>
      </w:r>
      <w:proofErr w:type="spellStart"/>
      <w:r w:rsidR="001635DF" w:rsidRPr="00E840B9">
        <w:rPr>
          <w:rFonts w:asciiTheme="minorHAnsi" w:hAnsiTheme="minorHAnsi"/>
        </w:rPr>
        <w:t>Pristo</w:t>
      </w:r>
      <w:proofErr w:type="spellEnd"/>
      <w:r w:rsidR="001635DF" w:rsidRPr="00E840B9">
        <w:rPr>
          <w:rFonts w:asciiTheme="minorHAnsi" w:hAnsiTheme="minorHAnsi"/>
        </w:rPr>
        <w:t xml:space="preserve">, Joshua </w:t>
      </w:r>
      <w:proofErr w:type="spellStart"/>
      <w:r w:rsidR="001635DF" w:rsidRPr="00E840B9">
        <w:rPr>
          <w:rFonts w:asciiTheme="minorHAnsi" w:hAnsiTheme="minorHAnsi"/>
        </w:rPr>
        <w:t>Bernegger</w:t>
      </w:r>
      <w:proofErr w:type="spellEnd"/>
      <w:r w:rsidR="001635DF" w:rsidRPr="00E840B9">
        <w:rPr>
          <w:rFonts w:asciiTheme="minorHAnsi" w:hAnsiTheme="minorHAnsi"/>
        </w:rPr>
        <w:t>, Scott Allen, Maria Coutant Skinner, Liz Evan</w:t>
      </w:r>
      <w:r w:rsidR="00697D27" w:rsidRPr="00E840B9">
        <w:rPr>
          <w:rFonts w:asciiTheme="minorHAnsi" w:hAnsiTheme="minorHAnsi"/>
        </w:rPr>
        <w:t>, Micah Mann</w:t>
      </w:r>
      <w:r w:rsidR="0080099F" w:rsidRPr="00E840B9">
        <w:rPr>
          <w:rFonts w:asciiTheme="minorHAnsi" w:hAnsiTheme="minorHAnsi"/>
        </w:rPr>
        <w:t xml:space="preserve">, </w:t>
      </w:r>
      <w:r w:rsidR="008B68F2" w:rsidRPr="00E840B9">
        <w:rPr>
          <w:rFonts w:asciiTheme="minorHAnsi" w:hAnsiTheme="minorHAnsi"/>
        </w:rPr>
        <w:t xml:space="preserve">Jenifer </w:t>
      </w:r>
      <w:proofErr w:type="spellStart"/>
      <w:r w:rsidR="008B68F2" w:rsidRPr="00E840B9">
        <w:rPr>
          <w:rFonts w:asciiTheme="minorHAnsi" w:hAnsiTheme="minorHAnsi"/>
        </w:rPr>
        <w:t>Yarsawich</w:t>
      </w:r>
      <w:proofErr w:type="spellEnd"/>
      <w:r w:rsidR="008B68F2" w:rsidRPr="00E840B9">
        <w:rPr>
          <w:rFonts w:asciiTheme="minorHAnsi" w:hAnsiTheme="minorHAnsi"/>
        </w:rPr>
        <w:t xml:space="preserve">, William Seals, </w:t>
      </w:r>
      <w:r w:rsidR="006225AE" w:rsidRPr="00E840B9">
        <w:rPr>
          <w:rFonts w:asciiTheme="minorHAnsi" w:hAnsiTheme="minorHAnsi"/>
        </w:rPr>
        <w:t>Melissa McGee,</w:t>
      </w:r>
      <w:r w:rsidR="00503A44" w:rsidRPr="00E840B9">
        <w:rPr>
          <w:rFonts w:asciiTheme="minorHAnsi" w:hAnsiTheme="minorHAnsi"/>
        </w:rPr>
        <w:t xml:space="preserve"> </w:t>
      </w:r>
      <w:r w:rsidR="006225AE" w:rsidRPr="00E840B9">
        <w:rPr>
          <w:rFonts w:asciiTheme="minorHAnsi" w:hAnsiTheme="minorHAnsi"/>
        </w:rPr>
        <w:t xml:space="preserve">Daena Murphy, </w:t>
      </w:r>
      <w:r w:rsidR="00D85A56" w:rsidRPr="00E840B9">
        <w:rPr>
          <w:rFonts w:asciiTheme="minorHAnsi" w:hAnsiTheme="minorHAnsi"/>
        </w:rPr>
        <w:t xml:space="preserve">Michael Hines, </w:t>
      </w:r>
      <w:r w:rsidR="008F39A3" w:rsidRPr="00E840B9">
        <w:rPr>
          <w:rFonts w:asciiTheme="minorHAnsi" w:hAnsiTheme="minorHAnsi"/>
        </w:rPr>
        <w:t>Daniel Varley,</w:t>
      </w:r>
      <w:r w:rsidR="00001494" w:rsidRPr="00DA1CC4">
        <w:rPr>
          <w:rFonts w:asciiTheme="minorHAnsi" w:hAnsiTheme="minorHAnsi"/>
        </w:rPr>
        <w:t xml:space="preserve"> </w:t>
      </w:r>
      <w:r w:rsidR="00D30C29" w:rsidRPr="00000697">
        <w:rPr>
          <w:rFonts w:asciiTheme="minorHAnsi" w:hAnsiTheme="minorHAnsi"/>
        </w:rPr>
        <w:t>and Inés Eaton</w:t>
      </w:r>
    </w:p>
    <w:p w14:paraId="4148B92E" w14:textId="77777777" w:rsidR="00EF3118" w:rsidRPr="006E54F6" w:rsidRDefault="00EF3118" w:rsidP="00BD6742">
      <w:pPr>
        <w:pStyle w:val="NoSpacing"/>
        <w:jc w:val="both"/>
        <w:rPr>
          <w:rFonts w:asciiTheme="minorHAnsi" w:hAnsiTheme="minorHAnsi"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4403"/>
        <w:gridCol w:w="6932"/>
        <w:gridCol w:w="3330"/>
      </w:tblGrid>
      <w:tr w:rsidR="000E343C" w:rsidRPr="006E54F6" w14:paraId="7C1F09EB" w14:textId="77777777" w:rsidTr="00CC1036">
        <w:tc>
          <w:tcPr>
            <w:tcW w:w="4403" w:type="dxa"/>
            <w:shd w:val="clear" w:color="auto" w:fill="D9D9D9" w:themeFill="background1" w:themeFillShade="D9"/>
          </w:tcPr>
          <w:p w14:paraId="0CF42C3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 w:rsidRPr="006E54F6">
              <w:rPr>
                <w:rFonts w:asciiTheme="minorHAnsi" w:hAnsiTheme="minorHAnsi"/>
                <w:b/>
              </w:rPr>
              <w:t>Topic</w:t>
            </w:r>
          </w:p>
        </w:tc>
        <w:tc>
          <w:tcPr>
            <w:tcW w:w="6932" w:type="dxa"/>
            <w:shd w:val="clear" w:color="auto" w:fill="D9D9D9" w:themeFill="background1" w:themeFillShade="D9"/>
          </w:tcPr>
          <w:p w14:paraId="0E50C64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Discussion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4BD316D0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Action</w:t>
            </w:r>
          </w:p>
        </w:tc>
      </w:tr>
      <w:tr w:rsidR="000E343C" w:rsidRPr="006E54F6" w14:paraId="675421C7" w14:textId="77777777" w:rsidTr="00CC1036">
        <w:tc>
          <w:tcPr>
            <w:tcW w:w="4403" w:type="dxa"/>
          </w:tcPr>
          <w:p w14:paraId="4DCC6CD7" w14:textId="20401BE8" w:rsidR="000E343C" w:rsidRPr="00051F3D" w:rsidRDefault="000E343C" w:rsidP="00F323E6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51F3D">
              <w:rPr>
                <w:rFonts w:asciiTheme="minorHAnsi" w:hAnsiTheme="minorHAnsi" w:cstheme="minorHAnsi"/>
                <w:b/>
              </w:rPr>
              <w:t>Introductions</w:t>
            </w:r>
            <w:r w:rsidR="00D709A2" w:rsidRPr="00051F3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2" w:type="dxa"/>
          </w:tcPr>
          <w:p w14:paraId="3678404F" w14:textId="118FEB10" w:rsidR="00003090" w:rsidRPr="002477D9" w:rsidRDefault="00003090" w:rsidP="00C22AA6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3E47E620" w14:textId="74B01132" w:rsidR="000E343C" w:rsidRPr="00D46E8B" w:rsidRDefault="000E343C" w:rsidP="00B3434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0E343C" w:rsidRPr="006E54F6" w14:paraId="12E0A8C5" w14:textId="77777777" w:rsidTr="00CC1036">
        <w:tc>
          <w:tcPr>
            <w:tcW w:w="4403" w:type="dxa"/>
          </w:tcPr>
          <w:p w14:paraId="21A0CC6D" w14:textId="030EF7AB" w:rsidR="000E343C" w:rsidRPr="00051F3D" w:rsidRDefault="004E7B15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51F3D">
              <w:rPr>
                <w:rFonts w:asciiTheme="minorHAnsi" w:hAnsiTheme="minorHAnsi" w:cstheme="minorHAnsi"/>
                <w:b/>
                <w:bCs/>
              </w:rPr>
              <w:t xml:space="preserve">Additions to </w:t>
            </w:r>
            <w:r w:rsidR="003359CB" w:rsidRPr="00051F3D">
              <w:rPr>
                <w:rFonts w:asciiTheme="minorHAnsi" w:hAnsiTheme="minorHAnsi" w:cstheme="minorHAnsi"/>
                <w:b/>
                <w:bCs/>
              </w:rPr>
              <w:t>A</w:t>
            </w:r>
            <w:r w:rsidRPr="00051F3D">
              <w:rPr>
                <w:rFonts w:asciiTheme="minorHAnsi" w:hAnsiTheme="minorHAnsi" w:cstheme="minorHAnsi"/>
                <w:b/>
                <w:bCs/>
              </w:rPr>
              <w:t>genda/ Review Minutes</w:t>
            </w:r>
            <w:r w:rsidR="00D709A2" w:rsidRPr="00051F3D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30CF321D" w14:textId="656BCAAA" w:rsidR="000E343C" w:rsidRPr="00D46E8B" w:rsidRDefault="008F3E92" w:rsidP="00EE004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agenda items added.</w:t>
            </w:r>
            <w:r w:rsidR="00D0442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30" w:type="dxa"/>
          </w:tcPr>
          <w:p w14:paraId="3AB8602A" w14:textId="77777777" w:rsidR="003E0D82" w:rsidRDefault="00A46844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Approved</w:t>
            </w:r>
            <w:r w:rsidR="003E0D82">
              <w:rPr>
                <w:rFonts w:asciiTheme="minorHAnsi" w:hAnsiTheme="minorHAnsi"/>
              </w:rPr>
              <w:t xml:space="preserve">- </w:t>
            </w:r>
          </w:p>
          <w:p w14:paraId="21B926AC" w14:textId="5920D029" w:rsidR="00052F82" w:rsidRDefault="00F72FAD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Mike Hines</w:t>
            </w:r>
            <w:r w:rsidR="003E0D82">
              <w:rPr>
                <w:rFonts w:asciiTheme="minorHAnsi" w:hAnsiTheme="minorHAnsi"/>
              </w:rPr>
              <w:t xml:space="preserve"> </w:t>
            </w:r>
            <w:r w:rsidR="00DD63A4">
              <w:rPr>
                <w:rFonts w:asciiTheme="minorHAnsi" w:hAnsiTheme="minorHAnsi"/>
              </w:rPr>
              <w:t>motioned.</w:t>
            </w:r>
          </w:p>
          <w:p w14:paraId="17C24513" w14:textId="72AB865A" w:rsidR="003E0D82" w:rsidRPr="00D46E8B" w:rsidRDefault="00F72FAD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Brian Delude</w:t>
            </w:r>
            <w:r w:rsidR="003E0D82">
              <w:rPr>
                <w:rFonts w:asciiTheme="minorHAnsi" w:hAnsiTheme="minorHAnsi"/>
              </w:rPr>
              <w:t xml:space="preserve"> second</w:t>
            </w:r>
            <w:r w:rsidR="008A741B">
              <w:rPr>
                <w:rFonts w:asciiTheme="minorHAnsi" w:hAnsiTheme="minorHAnsi"/>
              </w:rPr>
              <w:t>.</w:t>
            </w:r>
          </w:p>
        </w:tc>
      </w:tr>
      <w:tr w:rsidR="00051F3D" w:rsidRPr="006E54F6" w14:paraId="0F90D173" w14:textId="77777777" w:rsidTr="00CC1036">
        <w:tc>
          <w:tcPr>
            <w:tcW w:w="4403" w:type="dxa"/>
          </w:tcPr>
          <w:p w14:paraId="6955B060" w14:textId="648FF158" w:rsidR="00051F3D" w:rsidRPr="00051F3D" w:rsidRDefault="00A62428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CLEAR Project:</w:t>
            </w:r>
          </w:p>
        </w:tc>
        <w:tc>
          <w:tcPr>
            <w:tcW w:w="6932" w:type="dxa"/>
          </w:tcPr>
          <w:p w14:paraId="264C6855" w14:textId="37334C2C" w:rsidR="00FF1765" w:rsidRDefault="00F72FAD" w:rsidP="00F72FAD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Community &amp; Law Enforcement Addiction Recovery Project was originally presented in the ADPC Treatment subcommittee.  It uses a deflection model</w:t>
            </w:r>
            <w:r w:rsidR="009A734C">
              <w:rPr>
                <w:rFonts w:asciiTheme="minorHAnsi" w:hAnsiTheme="minorHAnsi" w:cstheme="minorHAnsi"/>
              </w:rPr>
              <w:t xml:space="preserve"> aiming to increase connections to care and support for people with substance use disorders</w:t>
            </w:r>
            <w:r>
              <w:rPr>
                <w:rFonts w:asciiTheme="minorHAnsi" w:hAnsiTheme="minorHAnsi" w:cstheme="minorHAnsi"/>
              </w:rPr>
              <w:t xml:space="preserve">.  </w:t>
            </w:r>
            <w:r w:rsidR="007A1425">
              <w:rPr>
                <w:rFonts w:asciiTheme="minorHAnsi" w:hAnsiTheme="minorHAnsi" w:cstheme="minorHAnsi"/>
              </w:rPr>
              <w:t xml:space="preserve">Pilot sites are in </w:t>
            </w:r>
            <w:r>
              <w:rPr>
                <w:rFonts w:asciiTheme="minorHAnsi" w:hAnsiTheme="minorHAnsi" w:cstheme="minorHAnsi"/>
              </w:rPr>
              <w:t>Litchfield and Fairfield counties</w:t>
            </w:r>
            <w:r w:rsidR="007A1425">
              <w:rPr>
                <w:rFonts w:asciiTheme="minorHAnsi" w:hAnsiTheme="minorHAnsi" w:cstheme="minorHAnsi"/>
              </w:rPr>
              <w:t xml:space="preserve"> through a BJA grant.</w:t>
            </w:r>
          </w:p>
          <w:p w14:paraId="7600AF8A" w14:textId="441C8FCD" w:rsidR="00F72FAD" w:rsidRDefault="007A1425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Reduce overdose deaths through partnerships, training, education,</w:t>
            </w:r>
            <w:r w:rsidR="001957EC">
              <w:rPr>
                <w:rFonts w:asciiTheme="minorHAnsi" w:hAnsiTheme="minorHAnsi" w:cstheme="minorHAnsi"/>
              </w:rPr>
              <w:t xml:space="preserve"> data sharing,</w:t>
            </w:r>
            <w:r>
              <w:rPr>
                <w:rFonts w:asciiTheme="minorHAnsi" w:hAnsiTheme="minorHAnsi" w:cstheme="minorHAnsi"/>
              </w:rPr>
              <w:t xml:space="preserve"> access to harm reduction, MAT, treatment, and other connections.</w:t>
            </w:r>
          </w:p>
          <w:p w14:paraId="20C42FA6" w14:textId="77777777" w:rsidR="009A734C" w:rsidRDefault="007A1425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Behavioral health agencies are the leads and partner with law enforcement through data sharing, </w:t>
            </w:r>
            <w:r w:rsidR="009A734C">
              <w:rPr>
                <w:rFonts w:asciiTheme="minorHAnsi" w:hAnsiTheme="minorHAnsi" w:cstheme="minorHAnsi"/>
              </w:rPr>
              <w:t>and formal agreements.</w:t>
            </w:r>
          </w:p>
          <w:p w14:paraId="1EEC41F1" w14:textId="30CE3A9E" w:rsidR="007A1425" w:rsidRDefault="009A734C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Clients get a co-response, </w:t>
            </w:r>
            <w:r w:rsidR="007A1425">
              <w:rPr>
                <w:rFonts w:asciiTheme="minorHAnsi" w:hAnsiTheme="minorHAnsi" w:cstheme="minorHAnsi"/>
              </w:rPr>
              <w:t xml:space="preserve">outreach 12-36 hours </w:t>
            </w:r>
            <w:r w:rsidR="008A741B">
              <w:rPr>
                <w:rFonts w:asciiTheme="minorHAnsi" w:hAnsiTheme="minorHAnsi" w:cstheme="minorHAnsi"/>
              </w:rPr>
              <w:t>after a non-fatal overdose</w:t>
            </w:r>
            <w:r w:rsidR="00F96590">
              <w:rPr>
                <w:rFonts w:asciiTheme="minorHAnsi" w:hAnsiTheme="minorHAnsi" w:cstheme="minorHAnsi"/>
              </w:rPr>
              <w:t xml:space="preserve">.  They </w:t>
            </w:r>
            <w:r>
              <w:rPr>
                <w:rFonts w:asciiTheme="minorHAnsi" w:hAnsiTheme="minorHAnsi" w:cstheme="minorHAnsi"/>
              </w:rPr>
              <w:t>identify goals</w:t>
            </w:r>
            <w:r w:rsidR="00F96590">
              <w:rPr>
                <w:rFonts w:asciiTheme="minorHAnsi" w:hAnsiTheme="minorHAnsi" w:cstheme="minorHAnsi"/>
              </w:rPr>
              <w:t xml:space="preserve"> and make connections and referrals.</w:t>
            </w:r>
          </w:p>
          <w:p w14:paraId="646A67F5" w14:textId="77777777" w:rsidR="00F96590" w:rsidRDefault="00F96590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Referrals are made through police and EMS.</w:t>
            </w:r>
          </w:p>
          <w:p w14:paraId="41014D14" w14:textId="77777777" w:rsidR="00635572" w:rsidRDefault="001957EC" w:rsidP="00635572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Family members are engaged and supported. </w:t>
            </w:r>
          </w:p>
          <w:p w14:paraId="4D8BC8D1" w14:textId="77777777" w:rsidR="00635572" w:rsidRDefault="00635572" w:rsidP="00635572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is an evaluation component.  </w:t>
            </w:r>
          </w:p>
          <w:p w14:paraId="175C4418" w14:textId="69F6C451" w:rsidR="00635572" w:rsidRPr="00635572" w:rsidRDefault="00635572" w:rsidP="00635572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80% were engaged in services.</w:t>
            </w:r>
          </w:p>
        </w:tc>
        <w:tc>
          <w:tcPr>
            <w:tcW w:w="3330" w:type="dxa"/>
          </w:tcPr>
          <w:p w14:paraId="49AD11CD" w14:textId="2ABCB875" w:rsidR="0043194E" w:rsidRDefault="0043194E" w:rsidP="00DD63A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7CD2FB85" w14:textId="77777777" w:rsidTr="00CC1036">
        <w:tc>
          <w:tcPr>
            <w:tcW w:w="4403" w:type="dxa"/>
          </w:tcPr>
          <w:p w14:paraId="00B2DFFB" w14:textId="3198927D" w:rsidR="009B784C" w:rsidRPr="00051F3D" w:rsidRDefault="009B784C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051F3D">
              <w:rPr>
                <w:rFonts w:asciiTheme="minorHAnsi" w:hAnsiTheme="minorHAnsi" w:cstheme="minorHAnsi"/>
                <w:b/>
              </w:rPr>
              <w:t xml:space="preserve">Opioid Settlement </w:t>
            </w:r>
            <w:r w:rsidR="000606D6" w:rsidRPr="00051F3D">
              <w:rPr>
                <w:rFonts w:asciiTheme="minorHAnsi" w:hAnsiTheme="minorHAnsi" w:cstheme="minorHAnsi"/>
                <w:b/>
              </w:rPr>
              <w:t>Advisory Committee Discussion</w:t>
            </w:r>
            <w:r w:rsidRPr="00051F3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2" w:type="dxa"/>
          </w:tcPr>
          <w:p w14:paraId="7CA00F55" w14:textId="0E506A64" w:rsidR="00962179" w:rsidRDefault="00812252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Public portal comments/</w:t>
            </w:r>
            <w:r w:rsidR="0080099F">
              <w:rPr>
                <w:rFonts w:asciiTheme="minorHAnsi" w:hAnsiTheme="minorHAnsi" w:cstheme="minorHAnsi"/>
              </w:rPr>
              <w:t>r</w:t>
            </w:r>
            <w:r w:rsidR="003833B9">
              <w:rPr>
                <w:rFonts w:asciiTheme="minorHAnsi" w:hAnsiTheme="minorHAnsi" w:cstheme="minorHAnsi"/>
              </w:rPr>
              <w:t xml:space="preserve">ecommendations </w:t>
            </w:r>
            <w:r w:rsidR="0080099F">
              <w:rPr>
                <w:rFonts w:asciiTheme="minorHAnsi" w:hAnsiTheme="minorHAnsi" w:cstheme="minorHAnsi"/>
              </w:rPr>
              <w:t xml:space="preserve">and those submitted by this sub-committee </w:t>
            </w:r>
            <w:r w:rsidR="003833B9">
              <w:rPr>
                <w:rFonts w:asciiTheme="minorHAnsi" w:hAnsiTheme="minorHAnsi" w:cstheme="minorHAnsi"/>
              </w:rPr>
              <w:t>include:</w:t>
            </w:r>
          </w:p>
          <w:p w14:paraId="0D142335" w14:textId="7CC4838D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Living Free </w:t>
            </w:r>
            <w:proofErr w:type="gramStart"/>
            <w:r>
              <w:rPr>
                <w:rFonts w:asciiTheme="minorHAnsi" w:hAnsiTheme="minorHAnsi" w:cstheme="minorHAnsi"/>
              </w:rPr>
              <w:t>Program;</w:t>
            </w:r>
            <w:proofErr w:type="gramEnd"/>
          </w:p>
          <w:p w14:paraId="60285F89" w14:textId="64D76D11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Comprehensive services for re-entry </w:t>
            </w:r>
            <w:proofErr w:type="gramStart"/>
            <w:r>
              <w:rPr>
                <w:rFonts w:asciiTheme="minorHAnsi" w:hAnsiTheme="minorHAnsi" w:cstheme="minorHAnsi"/>
              </w:rPr>
              <w:t>populations;</w:t>
            </w:r>
            <w:proofErr w:type="gramEnd"/>
          </w:p>
          <w:p w14:paraId="46A32B64" w14:textId="415F1376" w:rsidR="00812252" w:rsidRDefault="00812252" w:rsidP="007F0068">
            <w:pPr>
              <w:pStyle w:val="NoSpacing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Treatment Pathways Program</w:t>
            </w:r>
            <w:r w:rsidR="007F0E9E">
              <w:rPr>
                <w:rFonts w:asciiTheme="minorHAnsi" w:hAnsiTheme="minorHAnsi" w:cstheme="minorHAnsi"/>
              </w:rPr>
              <w:t xml:space="preserve"> (TPP</w:t>
            </w:r>
            <w:proofErr w:type="gramStart"/>
            <w:r w:rsidR="007F0E9E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;</w:t>
            </w:r>
            <w:proofErr w:type="gramEnd"/>
          </w:p>
          <w:p w14:paraId="1C9FEFD3" w14:textId="0178F154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CLEAR Program - statewide rollout</w:t>
            </w:r>
          </w:p>
          <w:p w14:paraId="739C5125" w14:textId="55E2CAED" w:rsidR="00812252" w:rsidRDefault="008A55D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Recovery Coaches - CSSD</w:t>
            </w:r>
          </w:p>
          <w:p w14:paraId="405B2DFC" w14:textId="62963BDC" w:rsidR="008A55D2" w:rsidRDefault="008A55D2" w:rsidP="007F0068">
            <w:pPr>
              <w:pStyle w:val="NoSpacing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 Expansion - DOC</w:t>
            </w:r>
          </w:p>
          <w:p w14:paraId="1C6BEDDB" w14:textId="6DA6EDE1" w:rsidR="008A55D2" w:rsidRDefault="008A55D2" w:rsidP="008A55D2">
            <w:pPr>
              <w:pStyle w:val="NoSpacing"/>
              <w:numPr>
                <w:ilvl w:val="1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Build space/location</w:t>
            </w:r>
            <w:r w:rsidR="0017280E">
              <w:rPr>
                <w:rFonts w:asciiTheme="minorHAnsi" w:hAnsiTheme="minorHAnsi" w:cstheme="minorHAnsi"/>
              </w:rPr>
              <w:t xml:space="preserve"> </w:t>
            </w:r>
            <w:r w:rsidR="00E05E47">
              <w:rPr>
                <w:rFonts w:asciiTheme="minorHAnsi" w:hAnsiTheme="minorHAnsi" w:cstheme="minorHAnsi"/>
              </w:rPr>
              <w:t>for</w:t>
            </w:r>
            <w:r w:rsidR="0017280E">
              <w:rPr>
                <w:rFonts w:asciiTheme="minorHAnsi" w:hAnsiTheme="minorHAnsi" w:cstheme="minorHAnsi"/>
              </w:rPr>
              <w:t xml:space="preserve"> dosing areas in 2 facilities</w:t>
            </w:r>
          </w:p>
          <w:p w14:paraId="1CBCE600" w14:textId="0F9D6152" w:rsidR="008A55D2" w:rsidRDefault="005D5B61" w:rsidP="008A55D2">
            <w:pPr>
              <w:pStyle w:val="NoSpacing"/>
              <w:numPr>
                <w:ilvl w:val="1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Expand MOUD to 3 facilities </w:t>
            </w:r>
          </w:p>
          <w:p w14:paraId="5E182401" w14:textId="341C954A" w:rsidR="008A55D2" w:rsidRDefault="008A55D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Women's Recovery House</w:t>
            </w:r>
          </w:p>
          <w:p w14:paraId="29F7EE3B" w14:textId="77777777" w:rsidR="00812252" w:rsidRPr="0080099F" w:rsidRDefault="00812252" w:rsidP="00C22AA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14C7A9F" w14:textId="77777777" w:rsidR="0017280E" w:rsidRDefault="00982CAE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DOC recommendation on MAT expansion </w:t>
            </w:r>
            <w:r w:rsidR="007F0068">
              <w:rPr>
                <w:rFonts w:asciiTheme="minorHAnsi" w:hAnsiTheme="minorHAnsi" w:cstheme="minorHAnsi"/>
              </w:rPr>
              <w:t xml:space="preserve">and TPP (8 existing locations) have passed the referral </w:t>
            </w:r>
            <w:r>
              <w:rPr>
                <w:rFonts w:asciiTheme="minorHAnsi" w:hAnsiTheme="minorHAnsi" w:cstheme="minorHAnsi"/>
              </w:rPr>
              <w:t>OSAC</w:t>
            </w:r>
            <w:r w:rsidR="007F0068">
              <w:rPr>
                <w:rFonts w:asciiTheme="minorHAnsi" w:hAnsiTheme="minorHAnsi" w:cstheme="minorHAnsi"/>
              </w:rPr>
              <w:t xml:space="preserve"> committee.  They will be going the other sub-committees next</w:t>
            </w:r>
            <w:r>
              <w:rPr>
                <w:rFonts w:asciiTheme="minorHAnsi" w:hAnsiTheme="minorHAnsi" w:cstheme="minorHAnsi"/>
              </w:rPr>
              <w:t xml:space="preserve">.  </w:t>
            </w:r>
          </w:p>
          <w:p w14:paraId="7734ABCA" w14:textId="77777777" w:rsidR="006723C1" w:rsidRDefault="006723C1" w:rsidP="00C22AA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94763C4" w14:textId="35FD5884" w:rsidR="006723C1" w:rsidRDefault="006723C1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CJ subcommittee's May meeting will focus on the next recommendation to submit to OSAC.</w:t>
            </w:r>
          </w:p>
        </w:tc>
        <w:tc>
          <w:tcPr>
            <w:tcW w:w="3330" w:type="dxa"/>
          </w:tcPr>
          <w:p w14:paraId="72CB5042" w14:textId="1E831EE6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70BA717A" w14:textId="77777777" w:rsidTr="00CC1036">
        <w:tc>
          <w:tcPr>
            <w:tcW w:w="4403" w:type="dxa"/>
          </w:tcPr>
          <w:p w14:paraId="162BFE0D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Recommendations:</w:t>
            </w:r>
          </w:p>
          <w:p w14:paraId="30BDECA6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</w:rPr>
            </w:pPr>
            <w:r w:rsidRPr="00351A3F">
              <w:rPr>
                <w:rFonts w:ascii="Calibri" w:hAnsi="Calibri" w:cs="Calibri"/>
                <w:b/>
              </w:rPr>
              <w:t>ES</w:t>
            </w:r>
            <w:r>
              <w:rPr>
                <w:rFonts w:ascii="Calibri" w:hAnsi="Calibri" w:cs="Calibri"/>
                <w:b/>
              </w:rPr>
              <w:t>I</w:t>
            </w:r>
          </w:p>
          <w:p w14:paraId="5D621C24" w14:textId="012C716D" w:rsidR="009B784C" w:rsidRDefault="009B784C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51A3F">
              <w:rPr>
                <w:rFonts w:ascii="Calibri" w:hAnsi="Calibri" w:cs="Calibri"/>
                <w:b/>
              </w:rPr>
              <w:t>MAT at DOC</w:t>
            </w:r>
          </w:p>
        </w:tc>
        <w:tc>
          <w:tcPr>
            <w:tcW w:w="6932" w:type="dxa"/>
          </w:tcPr>
          <w:p w14:paraId="503D91D0" w14:textId="77777777" w:rsidR="009B784C" w:rsidRDefault="009B784C" w:rsidP="00604A88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ESI </w:t>
            </w:r>
          </w:p>
          <w:p w14:paraId="10537AA6" w14:textId="77777777" w:rsidR="002D37C3" w:rsidRDefault="002D37C3" w:rsidP="002D37C3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updates </w:t>
            </w:r>
          </w:p>
          <w:p w14:paraId="286DE1D9" w14:textId="77777777" w:rsidR="009B784C" w:rsidRDefault="009B784C" w:rsidP="00604A88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 at DOC</w:t>
            </w:r>
          </w:p>
          <w:p w14:paraId="2CAE0878" w14:textId="77777777" w:rsidR="004B15AE" w:rsidRDefault="00AF449F" w:rsidP="003C0B05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New Haven CC will begin offering </w:t>
            </w:r>
            <w:r w:rsidR="00A62428">
              <w:rPr>
                <w:rFonts w:asciiTheme="minorHAnsi" w:hAnsiTheme="minorHAnsi" w:cstheme="minorHAnsi"/>
              </w:rPr>
              <w:t>Suboxone on 4/22/24.</w:t>
            </w:r>
          </w:p>
          <w:p w14:paraId="2DF11A08" w14:textId="5C2EE33C" w:rsidR="00A62428" w:rsidRDefault="00A62428" w:rsidP="003C0B05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Garner and Corrigan plan to train staff on Suboxone in April and will begin offering in May.</w:t>
            </w:r>
          </w:p>
          <w:p w14:paraId="17DE8B10" w14:textId="33690CB1" w:rsidR="00A62428" w:rsidRPr="002D37C3" w:rsidRDefault="00A62428" w:rsidP="003C0B05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MacDougal/Walker start date is pending.</w:t>
            </w:r>
          </w:p>
        </w:tc>
        <w:tc>
          <w:tcPr>
            <w:tcW w:w="3330" w:type="dxa"/>
          </w:tcPr>
          <w:p w14:paraId="4F89B390" w14:textId="6DABA432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53A3F67D" w14:textId="77777777" w:rsidTr="00CC1036">
        <w:tc>
          <w:tcPr>
            <w:tcW w:w="4403" w:type="dxa"/>
          </w:tcPr>
          <w:p w14:paraId="2A524655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351A3F">
              <w:rPr>
                <w:rFonts w:ascii="Calibri" w:hAnsi="Calibri" w:cs="Calibri"/>
                <w:b/>
                <w:bCs/>
              </w:rPr>
              <w:t xml:space="preserve">Workgroup </w:t>
            </w:r>
            <w:r>
              <w:rPr>
                <w:rFonts w:ascii="Calibri" w:hAnsi="Calibri" w:cs="Calibri"/>
                <w:b/>
                <w:bCs/>
              </w:rPr>
              <w:t>Updates:</w:t>
            </w:r>
          </w:p>
          <w:p w14:paraId="3160E3E7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Recovery Coaches and the CJ population</w:t>
            </w:r>
          </w:p>
          <w:p w14:paraId="6D13D128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</w:p>
          <w:p w14:paraId="2C4BED3C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</w:p>
          <w:p w14:paraId="189306A8" w14:textId="77D8DA74" w:rsidR="009B784C" w:rsidRDefault="009B784C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Evaluate/Review training requirement for CJ professional</w:t>
            </w:r>
          </w:p>
        </w:tc>
        <w:tc>
          <w:tcPr>
            <w:tcW w:w="6932" w:type="dxa"/>
          </w:tcPr>
          <w:p w14:paraId="5004645E" w14:textId="5A93C677" w:rsidR="009B784C" w:rsidRDefault="00BF6CF1" w:rsidP="00A254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workgroup </w:t>
            </w:r>
            <w:r w:rsidR="003C738F">
              <w:rPr>
                <w:rFonts w:asciiTheme="minorHAnsi" w:hAnsiTheme="minorHAnsi" w:cstheme="minorHAnsi"/>
              </w:rPr>
              <w:t>is on hold looking to get</w:t>
            </w:r>
            <w:r w:rsidR="00ED0F4F">
              <w:rPr>
                <w:rFonts w:asciiTheme="minorHAnsi" w:hAnsiTheme="minorHAnsi" w:cstheme="minorHAnsi"/>
              </w:rPr>
              <w:t xml:space="preserve"> the results of</w:t>
            </w:r>
            <w:r w:rsidRPr="00A25495">
              <w:rPr>
                <w:rFonts w:asciiTheme="minorHAnsi" w:hAnsiTheme="minorHAnsi" w:cstheme="minorHAnsi"/>
              </w:rPr>
              <w:t xml:space="preserve"> </w:t>
            </w:r>
            <w:r w:rsidR="00ED0F4F">
              <w:rPr>
                <w:rFonts w:asciiTheme="minorHAnsi" w:hAnsiTheme="minorHAnsi" w:cstheme="minorHAnsi"/>
              </w:rPr>
              <w:t>the</w:t>
            </w:r>
            <w:r w:rsidRPr="00A25495">
              <w:rPr>
                <w:rFonts w:asciiTheme="minorHAnsi" w:hAnsiTheme="minorHAnsi" w:cstheme="minorHAnsi"/>
              </w:rPr>
              <w:t xml:space="preserve"> CT Recovery Coach/Peer </w:t>
            </w:r>
            <w:r w:rsidR="00ED0F4F">
              <w:rPr>
                <w:rFonts w:asciiTheme="minorHAnsi" w:hAnsiTheme="minorHAnsi" w:cstheme="minorHAnsi"/>
              </w:rPr>
              <w:t>mapping</w:t>
            </w:r>
            <w:r w:rsidR="008F6C37">
              <w:rPr>
                <w:rFonts w:asciiTheme="minorHAnsi" w:hAnsiTheme="minorHAnsi" w:cstheme="minorHAnsi"/>
              </w:rPr>
              <w:t>.</w:t>
            </w:r>
          </w:p>
          <w:p w14:paraId="538B4A81" w14:textId="0C0BB03E" w:rsidR="009B784C" w:rsidRDefault="009B784C" w:rsidP="00A25495">
            <w:pPr>
              <w:rPr>
                <w:rFonts w:asciiTheme="minorHAnsi" w:hAnsiTheme="minorHAnsi" w:cstheme="minorHAnsi"/>
              </w:rPr>
            </w:pPr>
          </w:p>
          <w:p w14:paraId="3774E4B5" w14:textId="77777777" w:rsidR="008F6C37" w:rsidRPr="00A25495" w:rsidRDefault="008F6C37" w:rsidP="00A25495">
            <w:pPr>
              <w:rPr>
                <w:rFonts w:asciiTheme="minorHAnsi" w:hAnsiTheme="minorHAnsi" w:cstheme="minorHAnsi"/>
              </w:rPr>
            </w:pPr>
          </w:p>
          <w:p w14:paraId="5B732A3B" w14:textId="53A9E3D8" w:rsidR="009B784C" w:rsidRDefault="00E42C93" w:rsidP="00207459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</w:t>
            </w:r>
            <w:r w:rsidR="00BF6CF1">
              <w:rPr>
                <w:rFonts w:asciiTheme="minorHAnsi" w:hAnsiTheme="minorHAnsi" w:cstheme="minorHAnsi"/>
              </w:rPr>
              <w:t xml:space="preserve"> workgroup </w:t>
            </w:r>
            <w:r w:rsidR="003C738F">
              <w:rPr>
                <w:rFonts w:asciiTheme="minorHAnsi" w:hAnsiTheme="minorHAnsi" w:cstheme="minorHAnsi"/>
              </w:rPr>
              <w:t>is on hold but will reconvene after OSAC recommendation discussion.</w:t>
            </w:r>
          </w:p>
        </w:tc>
        <w:tc>
          <w:tcPr>
            <w:tcW w:w="3330" w:type="dxa"/>
          </w:tcPr>
          <w:p w14:paraId="640FB401" w14:textId="77777777" w:rsidR="009B784C" w:rsidRDefault="009B784C" w:rsidP="00876787">
            <w:pPr>
              <w:pStyle w:val="NoSpacing"/>
              <w:rPr>
                <w:rFonts w:asciiTheme="minorHAnsi" w:hAnsiTheme="minorHAnsi"/>
              </w:rPr>
            </w:pPr>
          </w:p>
          <w:p w14:paraId="6C27F30C" w14:textId="7B31D936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46303F" w:rsidRPr="006E54F6" w14:paraId="6E6AFE38" w14:textId="77777777" w:rsidTr="00CC1036">
        <w:tc>
          <w:tcPr>
            <w:tcW w:w="4403" w:type="dxa"/>
          </w:tcPr>
          <w:p w14:paraId="0030CF0F" w14:textId="0607E446" w:rsidR="0046303F" w:rsidRPr="00351A3F" w:rsidRDefault="0046303F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Other </w:t>
            </w:r>
          </w:p>
        </w:tc>
        <w:tc>
          <w:tcPr>
            <w:tcW w:w="6932" w:type="dxa"/>
          </w:tcPr>
          <w:p w14:paraId="6B842EEA" w14:textId="59397E0E" w:rsidR="002D37C3" w:rsidRPr="0046303F" w:rsidRDefault="002D37C3" w:rsidP="006723C1">
            <w:pPr>
              <w:pStyle w:val="ListParagraph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4908B740" w14:textId="77777777" w:rsidR="0046303F" w:rsidRDefault="0046303F" w:rsidP="0087678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0A9D26F0" w14:textId="77777777" w:rsidTr="00CC1036">
        <w:tc>
          <w:tcPr>
            <w:tcW w:w="4403" w:type="dxa"/>
          </w:tcPr>
          <w:p w14:paraId="5ED12039" w14:textId="08EE6F1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 w:rsidRPr="00351A3F">
              <w:rPr>
                <w:rFonts w:ascii="Calibri" w:hAnsi="Calibri" w:cs="Calibri"/>
                <w:b/>
                <w:bCs/>
              </w:rPr>
              <w:t>Plans for next meeting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17CE1D20" w14:textId="629E09B0" w:rsidR="009B784C" w:rsidRPr="00122AA2" w:rsidRDefault="009B784C" w:rsidP="00D22054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5940161C" w14:textId="335842DD" w:rsidR="009B784C" w:rsidRPr="00D46E8B" w:rsidRDefault="009B784C" w:rsidP="00A74D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Email </w:t>
            </w:r>
            <w:hyperlink r:id="rId8" w:history="1">
              <w:r w:rsidRPr="00E021AE">
                <w:rPr>
                  <w:rStyle w:val="Hyperlink"/>
                  <w:rFonts w:asciiTheme="minorHAnsi" w:hAnsiTheme="minorHAnsi"/>
                </w:rPr>
                <w:t>Danielle</w:t>
              </w:r>
            </w:hyperlink>
            <w:r>
              <w:rPr>
                <w:rFonts w:asciiTheme="minorHAnsi" w:hAnsiTheme="minorHAnsi"/>
              </w:rPr>
              <w:t xml:space="preserve"> with</w:t>
            </w:r>
            <w:r w:rsidR="0053361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new ideas, initiatives, and suggestions for CJ sub-committee recommendations and/or agenda items.</w:t>
            </w:r>
          </w:p>
        </w:tc>
      </w:tr>
      <w:tr w:rsidR="009B784C" w:rsidRPr="006E54F6" w14:paraId="1CD8A166" w14:textId="77777777" w:rsidTr="00CC1036">
        <w:tc>
          <w:tcPr>
            <w:tcW w:w="4403" w:type="dxa"/>
          </w:tcPr>
          <w:p w14:paraId="77F0B546" w14:textId="5DF69424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Next meeting:</w:t>
            </w:r>
          </w:p>
        </w:tc>
        <w:tc>
          <w:tcPr>
            <w:tcW w:w="6932" w:type="dxa"/>
          </w:tcPr>
          <w:p w14:paraId="686727B4" w14:textId="2597ECC6" w:rsidR="009B784C" w:rsidRPr="001F0CCB" w:rsidRDefault="00A62428" w:rsidP="001F0C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 1</w:t>
            </w:r>
            <w:r w:rsidRPr="00A62428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B784C">
              <w:rPr>
                <w:rFonts w:asciiTheme="minorHAnsi" w:hAnsiTheme="minorHAnsi" w:cstheme="minorHAnsi"/>
              </w:rPr>
              <w:t xml:space="preserve">at </w:t>
            </w:r>
            <w:r w:rsidR="009B784C" w:rsidRPr="00D46E8B">
              <w:rPr>
                <w:rFonts w:asciiTheme="minorHAnsi" w:hAnsiTheme="minorHAnsi" w:cstheme="minorHAnsi"/>
              </w:rPr>
              <w:t xml:space="preserve">1 pm via </w:t>
            </w:r>
            <w:hyperlink r:id="rId9" w:history="1">
              <w:r w:rsidR="009B784C" w:rsidRPr="00D46E8B">
                <w:rPr>
                  <w:rStyle w:val="Hyperlink"/>
                  <w:rFonts w:asciiTheme="minorHAnsi" w:hAnsiTheme="minorHAnsi" w:cstheme="minorHAnsi"/>
                </w:rPr>
                <w:t>TEAMS</w:t>
              </w:r>
            </w:hyperlink>
          </w:p>
        </w:tc>
        <w:tc>
          <w:tcPr>
            <w:tcW w:w="3330" w:type="dxa"/>
          </w:tcPr>
          <w:p w14:paraId="586B062C" w14:textId="6386C72E" w:rsidR="009B784C" w:rsidRPr="00D46E8B" w:rsidRDefault="009B784C" w:rsidP="0087678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3F534FAB" w14:textId="77777777" w:rsidTr="00CC1036">
        <w:tc>
          <w:tcPr>
            <w:tcW w:w="4403" w:type="dxa"/>
          </w:tcPr>
          <w:p w14:paraId="49EB74D7" w14:textId="00B1DBB5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ADPC meeting:</w:t>
            </w:r>
          </w:p>
        </w:tc>
        <w:tc>
          <w:tcPr>
            <w:tcW w:w="6932" w:type="dxa"/>
          </w:tcPr>
          <w:p w14:paraId="189AB3EE" w14:textId="3B369093" w:rsidR="009B784C" w:rsidRPr="00D46E8B" w:rsidRDefault="000D175C" w:rsidP="00C53C5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16</w:t>
            </w:r>
            <w:r w:rsidR="00ED0F4F" w:rsidRPr="00ED0F4F">
              <w:rPr>
                <w:rFonts w:asciiTheme="minorHAnsi" w:hAnsiTheme="minorHAnsi" w:cstheme="minorHAnsi"/>
                <w:vertAlign w:val="superscript"/>
              </w:rPr>
              <w:t>th</w:t>
            </w:r>
            <w:r w:rsidR="00ED0F4F">
              <w:rPr>
                <w:rFonts w:asciiTheme="minorHAnsi" w:hAnsiTheme="minorHAnsi" w:cstheme="minorHAnsi"/>
              </w:rPr>
              <w:t xml:space="preserve"> </w:t>
            </w:r>
            <w:r w:rsidR="009B784C">
              <w:rPr>
                <w:rFonts w:asciiTheme="minorHAnsi" w:hAnsiTheme="minorHAnsi" w:cstheme="minorHAnsi"/>
              </w:rPr>
              <w:t xml:space="preserve">10am - 12 pm </w:t>
            </w:r>
          </w:p>
        </w:tc>
        <w:tc>
          <w:tcPr>
            <w:tcW w:w="3330" w:type="dxa"/>
          </w:tcPr>
          <w:p w14:paraId="01F56C95" w14:textId="0AB3369F" w:rsidR="009B784C" w:rsidRPr="00D46E8B" w:rsidRDefault="009B784C" w:rsidP="00A74D93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14:paraId="02BFE7B3" w14:textId="5336D132" w:rsidR="001E4C76" w:rsidRPr="00842AC5" w:rsidRDefault="001E4C76" w:rsidP="00C53C50">
      <w:pPr>
        <w:pStyle w:val="NoSpacing"/>
        <w:spacing w:line="312" w:lineRule="auto"/>
        <w:rPr>
          <w:rFonts w:ascii="Calibri" w:hAnsi="Calibri" w:cs="Calibri"/>
          <w:bCs/>
          <w:sz w:val="44"/>
        </w:rPr>
      </w:pPr>
    </w:p>
    <w:sectPr w:rsidR="001E4C76" w:rsidRPr="00842AC5" w:rsidSect="00DE50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BD2CE" w14:textId="77777777" w:rsidR="00105E9F" w:rsidRDefault="00105E9F" w:rsidP="002A251D">
      <w:r>
        <w:separator/>
      </w:r>
    </w:p>
  </w:endnote>
  <w:endnote w:type="continuationSeparator" w:id="0">
    <w:p w14:paraId="40B1DF0F" w14:textId="77777777" w:rsidR="00105E9F" w:rsidRDefault="00105E9F" w:rsidP="002A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CD1A" w14:textId="77777777" w:rsidR="00EE3D96" w:rsidRDefault="00EE3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161C" w14:textId="77777777" w:rsidR="00EE3D96" w:rsidRDefault="00EE3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977B" w14:textId="77777777" w:rsidR="00EE3D96" w:rsidRDefault="00EE3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498BF" w14:textId="77777777" w:rsidR="00105E9F" w:rsidRDefault="00105E9F" w:rsidP="002A251D">
      <w:r>
        <w:separator/>
      </w:r>
    </w:p>
  </w:footnote>
  <w:footnote w:type="continuationSeparator" w:id="0">
    <w:p w14:paraId="42877072" w14:textId="77777777" w:rsidR="00105E9F" w:rsidRDefault="00105E9F" w:rsidP="002A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C3FE" w14:textId="7949BC7A" w:rsidR="00EE3D96" w:rsidRDefault="00EE3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915776775"/>
      <w:docPartObj>
        <w:docPartGallery w:val="Watermarks"/>
        <w:docPartUnique/>
      </w:docPartObj>
    </w:sdtPr>
    <w:sdtEndPr/>
    <w:sdtContent>
      <w:p w14:paraId="3AE10632" w14:textId="752687E3" w:rsidR="002A251D" w:rsidRPr="002A251D" w:rsidRDefault="009244CE">
        <w:pPr>
          <w:pStyle w:val="Header"/>
          <w:rPr>
            <w:rFonts w:asciiTheme="minorHAnsi" w:hAnsiTheme="minorHAnsi"/>
          </w:rPr>
        </w:pPr>
        <w:r>
          <w:rPr>
            <w:rFonts w:asciiTheme="minorHAnsi" w:hAnsiTheme="minorHAnsi"/>
            <w:noProof/>
          </w:rPr>
          <w:pict w14:anchorId="733F93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C599" w14:textId="537CE428" w:rsidR="00EE3D96" w:rsidRDefault="00EE3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69"/>
    <w:multiLevelType w:val="hybridMultilevel"/>
    <w:tmpl w:val="D4EA9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D1E32"/>
    <w:multiLevelType w:val="hybridMultilevel"/>
    <w:tmpl w:val="47981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678"/>
    <w:multiLevelType w:val="multilevel"/>
    <w:tmpl w:val="A77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F366B"/>
    <w:multiLevelType w:val="hybridMultilevel"/>
    <w:tmpl w:val="BB6CD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164E5"/>
    <w:multiLevelType w:val="hybridMultilevel"/>
    <w:tmpl w:val="0AB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AF7"/>
    <w:multiLevelType w:val="hybridMultilevel"/>
    <w:tmpl w:val="8FDE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C2A8F"/>
    <w:multiLevelType w:val="hybridMultilevel"/>
    <w:tmpl w:val="B442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E09C6"/>
    <w:multiLevelType w:val="hybridMultilevel"/>
    <w:tmpl w:val="492A5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A202C"/>
    <w:multiLevelType w:val="hybridMultilevel"/>
    <w:tmpl w:val="F8E6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80544"/>
    <w:multiLevelType w:val="hybridMultilevel"/>
    <w:tmpl w:val="F3C6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E6374"/>
    <w:multiLevelType w:val="multilevel"/>
    <w:tmpl w:val="6040EE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D2455"/>
    <w:multiLevelType w:val="hybridMultilevel"/>
    <w:tmpl w:val="002E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290026"/>
    <w:multiLevelType w:val="hybridMultilevel"/>
    <w:tmpl w:val="4C5A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72A1B"/>
    <w:multiLevelType w:val="hybridMultilevel"/>
    <w:tmpl w:val="0B36696E"/>
    <w:lvl w:ilvl="0" w:tplc="066EF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CC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C2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89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25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CA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2A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E2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8C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C5099D"/>
    <w:multiLevelType w:val="hybridMultilevel"/>
    <w:tmpl w:val="1E74B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307E3E"/>
    <w:multiLevelType w:val="hybridMultilevel"/>
    <w:tmpl w:val="C7DA9ADE"/>
    <w:lvl w:ilvl="0" w:tplc="08AC0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507032"/>
    <w:multiLevelType w:val="hybridMultilevel"/>
    <w:tmpl w:val="1D38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B76F6"/>
    <w:multiLevelType w:val="hybridMultilevel"/>
    <w:tmpl w:val="27EAC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402671"/>
    <w:multiLevelType w:val="hybridMultilevel"/>
    <w:tmpl w:val="E9BA1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5702B1"/>
    <w:multiLevelType w:val="hybridMultilevel"/>
    <w:tmpl w:val="42D42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79056B"/>
    <w:multiLevelType w:val="hybridMultilevel"/>
    <w:tmpl w:val="30C0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575A9"/>
    <w:multiLevelType w:val="hybridMultilevel"/>
    <w:tmpl w:val="3C7CD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346EF"/>
    <w:multiLevelType w:val="hybridMultilevel"/>
    <w:tmpl w:val="2354986A"/>
    <w:lvl w:ilvl="0" w:tplc="AEF45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002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2B9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CE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CD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E1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FEC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AD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400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8F0CBA"/>
    <w:multiLevelType w:val="hybridMultilevel"/>
    <w:tmpl w:val="08389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40090A"/>
    <w:multiLevelType w:val="hybridMultilevel"/>
    <w:tmpl w:val="F9E2E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485778"/>
    <w:multiLevelType w:val="hybridMultilevel"/>
    <w:tmpl w:val="8CE4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D6A58"/>
    <w:multiLevelType w:val="hybridMultilevel"/>
    <w:tmpl w:val="E764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F1A89"/>
    <w:multiLevelType w:val="hybridMultilevel"/>
    <w:tmpl w:val="7B529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00465D"/>
    <w:multiLevelType w:val="hybridMultilevel"/>
    <w:tmpl w:val="DCD2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F562C"/>
    <w:multiLevelType w:val="hybridMultilevel"/>
    <w:tmpl w:val="F096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20B6A"/>
    <w:multiLevelType w:val="hybridMultilevel"/>
    <w:tmpl w:val="319A6A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C1C5F"/>
    <w:multiLevelType w:val="hybridMultilevel"/>
    <w:tmpl w:val="94F05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8102CC"/>
    <w:multiLevelType w:val="hybridMultilevel"/>
    <w:tmpl w:val="FF0AE60A"/>
    <w:lvl w:ilvl="0" w:tplc="D3BED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20AE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E1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6D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CC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B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E2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89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22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8D65CB4"/>
    <w:multiLevelType w:val="hybridMultilevel"/>
    <w:tmpl w:val="9792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F70D1"/>
    <w:multiLevelType w:val="hybridMultilevel"/>
    <w:tmpl w:val="B236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A2694"/>
    <w:multiLevelType w:val="hybridMultilevel"/>
    <w:tmpl w:val="B6D80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2260DC"/>
    <w:multiLevelType w:val="hybridMultilevel"/>
    <w:tmpl w:val="5F0A6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B03C4"/>
    <w:multiLevelType w:val="hybridMultilevel"/>
    <w:tmpl w:val="401A87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1385D"/>
    <w:multiLevelType w:val="hybridMultilevel"/>
    <w:tmpl w:val="5E8EDCD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0" w15:restartNumberingAfterBreak="0">
    <w:nsid w:val="728D58D9"/>
    <w:multiLevelType w:val="hybridMultilevel"/>
    <w:tmpl w:val="83306DC2"/>
    <w:lvl w:ilvl="0" w:tplc="08AC0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51EC8"/>
    <w:multiLevelType w:val="multilevel"/>
    <w:tmpl w:val="2E9A5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793221">
    <w:abstractNumId w:val="24"/>
  </w:num>
  <w:num w:numId="2" w16cid:durableId="2120835225">
    <w:abstractNumId w:val="31"/>
  </w:num>
  <w:num w:numId="3" w16cid:durableId="173617820">
    <w:abstractNumId w:val="3"/>
  </w:num>
  <w:num w:numId="4" w16cid:durableId="222372499">
    <w:abstractNumId w:val="27"/>
  </w:num>
  <w:num w:numId="5" w16cid:durableId="1679651741">
    <w:abstractNumId w:val="11"/>
  </w:num>
  <w:num w:numId="6" w16cid:durableId="568686682">
    <w:abstractNumId w:val="19"/>
  </w:num>
  <w:num w:numId="7" w16cid:durableId="629018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403909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2697721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52140">
    <w:abstractNumId w:val="18"/>
  </w:num>
  <w:num w:numId="11" w16cid:durableId="1608198254">
    <w:abstractNumId w:val="28"/>
  </w:num>
  <w:num w:numId="12" w16cid:durableId="1833181287">
    <w:abstractNumId w:val="4"/>
  </w:num>
  <w:num w:numId="13" w16cid:durableId="1620408284">
    <w:abstractNumId w:val="40"/>
  </w:num>
  <w:num w:numId="14" w16cid:durableId="2013946326">
    <w:abstractNumId w:val="8"/>
  </w:num>
  <w:num w:numId="15" w16cid:durableId="743375885">
    <w:abstractNumId w:val="32"/>
  </w:num>
  <w:num w:numId="16" w16cid:durableId="1076824610">
    <w:abstractNumId w:val="13"/>
  </w:num>
  <w:num w:numId="17" w16cid:durableId="2055345593">
    <w:abstractNumId w:val="22"/>
  </w:num>
  <w:num w:numId="18" w16cid:durableId="1535725019">
    <w:abstractNumId w:val="29"/>
  </w:num>
  <w:num w:numId="19" w16cid:durableId="1923248141">
    <w:abstractNumId w:val="37"/>
  </w:num>
  <w:num w:numId="20" w16cid:durableId="1750881895">
    <w:abstractNumId w:val="39"/>
  </w:num>
  <w:num w:numId="21" w16cid:durableId="1167746048">
    <w:abstractNumId w:val="9"/>
  </w:num>
  <w:num w:numId="22" w16cid:durableId="1848131497">
    <w:abstractNumId w:val="0"/>
  </w:num>
  <w:num w:numId="23" w16cid:durableId="1332759985">
    <w:abstractNumId w:val="23"/>
  </w:num>
  <w:num w:numId="24" w16cid:durableId="1223559556">
    <w:abstractNumId w:val="15"/>
  </w:num>
  <w:num w:numId="25" w16cid:durableId="981957991">
    <w:abstractNumId w:val="14"/>
  </w:num>
  <w:num w:numId="26" w16cid:durableId="1482118196">
    <w:abstractNumId w:val="21"/>
  </w:num>
  <w:num w:numId="27" w16cid:durableId="1202546841">
    <w:abstractNumId w:val="36"/>
  </w:num>
  <w:num w:numId="28" w16cid:durableId="1650938027">
    <w:abstractNumId w:val="35"/>
  </w:num>
  <w:num w:numId="29" w16cid:durableId="2065906720">
    <w:abstractNumId w:val="7"/>
  </w:num>
  <w:num w:numId="30" w16cid:durableId="2020036509">
    <w:abstractNumId w:val="34"/>
  </w:num>
  <w:num w:numId="31" w16cid:durableId="1726290582">
    <w:abstractNumId w:val="16"/>
  </w:num>
  <w:num w:numId="32" w16cid:durableId="1244488617">
    <w:abstractNumId w:val="5"/>
  </w:num>
  <w:num w:numId="33" w16cid:durableId="1647009243">
    <w:abstractNumId w:val="1"/>
  </w:num>
  <w:num w:numId="34" w16cid:durableId="737703470">
    <w:abstractNumId w:val="17"/>
  </w:num>
  <w:num w:numId="35" w16cid:durableId="191265066">
    <w:abstractNumId w:val="25"/>
  </w:num>
  <w:num w:numId="36" w16cid:durableId="1929077521">
    <w:abstractNumId w:val="33"/>
  </w:num>
  <w:num w:numId="37" w16cid:durableId="356666394">
    <w:abstractNumId w:val="20"/>
  </w:num>
  <w:num w:numId="38" w16cid:durableId="536239993">
    <w:abstractNumId w:val="26"/>
  </w:num>
  <w:num w:numId="39" w16cid:durableId="1491100818">
    <w:abstractNumId w:val="6"/>
  </w:num>
  <w:num w:numId="40" w16cid:durableId="26414424">
    <w:abstractNumId w:val="12"/>
  </w:num>
  <w:num w:numId="41" w16cid:durableId="1208180844">
    <w:abstractNumId w:val="30"/>
  </w:num>
  <w:num w:numId="42" w16cid:durableId="1333878138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8F"/>
    <w:rsid w:val="00000697"/>
    <w:rsid w:val="00001494"/>
    <w:rsid w:val="00003090"/>
    <w:rsid w:val="000065E8"/>
    <w:rsid w:val="00007106"/>
    <w:rsid w:val="000152CA"/>
    <w:rsid w:val="00017534"/>
    <w:rsid w:val="00020932"/>
    <w:rsid w:val="0002229E"/>
    <w:rsid w:val="00022ABD"/>
    <w:rsid w:val="00024E2E"/>
    <w:rsid w:val="000335E6"/>
    <w:rsid w:val="00034372"/>
    <w:rsid w:val="00035855"/>
    <w:rsid w:val="000432BF"/>
    <w:rsid w:val="00045F92"/>
    <w:rsid w:val="0004783D"/>
    <w:rsid w:val="00051C1B"/>
    <w:rsid w:val="00051F3D"/>
    <w:rsid w:val="000529E1"/>
    <w:rsid w:val="00052F82"/>
    <w:rsid w:val="00053BB0"/>
    <w:rsid w:val="00053C0A"/>
    <w:rsid w:val="000606D6"/>
    <w:rsid w:val="0006370A"/>
    <w:rsid w:val="00065329"/>
    <w:rsid w:val="00080D78"/>
    <w:rsid w:val="00084A41"/>
    <w:rsid w:val="00090716"/>
    <w:rsid w:val="00090EFE"/>
    <w:rsid w:val="00091B65"/>
    <w:rsid w:val="00095166"/>
    <w:rsid w:val="000A7C90"/>
    <w:rsid w:val="000B056D"/>
    <w:rsid w:val="000C0B40"/>
    <w:rsid w:val="000C65E9"/>
    <w:rsid w:val="000D175C"/>
    <w:rsid w:val="000D1C88"/>
    <w:rsid w:val="000D349D"/>
    <w:rsid w:val="000D3807"/>
    <w:rsid w:val="000D4741"/>
    <w:rsid w:val="000D4884"/>
    <w:rsid w:val="000D7DC2"/>
    <w:rsid w:val="000D7DE2"/>
    <w:rsid w:val="000E01CB"/>
    <w:rsid w:val="000E1A04"/>
    <w:rsid w:val="000E20F7"/>
    <w:rsid w:val="000E343C"/>
    <w:rsid w:val="000E612F"/>
    <w:rsid w:val="000E7E32"/>
    <w:rsid w:val="000F0B67"/>
    <w:rsid w:val="000F2E84"/>
    <w:rsid w:val="001009E7"/>
    <w:rsid w:val="00100D1E"/>
    <w:rsid w:val="00105E9F"/>
    <w:rsid w:val="001060B9"/>
    <w:rsid w:val="001101C1"/>
    <w:rsid w:val="0011207C"/>
    <w:rsid w:val="00112278"/>
    <w:rsid w:val="001122B8"/>
    <w:rsid w:val="00114001"/>
    <w:rsid w:val="001157D1"/>
    <w:rsid w:val="00117A98"/>
    <w:rsid w:val="00122AA2"/>
    <w:rsid w:val="00124096"/>
    <w:rsid w:val="00125A71"/>
    <w:rsid w:val="00126E4C"/>
    <w:rsid w:val="001271F1"/>
    <w:rsid w:val="00137BD1"/>
    <w:rsid w:val="00141740"/>
    <w:rsid w:val="00142D1E"/>
    <w:rsid w:val="00145939"/>
    <w:rsid w:val="0014627D"/>
    <w:rsid w:val="00150BB2"/>
    <w:rsid w:val="00150E28"/>
    <w:rsid w:val="00153340"/>
    <w:rsid w:val="00156605"/>
    <w:rsid w:val="00160309"/>
    <w:rsid w:val="00160A10"/>
    <w:rsid w:val="0016336D"/>
    <w:rsid w:val="001635DF"/>
    <w:rsid w:val="001649FC"/>
    <w:rsid w:val="00167C38"/>
    <w:rsid w:val="0017280E"/>
    <w:rsid w:val="00176B64"/>
    <w:rsid w:val="00185195"/>
    <w:rsid w:val="0018530B"/>
    <w:rsid w:val="00186651"/>
    <w:rsid w:val="0018675C"/>
    <w:rsid w:val="00195070"/>
    <w:rsid w:val="001957EC"/>
    <w:rsid w:val="001957F3"/>
    <w:rsid w:val="001A1CAA"/>
    <w:rsid w:val="001A203E"/>
    <w:rsid w:val="001A4E08"/>
    <w:rsid w:val="001A5300"/>
    <w:rsid w:val="001A6817"/>
    <w:rsid w:val="001A71D3"/>
    <w:rsid w:val="001B0D8F"/>
    <w:rsid w:val="001B138B"/>
    <w:rsid w:val="001B742E"/>
    <w:rsid w:val="001C0B39"/>
    <w:rsid w:val="001D43AF"/>
    <w:rsid w:val="001D5D52"/>
    <w:rsid w:val="001E0832"/>
    <w:rsid w:val="001E0C2C"/>
    <w:rsid w:val="001E2E83"/>
    <w:rsid w:val="001E4C76"/>
    <w:rsid w:val="001E648C"/>
    <w:rsid w:val="001F0CCB"/>
    <w:rsid w:val="00202349"/>
    <w:rsid w:val="00203DBE"/>
    <w:rsid w:val="00206406"/>
    <w:rsid w:val="002067E3"/>
    <w:rsid w:val="00207459"/>
    <w:rsid w:val="00214B71"/>
    <w:rsid w:val="002155D7"/>
    <w:rsid w:val="002246A2"/>
    <w:rsid w:val="002259D0"/>
    <w:rsid w:val="002266AA"/>
    <w:rsid w:val="00227E5C"/>
    <w:rsid w:val="00231A0B"/>
    <w:rsid w:val="002339F6"/>
    <w:rsid w:val="00233C0C"/>
    <w:rsid w:val="00234A17"/>
    <w:rsid w:val="00236ACB"/>
    <w:rsid w:val="0024110C"/>
    <w:rsid w:val="00245E98"/>
    <w:rsid w:val="002477D9"/>
    <w:rsid w:val="00251090"/>
    <w:rsid w:val="00255C1C"/>
    <w:rsid w:val="00261FAB"/>
    <w:rsid w:val="002641D3"/>
    <w:rsid w:val="002655F0"/>
    <w:rsid w:val="002718F9"/>
    <w:rsid w:val="0027525A"/>
    <w:rsid w:val="0028263C"/>
    <w:rsid w:val="00285F63"/>
    <w:rsid w:val="002860E4"/>
    <w:rsid w:val="002A1A64"/>
    <w:rsid w:val="002A251D"/>
    <w:rsid w:val="002A2BC1"/>
    <w:rsid w:val="002A77CB"/>
    <w:rsid w:val="002B1A0D"/>
    <w:rsid w:val="002B37C8"/>
    <w:rsid w:val="002B4D04"/>
    <w:rsid w:val="002B77BD"/>
    <w:rsid w:val="002B7CAA"/>
    <w:rsid w:val="002C5D65"/>
    <w:rsid w:val="002D01AC"/>
    <w:rsid w:val="002D044B"/>
    <w:rsid w:val="002D0692"/>
    <w:rsid w:val="002D0887"/>
    <w:rsid w:val="002D37C3"/>
    <w:rsid w:val="002D5588"/>
    <w:rsid w:val="002D67B8"/>
    <w:rsid w:val="002D76B4"/>
    <w:rsid w:val="002E4943"/>
    <w:rsid w:val="002F0BE7"/>
    <w:rsid w:val="002F51D7"/>
    <w:rsid w:val="002F7B50"/>
    <w:rsid w:val="0030796F"/>
    <w:rsid w:val="00311158"/>
    <w:rsid w:val="00314975"/>
    <w:rsid w:val="003152F3"/>
    <w:rsid w:val="003156CB"/>
    <w:rsid w:val="00317584"/>
    <w:rsid w:val="00321AF3"/>
    <w:rsid w:val="0032284B"/>
    <w:rsid w:val="00322DBA"/>
    <w:rsid w:val="00324DFB"/>
    <w:rsid w:val="00327877"/>
    <w:rsid w:val="003278B3"/>
    <w:rsid w:val="0033217A"/>
    <w:rsid w:val="0033444D"/>
    <w:rsid w:val="003359CB"/>
    <w:rsid w:val="00341E05"/>
    <w:rsid w:val="0034461E"/>
    <w:rsid w:val="00345DB3"/>
    <w:rsid w:val="003520FE"/>
    <w:rsid w:val="00357D8D"/>
    <w:rsid w:val="00361E6A"/>
    <w:rsid w:val="00363C74"/>
    <w:rsid w:val="00371D83"/>
    <w:rsid w:val="00374591"/>
    <w:rsid w:val="003833B9"/>
    <w:rsid w:val="00385353"/>
    <w:rsid w:val="003873A6"/>
    <w:rsid w:val="00387D4A"/>
    <w:rsid w:val="00390EA9"/>
    <w:rsid w:val="00391170"/>
    <w:rsid w:val="00392EBD"/>
    <w:rsid w:val="00394C2C"/>
    <w:rsid w:val="003A1C77"/>
    <w:rsid w:val="003A5932"/>
    <w:rsid w:val="003B0578"/>
    <w:rsid w:val="003B13D5"/>
    <w:rsid w:val="003B338A"/>
    <w:rsid w:val="003B4BBC"/>
    <w:rsid w:val="003B5D9D"/>
    <w:rsid w:val="003C0B05"/>
    <w:rsid w:val="003C2978"/>
    <w:rsid w:val="003C4ED0"/>
    <w:rsid w:val="003C70A5"/>
    <w:rsid w:val="003C738F"/>
    <w:rsid w:val="003D7AEA"/>
    <w:rsid w:val="003E0718"/>
    <w:rsid w:val="003E0B76"/>
    <w:rsid w:val="003E0D82"/>
    <w:rsid w:val="003F0497"/>
    <w:rsid w:val="003F4AAE"/>
    <w:rsid w:val="003F6558"/>
    <w:rsid w:val="0040632A"/>
    <w:rsid w:val="0041243F"/>
    <w:rsid w:val="00421B87"/>
    <w:rsid w:val="00424BF2"/>
    <w:rsid w:val="00425781"/>
    <w:rsid w:val="004264A2"/>
    <w:rsid w:val="00430411"/>
    <w:rsid w:val="0043194E"/>
    <w:rsid w:val="00436542"/>
    <w:rsid w:val="00436BB2"/>
    <w:rsid w:val="00453AD2"/>
    <w:rsid w:val="0046303F"/>
    <w:rsid w:val="00463658"/>
    <w:rsid w:val="00467A89"/>
    <w:rsid w:val="00467F84"/>
    <w:rsid w:val="004718E4"/>
    <w:rsid w:val="00474FC8"/>
    <w:rsid w:val="0047671E"/>
    <w:rsid w:val="00477538"/>
    <w:rsid w:val="0049017F"/>
    <w:rsid w:val="004A1158"/>
    <w:rsid w:val="004A6FEB"/>
    <w:rsid w:val="004B15AE"/>
    <w:rsid w:val="004B27C1"/>
    <w:rsid w:val="004D244A"/>
    <w:rsid w:val="004D4215"/>
    <w:rsid w:val="004D79D3"/>
    <w:rsid w:val="004E1F00"/>
    <w:rsid w:val="004E7B15"/>
    <w:rsid w:val="004F092C"/>
    <w:rsid w:val="004F1285"/>
    <w:rsid w:val="004F2E50"/>
    <w:rsid w:val="004F7FE0"/>
    <w:rsid w:val="00501C3F"/>
    <w:rsid w:val="005024D0"/>
    <w:rsid w:val="00503A44"/>
    <w:rsid w:val="0050549E"/>
    <w:rsid w:val="005071B7"/>
    <w:rsid w:val="0051055F"/>
    <w:rsid w:val="005105D2"/>
    <w:rsid w:val="005141C3"/>
    <w:rsid w:val="005172AA"/>
    <w:rsid w:val="0052251C"/>
    <w:rsid w:val="005225A2"/>
    <w:rsid w:val="0052275D"/>
    <w:rsid w:val="0053361F"/>
    <w:rsid w:val="00535DC7"/>
    <w:rsid w:val="00536345"/>
    <w:rsid w:val="00537EA6"/>
    <w:rsid w:val="005431E4"/>
    <w:rsid w:val="00544DEB"/>
    <w:rsid w:val="00547934"/>
    <w:rsid w:val="005556B1"/>
    <w:rsid w:val="005558AD"/>
    <w:rsid w:val="0055707E"/>
    <w:rsid w:val="00561542"/>
    <w:rsid w:val="005645C0"/>
    <w:rsid w:val="005703C9"/>
    <w:rsid w:val="00577BA7"/>
    <w:rsid w:val="00582BA3"/>
    <w:rsid w:val="00586B46"/>
    <w:rsid w:val="00592CE2"/>
    <w:rsid w:val="005961FC"/>
    <w:rsid w:val="00597E8D"/>
    <w:rsid w:val="005A4A68"/>
    <w:rsid w:val="005A620C"/>
    <w:rsid w:val="005C04B8"/>
    <w:rsid w:val="005C5EED"/>
    <w:rsid w:val="005D0D1B"/>
    <w:rsid w:val="005D272C"/>
    <w:rsid w:val="005D2B39"/>
    <w:rsid w:val="005D5B61"/>
    <w:rsid w:val="005E1F41"/>
    <w:rsid w:val="005E273F"/>
    <w:rsid w:val="005E3153"/>
    <w:rsid w:val="005F2B3E"/>
    <w:rsid w:val="005F32CC"/>
    <w:rsid w:val="005F3E4A"/>
    <w:rsid w:val="005F64E6"/>
    <w:rsid w:val="006040FB"/>
    <w:rsid w:val="00604A88"/>
    <w:rsid w:val="00613470"/>
    <w:rsid w:val="0061703D"/>
    <w:rsid w:val="00620299"/>
    <w:rsid w:val="00622444"/>
    <w:rsid w:val="006225AE"/>
    <w:rsid w:val="006238A4"/>
    <w:rsid w:val="00635572"/>
    <w:rsid w:val="00637845"/>
    <w:rsid w:val="0064120C"/>
    <w:rsid w:val="00641D58"/>
    <w:rsid w:val="00645541"/>
    <w:rsid w:val="00654EF4"/>
    <w:rsid w:val="00657302"/>
    <w:rsid w:val="006614EE"/>
    <w:rsid w:val="0066230F"/>
    <w:rsid w:val="00670821"/>
    <w:rsid w:val="006723C1"/>
    <w:rsid w:val="006731C9"/>
    <w:rsid w:val="00675338"/>
    <w:rsid w:val="00676DA8"/>
    <w:rsid w:val="006777B6"/>
    <w:rsid w:val="0068313C"/>
    <w:rsid w:val="006832BC"/>
    <w:rsid w:val="006839C0"/>
    <w:rsid w:val="00687639"/>
    <w:rsid w:val="00687A43"/>
    <w:rsid w:val="00690411"/>
    <w:rsid w:val="006908B5"/>
    <w:rsid w:val="0069260A"/>
    <w:rsid w:val="00693360"/>
    <w:rsid w:val="00693FE9"/>
    <w:rsid w:val="00694C7B"/>
    <w:rsid w:val="00695D3C"/>
    <w:rsid w:val="006967C5"/>
    <w:rsid w:val="00697D27"/>
    <w:rsid w:val="006A046A"/>
    <w:rsid w:val="006A4DB9"/>
    <w:rsid w:val="006A7E7D"/>
    <w:rsid w:val="006B0E32"/>
    <w:rsid w:val="006B30AB"/>
    <w:rsid w:val="006B48D9"/>
    <w:rsid w:val="006C4770"/>
    <w:rsid w:val="006C5810"/>
    <w:rsid w:val="006D4388"/>
    <w:rsid w:val="006D43B1"/>
    <w:rsid w:val="006D4417"/>
    <w:rsid w:val="006D5975"/>
    <w:rsid w:val="006D6201"/>
    <w:rsid w:val="006D6C19"/>
    <w:rsid w:val="006D6DD4"/>
    <w:rsid w:val="006E0946"/>
    <w:rsid w:val="006E54F6"/>
    <w:rsid w:val="006F6D3D"/>
    <w:rsid w:val="006F6F22"/>
    <w:rsid w:val="006F78B1"/>
    <w:rsid w:val="00705800"/>
    <w:rsid w:val="00707AB2"/>
    <w:rsid w:val="00713F31"/>
    <w:rsid w:val="00717074"/>
    <w:rsid w:val="00720ACA"/>
    <w:rsid w:val="0072493F"/>
    <w:rsid w:val="0072590D"/>
    <w:rsid w:val="00726425"/>
    <w:rsid w:val="00726811"/>
    <w:rsid w:val="007306A4"/>
    <w:rsid w:val="00740B69"/>
    <w:rsid w:val="0074237C"/>
    <w:rsid w:val="00743D02"/>
    <w:rsid w:val="00744190"/>
    <w:rsid w:val="00744331"/>
    <w:rsid w:val="007477F1"/>
    <w:rsid w:val="0075063B"/>
    <w:rsid w:val="00752301"/>
    <w:rsid w:val="0075381E"/>
    <w:rsid w:val="00762704"/>
    <w:rsid w:val="00764255"/>
    <w:rsid w:val="00766BC5"/>
    <w:rsid w:val="00766FC1"/>
    <w:rsid w:val="0077085B"/>
    <w:rsid w:val="0077352E"/>
    <w:rsid w:val="007768F8"/>
    <w:rsid w:val="007809AC"/>
    <w:rsid w:val="00787BCB"/>
    <w:rsid w:val="0079586F"/>
    <w:rsid w:val="00795EA6"/>
    <w:rsid w:val="007A1425"/>
    <w:rsid w:val="007A16CB"/>
    <w:rsid w:val="007B144A"/>
    <w:rsid w:val="007B28A2"/>
    <w:rsid w:val="007B2D27"/>
    <w:rsid w:val="007B4788"/>
    <w:rsid w:val="007B5916"/>
    <w:rsid w:val="007B75D7"/>
    <w:rsid w:val="007C1872"/>
    <w:rsid w:val="007C65BC"/>
    <w:rsid w:val="007D1A23"/>
    <w:rsid w:val="007D208C"/>
    <w:rsid w:val="007E25A1"/>
    <w:rsid w:val="007E4361"/>
    <w:rsid w:val="007F0068"/>
    <w:rsid w:val="007F0E9E"/>
    <w:rsid w:val="007F1293"/>
    <w:rsid w:val="007F17EA"/>
    <w:rsid w:val="007F47E7"/>
    <w:rsid w:val="007F5902"/>
    <w:rsid w:val="0080099F"/>
    <w:rsid w:val="00801480"/>
    <w:rsid w:val="00812252"/>
    <w:rsid w:val="0081250F"/>
    <w:rsid w:val="008157EB"/>
    <w:rsid w:val="008236C6"/>
    <w:rsid w:val="00835A00"/>
    <w:rsid w:val="00837C8C"/>
    <w:rsid w:val="00842AC5"/>
    <w:rsid w:val="008433C4"/>
    <w:rsid w:val="00844D44"/>
    <w:rsid w:val="008571C9"/>
    <w:rsid w:val="00860194"/>
    <w:rsid w:val="0086258C"/>
    <w:rsid w:val="0086288E"/>
    <w:rsid w:val="008672C4"/>
    <w:rsid w:val="00876787"/>
    <w:rsid w:val="008771BF"/>
    <w:rsid w:val="008809ED"/>
    <w:rsid w:val="008820CB"/>
    <w:rsid w:val="00893911"/>
    <w:rsid w:val="008A1821"/>
    <w:rsid w:val="008A3F3C"/>
    <w:rsid w:val="008A55D2"/>
    <w:rsid w:val="008A6C14"/>
    <w:rsid w:val="008A741B"/>
    <w:rsid w:val="008A77BF"/>
    <w:rsid w:val="008B3D44"/>
    <w:rsid w:val="008B5279"/>
    <w:rsid w:val="008B68F2"/>
    <w:rsid w:val="008C261B"/>
    <w:rsid w:val="008D3CA9"/>
    <w:rsid w:val="008E264A"/>
    <w:rsid w:val="008F39A3"/>
    <w:rsid w:val="008F3E92"/>
    <w:rsid w:val="008F5F3B"/>
    <w:rsid w:val="008F6C37"/>
    <w:rsid w:val="009014FD"/>
    <w:rsid w:val="00902F31"/>
    <w:rsid w:val="00905847"/>
    <w:rsid w:val="009106DB"/>
    <w:rsid w:val="00912869"/>
    <w:rsid w:val="00914DA3"/>
    <w:rsid w:val="009244CE"/>
    <w:rsid w:val="009307AB"/>
    <w:rsid w:val="00933250"/>
    <w:rsid w:val="00933D9C"/>
    <w:rsid w:val="00933DC0"/>
    <w:rsid w:val="00934AE9"/>
    <w:rsid w:val="00934F14"/>
    <w:rsid w:val="009375CD"/>
    <w:rsid w:val="009572C9"/>
    <w:rsid w:val="00957CE0"/>
    <w:rsid w:val="00960D65"/>
    <w:rsid w:val="00962179"/>
    <w:rsid w:val="00971E5F"/>
    <w:rsid w:val="0097325E"/>
    <w:rsid w:val="009766C6"/>
    <w:rsid w:val="00976820"/>
    <w:rsid w:val="00980322"/>
    <w:rsid w:val="00982187"/>
    <w:rsid w:val="00982CAE"/>
    <w:rsid w:val="00983751"/>
    <w:rsid w:val="00986C33"/>
    <w:rsid w:val="00990439"/>
    <w:rsid w:val="0099045D"/>
    <w:rsid w:val="009910F4"/>
    <w:rsid w:val="009A1DC3"/>
    <w:rsid w:val="009A64A5"/>
    <w:rsid w:val="009A734C"/>
    <w:rsid w:val="009B2BE8"/>
    <w:rsid w:val="009B5723"/>
    <w:rsid w:val="009B784C"/>
    <w:rsid w:val="009C02BC"/>
    <w:rsid w:val="009C3F4E"/>
    <w:rsid w:val="009C7111"/>
    <w:rsid w:val="009D2453"/>
    <w:rsid w:val="009D38D7"/>
    <w:rsid w:val="009D4601"/>
    <w:rsid w:val="009E00B7"/>
    <w:rsid w:val="009E3B52"/>
    <w:rsid w:val="009F0BA4"/>
    <w:rsid w:val="009F4876"/>
    <w:rsid w:val="009F70C1"/>
    <w:rsid w:val="00A00B63"/>
    <w:rsid w:val="00A0358C"/>
    <w:rsid w:val="00A03D4C"/>
    <w:rsid w:val="00A11339"/>
    <w:rsid w:val="00A11F72"/>
    <w:rsid w:val="00A129CE"/>
    <w:rsid w:val="00A12C8A"/>
    <w:rsid w:val="00A160B5"/>
    <w:rsid w:val="00A22C13"/>
    <w:rsid w:val="00A25495"/>
    <w:rsid w:val="00A36DEF"/>
    <w:rsid w:val="00A37673"/>
    <w:rsid w:val="00A45101"/>
    <w:rsid w:val="00A46844"/>
    <w:rsid w:val="00A469CD"/>
    <w:rsid w:val="00A472D5"/>
    <w:rsid w:val="00A50CCD"/>
    <w:rsid w:val="00A62428"/>
    <w:rsid w:val="00A630DA"/>
    <w:rsid w:val="00A725AA"/>
    <w:rsid w:val="00A733CA"/>
    <w:rsid w:val="00A7408B"/>
    <w:rsid w:val="00A74BCD"/>
    <w:rsid w:val="00A74D93"/>
    <w:rsid w:val="00A85D6A"/>
    <w:rsid w:val="00A94F72"/>
    <w:rsid w:val="00A970E3"/>
    <w:rsid w:val="00AB0EFF"/>
    <w:rsid w:val="00AB4B4E"/>
    <w:rsid w:val="00AC0A4D"/>
    <w:rsid w:val="00AC2A71"/>
    <w:rsid w:val="00AC5AC0"/>
    <w:rsid w:val="00AD25AD"/>
    <w:rsid w:val="00AD53A0"/>
    <w:rsid w:val="00AE25AE"/>
    <w:rsid w:val="00AE31C1"/>
    <w:rsid w:val="00AE5B27"/>
    <w:rsid w:val="00AF1868"/>
    <w:rsid w:val="00AF449F"/>
    <w:rsid w:val="00AF52D9"/>
    <w:rsid w:val="00AF553E"/>
    <w:rsid w:val="00AF69C1"/>
    <w:rsid w:val="00B0518C"/>
    <w:rsid w:val="00B177D8"/>
    <w:rsid w:val="00B20421"/>
    <w:rsid w:val="00B205FA"/>
    <w:rsid w:val="00B20973"/>
    <w:rsid w:val="00B24E9B"/>
    <w:rsid w:val="00B27163"/>
    <w:rsid w:val="00B33F39"/>
    <w:rsid w:val="00B3434F"/>
    <w:rsid w:val="00B374B6"/>
    <w:rsid w:val="00B425DE"/>
    <w:rsid w:val="00B45C39"/>
    <w:rsid w:val="00B45F50"/>
    <w:rsid w:val="00B47624"/>
    <w:rsid w:val="00B53096"/>
    <w:rsid w:val="00B549A5"/>
    <w:rsid w:val="00B54D2C"/>
    <w:rsid w:val="00B575A5"/>
    <w:rsid w:val="00B622FA"/>
    <w:rsid w:val="00B64979"/>
    <w:rsid w:val="00B65F2A"/>
    <w:rsid w:val="00B66FBF"/>
    <w:rsid w:val="00B712B0"/>
    <w:rsid w:val="00B738E8"/>
    <w:rsid w:val="00B81853"/>
    <w:rsid w:val="00B83208"/>
    <w:rsid w:val="00B84A07"/>
    <w:rsid w:val="00B8610F"/>
    <w:rsid w:val="00B87E02"/>
    <w:rsid w:val="00B91457"/>
    <w:rsid w:val="00B91641"/>
    <w:rsid w:val="00B92CEE"/>
    <w:rsid w:val="00BA096C"/>
    <w:rsid w:val="00BA4EB2"/>
    <w:rsid w:val="00BB397E"/>
    <w:rsid w:val="00BC0B3C"/>
    <w:rsid w:val="00BC13ED"/>
    <w:rsid w:val="00BD0C40"/>
    <w:rsid w:val="00BD1688"/>
    <w:rsid w:val="00BD377D"/>
    <w:rsid w:val="00BD380C"/>
    <w:rsid w:val="00BD4488"/>
    <w:rsid w:val="00BD6742"/>
    <w:rsid w:val="00BE0139"/>
    <w:rsid w:val="00BE6079"/>
    <w:rsid w:val="00BE715C"/>
    <w:rsid w:val="00BF1C2A"/>
    <w:rsid w:val="00BF5954"/>
    <w:rsid w:val="00BF6CF1"/>
    <w:rsid w:val="00C05FBB"/>
    <w:rsid w:val="00C07BF7"/>
    <w:rsid w:val="00C17F88"/>
    <w:rsid w:val="00C22AA6"/>
    <w:rsid w:val="00C377F8"/>
    <w:rsid w:val="00C45CB1"/>
    <w:rsid w:val="00C53380"/>
    <w:rsid w:val="00C53C50"/>
    <w:rsid w:val="00C5588B"/>
    <w:rsid w:val="00C56A67"/>
    <w:rsid w:val="00C56C8B"/>
    <w:rsid w:val="00C606F8"/>
    <w:rsid w:val="00C63FA3"/>
    <w:rsid w:val="00C67DBC"/>
    <w:rsid w:val="00C74C9F"/>
    <w:rsid w:val="00C77D49"/>
    <w:rsid w:val="00C80934"/>
    <w:rsid w:val="00C838C3"/>
    <w:rsid w:val="00C840E8"/>
    <w:rsid w:val="00C84777"/>
    <w:rsid w:val="00C874F2"/>
    <w:rsid w:val="00C87968"/>
    <w:rsid w:val="00C90045"/>
    <w:rsid w:val="00C965EB"/>
    <w:rsid w:val="00C972AA"/>
    <w:rsid w:val="00CA11F9"/>
    <w:rsid w:val="00CA13F6"/>
    <w:rsid w:val="00CA62D2"/>
    <w:rsid w:val="00CB17E5"/>
    <w:rsid w:val="00CB1A4E"/>
    <w:rsid w:val="00CC1036"/>
    <w:rsid w:val="00CC1210"/>
    <w:rsid w:val="00CC200C"/>
    <w:rsid w:val="00CC2497"/>
    <w:rsid w:val="00CC4CF7"/>
    <w:rsid w:val="00CC7BF0"/>
    <w:rsid w:val="00CC7EED"/>
    <w:rsid w:val="00CD46FD"/>
    <w:rsid w:val="00CE01CB"/>
    <w:rsid w:val="00CE0E80"/>
    <w:rsid w:val="00CE29EF"/>
    <w:rsid w:val="00CF0F26"/>
    <w:rsid w:val="00CF0FBA"/>
    <w:rsid w:val="00CF31BF"/>
    <w:rsid w:val="00CF40B2"/>
    <w:rsid w:val="00CF4216"/>
    <w:rsid w:val="00CF5E10"/>
    <w:rsid w:val="00CF6F2A"/>
    <w:rsid w:val="00D0158E"/>
    <w:rsid w:val="00D02C09"/>
    <w:rsid w:val="00D04421"/>
    <w:rsid w:val="00D052C8"/>
    <w:rsid w:val="00D115AB"/>
    <w:rsid w:val="00D11D87"/>
    <w:rsid w:val="00D22054"/>
    <w:rsid w:val="00D253DB"/>
    <w:rsid w:val="00D279CB"/>
    <w:rsid w:val="00D3094D"/>
    <w:rsid w:val="00D30C29"/>
    <w:rsid w:val="00D32F90"/>
    <w:rsid w:val="00D36CA5"/>
    <w:rsid w:val="00D42F14"/>
    <w:rsid w:val="00D46382"/>
    <w:rsid w:val="00D463F0"/>
    <w:rsid w:val="00D46E8B"/>
    <w:rsid w:val="00D474F2"/>
    <w:rsid w:val="00D5336B"/>
    <w:rsid w:val="00D66A9E"/>
    <w:rsid w:val="00D709A2"/>
    <w:rsid w:val="00D70B7C"/>
    <w:rsid w:val="00D735D7"/>
    <w:rsid w:val="00D761C9"/>
    <w:rsid w:val="00D807B9"/>
    <w:rsid w:val="00D85A56"/>
    <w:rsid w:val="00D86550"/>
    <w:rsid w:val="00D91362"/>
    <w:rsid w:val="00D91DC0"/>
    <w:rsid w:val="00D92F89"/>
    <w:rsid w:val="00D95846"/>
    <w:rsid w:val="00DA1CC4"/>
    <w:rsid w:val="00DA3007"/>
    <w:rsid w:val="00DA36C0"/>
    <w:rsid w:val="00DA40ED"/>
    <w:rsid w:val="00DA609D"/>
    <w:rsid w:val="00DA6F84"/>
    <w:rsid w:val="00DB124C"/>
    <w:rsid w:val="00DB47BA"/>
    <w:rsid w:val="00DB6952"/>
    <w:rsid w:val="00DB7AF6"/>
    <w:rsid w:val="00DC04F6"/>
    <w:rsid w:val="00DC10D0"/>
    <w:rsid w:val="00DD018F"/>
    <w:rsid w:val="00DD1731"/>
    <w:rsid w:val="00DD2F6E"/>
    <w:rsid w:val="00DD63A4"/>
    <w:rsid w:val="00DE0476"/>
    <w:rsid w:val="00DE0B8E"/>
    <w:rsid w:val="00DE50A5"/>
    <w:rsid w:val="00DE767E"/>
    <w:rsid w:val="00DF0A2D"/>
    <w:rsid w:val="00DF2AAF"/>
    <w:rsid w:val="00DF54F0"/>
    <w:rsid w:val="00DF658B"/>
    <w:rsid w:val="00DF6F22"/>
    <w:rsid w:val="00E019DC"/>
    <w:rsid w:val="00E021AE"/>
    <w:rsid w:val="00E02836"/>
    <w:rsid w:val="00E053CB"/>
    <w:rsid w:val="00E05E47"/>
    <w:rsid w:val="00E101A6"/>
    <w:rsid w:val="00E11BF0"/>
    <w:rsid w:val="00E12236"/>
    <w:rsid w:val="00E1486F"/>
    <w:rsid w:val="00E17009"/>
    <w:rsid w:val="00E17072"/>
    <w:rsid w:val="00E414FC"/>
    <w:rsid w:val="00E42C93"/>
    <w:rsid w:val="00E453DD"/>
    <w:rsid w:val="00E52585"/>
    <w:rsid w:val="00E53211"/>
    <w:rsid w:val="00E60B16"/>
    <w:rsid w:val="00E73496"/>
    <w:rsid w:val="00E816EE"/>
    <w:rsid w:val="00E840B9"/>
    <w:rsid w:val="00E97900"/>
    <w:rsid w:val="00EA1310"/>
    <w:rsid w:val="00EA1E45"/>
    <w:rsid w:val="00EA3654"/>
    <w:rsid w:val="00EA433E"/>
    <w:rsid w:val="00EA77EA"/>
    <w:rsid w:val="00EA7D85"/>
    <w:rsid w:val="00EB53CA"/>
    <w:rsid w:val="00EB6E25"/>
    <w:rsid w:val="00EC071A"/>
    <w:rsid w:val="00EC1FE5"/>
    <w:rsid w:val="00ED0F4F"/>
    <w:rsid w:val="00ED54A2"/>
    <w:rsid w:val="00ED6104"/>
    <w:rsid w:val="00EE0040"/>
    <w:rsid w:val="00EE3D96"/>
    <w:rsid w:val="00EE53C5"/>
    <w:rsid w:val="00EF1C3D"/>
    <w:rsid w:val="00EF3118"/>
    <w:rsid w:val="00EF5CE0"/>
    <w:rsid w:val="00F02C1D"/>
    <w:rsid w:val="00F05F73"/>
    <w:rsid w:val="00F07709"/>
    <w:rsid w:val="00F11808"/>
    <w:rsid w:val="00F1463E"/>
    <w:rsid w:val="00F14698"/>
    <w:rsid w:val="00F16645"/>
    <w:rsid w:val="00F21535"/>
    <w:rsid w:val="00F234E1"/>
    <w:rsid w:val="00F23DB4"/>
    <w:rsid w:val="00F30BEF"/>
    <w:rsid w:val="00F323E6"/>
    <w:rsid w:val="00F34635"/>
    <w:rsid w:val="00F369EB"/>
    <w:rsid w:val="00F371E2"/>
    <w:rsid w:val="00F376E8"/>
    <w:rsid w:val="00F40FDE"/>
    <w:rsid w:val="00F462A0"/>
    <w:rsid w:val="00F46529"/>
    <w:rsid w:val="00F52279"/>
    <w:rsid w:val="00F53D4C"/>
    <w:rsid w:val="00F6768D"/>
    <w:rsid w:val="00F6796D"/>
    <w:rsid w:val="00F72FAD"/>
    <w:rsid w:val="00F72FD2"/>
    <w:rsid w:val="00F83E4E"/>
    <w:rsid w:val="00F84B58"/>
    <w:rsid w:val="00F87CE5"/>
    <w:rsid w:val="00F90D94"/>
    <w:rsid w:val="00F91813"/>
    <w:rsid w:val="00F9325B"/>
    <w:rsid w:val="00F947F5"/>
    <w:rsid w:val="00F96590"/>
    <w:rsid w:val="00F96960"/>
    <w:rsid w:val="00FA6666"/>
    <w:rsid w:val="00FB2AE8"/>
    <w:rsid w:val="00FB576F"/>
    <w:rsid w:val="00FB5A4C"/>
    <w:rsid w:val="00FB5E49"/>
    <w:rsid w:val="00FB6C03"/>
    <w:rsid w:val="00FB7920"/>
    <w:rsid w:val="00FB7E4A"/>
    <w:rsid w:val="00FC0FEE"/>
    <w:rsid w:val="00FC7954"/>
    <w:rsid w:val="00FE259D"/>
    <w:rsid w:val="00FE28D6"/>
    <w:rsid w:val="00FE79B7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58AAF"/>
  <w15:docId w15:val="{7DD0FA3E-0208-424E-8C36-C629F11C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D1"/>
    <w:pPr>
      <w:spacing w:after="0"/>
    </w:pPr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Heading2"/>
    <w:next w:val="Normal"/>
    <w:link w:val="Heading4Char"/>
    <w:unhideWhenUsed/>
    <w:qFormat/>
    <w:rsid w:val="00B84A07"/>
    <w:pPr>
      <w:keepNext w:val="0"/>
      <w:keepLines w:val="0"/>
      <w:spacing w:before="280" w:after="200" w:line="276" w:lineRule="auto"/>
      <w:contextualSpacing/>
      <w:outlineLvl w:val="3"/>
    </w:pPr>
    <w:rPr>
      <w:rFonts w:asciiTheme="minorHAnsi" w:eastAsia="Times New Roman" w:hAnsiTheme="minorHAnsi" w:cs="Times New Roman"/>
      <w:bCs w:val="0"/>
      <w:color w:val="auto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68D"/>
    <w:pPr>
      <w:spacing w:after="0"/>
    </w:pPr>
  </w:style>
  <w:style w:type="table" w:styleId="TableGrid">
    <w:name w:val="Table Grid"/>
    <w:basedOn w:val="TableNormal"/>
    <w:uiPriority w:val="59"/>
    <w:rsid w:val="00DF54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A251D"/>
  </w:style>
  <w:style w:type="paragraph" w:styleId="Footer">
    <w:name w:val="footer"/>
    <w:basedOn w:val="Normal"/>
    <w:link w:val="Foot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A251D"/>
  </w:style>
  <w:style w:type="paragraph" w:styleId="ListParagraph">
    <w:name w:val="List Paragraph"/>
    <w:basedOn w:val="Normal"/>
    <w:uiPriority w:val="34"/>
    <w:qFormat/>
    <w:rsid w:val="00137BD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B84A07"/>
    <w:rPr>
      <w:rFonts w:asciiTheme="minorHAnsi" w:eastAsia="Times New Roman" w:hAnsiTheme="minorHAnsi" w:cs="Times New Roman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33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3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AE8"/>
    <w:rPr>
      <w:rFonts w:ascii="Tahoma" w:eastAsia="Times New Roman" w:hAnsi="Tahoma" w:cs="Tahoma"/>
      <w:sz w:val="16"/>
      <w:szCs w:val="16"/>
    </w:rPr>
  </w:style>
  <w:style w:type="paragraph" w:customStyle="1" w:styleId="paragraph">
    <w:name w:val="paragraph"/>
    <w:basedOn w:val="Normal"/>
    <w:rsid w:val="00A22C13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DefaultParagraphFont"/>
    <w:rsid w:val="00A22C13"/>
  </w:style>
  <w:style w:type="character" w:customStyle="1" w:styleId="eop">
    <w:name w:val="eop"/>
    <w:basedOn w:val="DefaultParagraphFont"/>
    <w:rsid w:val="00A22C13"/>
  </w:style>
  <w:style w:type="character" w:customStyle="1" w:styleId="spellingerror">
    <w:name w:val="spellingerror"/>
    <w:basedOn w:val="DefaultParagraphFont"/>
    <w:rsid w:val="00A22C13"/>
  </w:style>
  <w:style w:type="paragraph" w:styleId="NormalWeb">
    <w:name w:val="Normal (Web)"/>
    <w:basedOn w:val="Normal"/>
    <w:uiPriority w:val="99"/>
    <w:semiHidden/>
    <w:unhideWhenUsed/>
    <w:rsid w:val="0014174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D558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3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e.ebrahimi@ct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ap/t-59584e83/?url=https%3A%2F%2Fteams.microsoft.com%2Fl%2Fmeetup-join%2F19%253ameeting_N2I4MDZlZWItYjllMS00ZmQyLWFmNDUtNjAxNjRjOWUyMmJi%2540thread.v2%2F0%3Fcontext%3D%257b%2522Tid%2522%253a%2522118b7cfa-a3dd-48b9-b026-31ff69bb738b%2522%252c%2522Oid%2522%253a%25225d471a24-9cb9-47d5-98e6-4c045efe7ff3%2522%257d&amp;data=05%7C01%7CINES.EATON%40ct.gov%7C0daeed0b071742d9aa8208da70c8572d%7C118b7cfaa3dd48b9b02631ff69bb738b%7C0%7C0%7C637946303022524370%7CUnknown%7CTWFpbGZsb3d8eyJWIjoiMC4wLjAwMDAiLCJQIjoiV2luMzIiLCJBTiI6Ik1haWwiLCJXVCI6Mn0%3D%7C3000%7C%7C%7C&amp;sdata=%2F7c4wxoM1WwuDshfO1PCJ8lPakK0YG7PIFQ5pmxGajA%3D&amp;reserved=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8862C61-49DF-4FA1-9834-2F804EEF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542</Words>
  <Characters>3093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EATON, INES</dc:creator>
  <cp:lastModifiedBy>Ebrahimi, Danielle</cp:lastModifiedBy>
  <cp:revision>2</cp:revision>
  <cp:lastPrinted>2019-12-18T13:44:00Z</cp:lastPrinted>
  <dcterms:created xsi:type="dcterms:W3CDTF">2024-04-12T16:29:00Z</dcterms:created>
  <dcterms:modified xsi:type="dcterms:W3CDTF">2024-04-12T16:29:00Z</dcterms:modified>
</cp:coreProperties>
</file>