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DC" w:rsidRDefault="008600DC"/>
    <w:p w:rsidR="005D2AE1" w:rsidRDefault="00991EFF" w:rsidP="005D2AE1">
      <w:pPr>
        <w:jc w:val="both"/>
        <w:rPr>
          <w:rFonts w:ascii="Garamond" w:hAnsi="Garamond"/>
          <w:b/>
          <w:sz w:val="28"/>
          <w:szCs w:val="28"/>
        </w:rPr>
      </w:pPr>
      <w:r>
        <w:rPr>
          <w:rFonts w:ascii="Garamond" w:hAnsi="Garamond"/>
          <w:b/>
          <w:sz w:val="28"/>
          <w:szCs w:val="28"/>
        </w:rPr>
        <w:t>December 6</w:t>
      </w:r>
      <w:r w:rsidR="00700788">
        <w:rPr>
          <w:rFonts w:ascii="Garamond" w:hAnsi="Garamond"/>
          <w:b/>
          <w:sz w:val="28"/>
          <w:szCs w:val="28"/>
        </w:rPr>
        <w:t>, 2013</w:t>
      </w:r>
    </w:p>
    <w:p w:rsidR="00700788" w:rsidRPr="00CC22E1" w:rsidRDefault="00700788" w:rsidP="005D2AE1">
      <w:pPr>
        <w:jc w:val="both"/>
        <w:rPr>
          <w:rFonts w:ascii="Garamond" w:hAnsi="Garamond"/>
          <w:b/>
          <w:sz w:val="28"/>
          <w:szCs w:val="28"/>
        </w:rPr>
      </w:pPr>
    </w:p>
    <w:p w:rsidR="005D2AE1" w:rsidRDefault="005D2AE1" w:rsidP="005D2AE1">
      <w:pPr>
        <w:jc w:val="both"/>
        <w:rPr>
          <w:rFonts w:ascii="Garamond" w:hAnsi="Garamond"/>
          <w:b/>
          <w:sz w:val="28"/>
          <w:szCs w:val="28"/>
        </w:rPr>
      </w:pPr>
      <w:r w:rsidRPr="00CC22E1">
        <w:rPr>
          <w:rFonts w:ascii="Garamond" w:hAnsi="Garamond"/>
          <w:b/>
          <w:sz w:val="28"/>
          <w:szCs w:val="28"/>
        </w:rPr>
        <w:t>GENERAL NOTICE No</w:t>
      </w:r>
      <w:r>
        <w:rPr>
          <w:rFonts w:ascii="Garamond" w:hAnsi="Garamond"/>
          <w:b/>
          <w:sz w:val="28"/>
          <w:szCs w:val="28"/>
        </w:rPr>
        <w:t>.</w:t>
      </w:r>
      <w:r w:rsidRPr="00CC22E1">
        <w:rPr>
          <w:rFonts w:ascii="Garamond" w:hAnsi="Garamond"/>
          <w:b/>
          <w:sz w:val="28"/>
          <w:szCs w:val="28"/>
        </w:rPr>
        <w:t xml:space="preserve"> 20</w:t>
      </w:r>
      <w:r w:rsidR="00700788">
        <w:rPr>
          <w:rFonts w:ascii="Garamond" w:hAnsi="Garamond"/>
          <w:b/>
          <w:sz w:val="28"/>
          <w:szCs w:val="28"/>
        </w:rPr>
        <w:t>13</w:t>
      </w:r>
      <w:r w:rsidRPr="00CC22E1">
        <w:rPr>
          <w:rFonts w:ascii="Garamond" w:hAnsi="Garamond"/>
          <w:b/>
          <w:sz w:val="28"/>
          <w:szCs w:val="28"/>
        </w:rPr>
        <w:t>-</w:t>
      </w:r>
      <w:r w:rsidR="00991EFF">
        <w:rPr>
          <w:rFonts w:ascii="Garamond" w:hAnsi="Garamond"/>
          <w:b/>
          <w:sz w:val="28"/>
          <w:szCs w:val="28"/>
        </w:rPr>
        <w:t>10</w:t>
      </w:r>
    </w:p>
    <w:p w:rsidR="00700788" w:rsidRPr="00CC22E1" w:rsidRDefault="00700788" w:rsidP="005D2AE1">
      <w:pPr>
        <w:jc w:val="both"/>
        <w:rPr>
          <w:rFonts w:ascii="Garamond" w:hAnsi="Garamond"/>
          <w:b/>
          <w:sz w:val="28"/>
          <w:szCs w:val="28"/>
        </w:rPr>
      </w:pPr>
    </w:p>
    <w:p w:rsidR="005D2AE1" w:rsidRPr="00CC22E1" w:rsidRDefault="005D2AE1" w:rsidP="005D2AE1">
      <w:pPr>
        <w:jc w:val="both"/>
        <w:rPr>
          <w:rFonts w:ascii="Garamond" w:hAnsi="Garamond"/>
          <w:b/>
          <w:sz w:val="28"/>
          <w:szCs w:val="28"/>
        </w:rPr>
      </w:pPr>
      <w:r w:rsidRPr="00CC22E1">
        <w:rPr>
          <w:rFonts w:ascii="Garamond" w:hAnsi="Garamond"/>
          <w:b/>
          <w:sz w:val="28"/>
          <w:szCs w:val="28"/>
        </w:rPr>
        <w:t>TO:</w:t>
      </w:r>
      <w:r w:rsidRPr="00CC22E1">
        <w:rPr>
          <w:rFonts w:ascii="Garamond" w:hAnsi="Garamond"/>
          <w:b/>
          <w:sz w:val="28"/>
          <w:szCs w:val="28"/>
        </w:rPr>
        <w:tab/>
      </w:r>
      <w:r w:rsidRPr="00CC22E1">
        <w:rPr>
          <w:rFonts w:ascii="Garamond" w:hAnsi="Garamond"/>
          <w:b/>
          <w:sz w:val="28"/>
          <w:szCs w:val="28"/>
        </w:rPr>
        <w:tab/>
        <w:t>Labor Relations Designees</w:t>
      </w:r>
    </w:p>
    <w:p w:rsidR="005D2AE1" w:rsidRPr="00CC22E1" w:rsidRDefault="005D2AE1" w:rsidP="005D2AE1">
      <w:pPr>
        <w:jc w:val="both"/>
        <w:rPr>
          <w:rFonts w:ascii="Garamond" w:hAnsi="Garamond"/>
          <w:b/>
          <w:sz w:val="28"/>
          <w:szCs w:val="28"/>
        </w:rPr>
      </w:pPr>
    </w:p>
    <w:p w:rsidR="005D2AE1" w:rsidRPr="00CC22E1" w:rsidRDefault="005D2AE1" w:rsidP="005D2AE1">
      <w:pPr>
        <w:jc w:val="both"/>
        <w:rPr>
          <w:rFonts w:ascii="Garamond" w:hAnsi="Garamond"/>
          <w:b/>
          <w:sz w:val="28"/>
          <w:szCs w:val="28"/>
        </w:rPr>
      </w:pPr>
      <w:r w:rsidRPr="00CC22E1">
        <w:rPr>
          <w:rFonts w:ascii="Garamond" w:hAnsi="Garamond"/>
          <w:b/>
          <w:sz w:val="28"/>
          <w:szCs w:val="28"/>
        </w:rPr>
        <w:t>SUBJECT:</w:t>
      </w:r>
      <w:r w:rsidRPr="00CC22E1">
        <w:rPr>
          <w:rFonts w:ascii="Garamond" w:hAnsi="Garamond"/>
          <w:b/>
          <w:sz w:val="28"/>
          <w:szCs w:val="28"/>
        </w:rPr>
        <w:tab/>
      </w:r>
      <w:r w:rsidR="00A61A97">
        <w:rPr>
          <w:rFonts w:ascii="Garamond" w:hAnsi="Garamond"/>
          <w:b/>
          <w:sz w:val="28"/>
          <w:szCs w:val="28"/>
        </w:rPr>
        <w:t>Paraprofessional (</w:t>
      </w:r>
      <w:r w:rsidR="00162B16">
        <w:rPr>
          <w:rFonts w:ascii="Garamond" w:hAnsi="Garamond"/>
          <w:b/>
          <w:sz w:val="28"/>
          <w:szCs w:val="28"/>
        </w:rPr>
        <w:t>N</w:t>
      </w:r>
      <w:r w:rsidR="00A61A97">
        <w:rPr>
          <w:rFonts w:ascii="Garamond" w:hAnsi="Garamond"/>
          <w:b/>
          <w:sz w:val="28"/>
          <w:szCs w:val="28"/>
        </w:rPr>
        <w:t>P-</w:t>
      </w:r>
      <w:r w:rsidR="00162B16">
        <w:rPr>
          <w:rFonts w:ascii="Garamond" w:hAnsi="Garamond"/>
          <w:b/>
          <w:sz w:val="28"/>
          <w:szCs w:val="28"/>
        </w:rPr>
        <w:t>6) and Professional (P-1</w:t>
      </w:r>
      <w:r w:rsidR="00CE0854">
        <w:rPr>
          <w:rFonts w:ascii="Garamond" w:hAnsi="Garamond"/>
          <w:b/>
          <w:sz w:val="28"/>
          <w:szCs w:val="28"/>
        </w:rPr>
        <w:t>) Health</w:t>
      </w:r>
      <w:r w:rsidR="00A61A97">
        <w:rPr>
          <w:rFonts w:ascii="Garamond" w:hAnsi="Garamond"/>
          <w:b/>
          <w:sz w:val="28"/>
          <w:szCs w:val="28"/>
        </w:rPr>
        <w:t xml:space="preserve"> Care</w:t>
      </w:r>
      <w:r w:rsidRPr="00CC22E1">
        <w:rPr>
          <w:rFonts w:ascii="Garamond" w:hAnsi="Garamond"/>
          <w:b/>
          <w:sz w:val="28"/>
          <w:szCs w:val="28"/>
        </w:rPr>
        <w:t xml:space="preserve"> </w:t>
      </w:r>
      <w:r w:rsidR="00A61A97">
        <w:rPr>
          <w:rFonts w:ascii="Garamond" w:hAnsi="Garamond"/>
          <w:b/>
          <w:sz w:val="28"/>
          <w:szCs w:val="28"/>
        </w:rPr>
        <w:tab/>
      </w:r>
      <w:r w:rsidR="00A61A97">
        <w:rPr>
          <w:rFonts w:ascii="Garamond" w:hAnsi="Garamond"/>
          <w:b/>
          <w:sz w:val="28"/>
          <w:szCs w:val="28"/>
        </w:rPr>
        <w:tab/>
      </w:r>
      <w:r w:rsidR="00A61A97">
        <w:rPr>
          <w:rFonts w:ascii="Garamond" w:hAnsi="Garamond"/>
          <w:b/>
          <w:sz w:val="28"/>
          <w:szCs w:val="28"/>
        </w:rPr>
        <w:tab/>
      </w:r>
      <w:r w:rsidR="00A61A97">
        <w:rPr>
          <w:rFonts w:ascii="Garamond" w:hAnsi="Garamond"/>
          <w:b/>
          <w:sz w:val="28"/>
          <w:szCs w:val="28"/>
        </w:rPr>
        <w:tab/>
      </w:r>
      <w:r w:rsidRPr="00CC22E1">
        <w:rPr>
          <w:rFonts w:ascii="Garamond" w:hAnsi="Garamond"/>
          <w:b/>
          <w:sz w:val="28"/>
          <w:szCs w:val="28"/>
        </w:rPr>
        <w:t>Contract Changes</w:t>
      </w:r>
    </w:p>
    <w:p w:rsidR="005D2AE1" w:rsidRPr="00457E3A" w:rsidRDefault="005D2AE1" w:rsidP="005D2AE1">
      <w:pPr>
        <w:pBdr>
          <w:bottom w:val="single" w:sz="12" w:space="1" w:color="auto"/>
        </w:pBdr>
        <w:jc w:val="both"/>
        <w:rPr>
          <w:rFonts w:ascii="Garamond" w:hAnsi="Garamond"/>
          <w:b/>
          <w:szCs w:val="24"/>
        </w:rPr>
      </w:pPr>
    </w:p>
    <w:p w:rsidR="005D2AE1" w:rsidRPr="00457E3A" w:rsidRDefault="005D2AE1" w:rsidP="005D2AE1">
      <w:pPr>
        <w:jc w:val="both"/>
        <w:rPr>
          <w:rFonts w:ascii="Garamond" w:hAnsi="Garamond"/>
          <w:b/>
          <w:szCs w:val="24"/>
        </w:rPr>
      </w:pPr>
    </w:p>
    <w:p w:rsidR="00457926" w:rsidRDefault="00457926" w:rsidP="00457926">
      <w:pPr>
        <w:jc w:val="both"/>
        <w:rPr>
          <w:rFonts w:ascii="Garamond" w:hAnsi="Garamond"/>
          <w:szCs w:val="24"/>
        </w:rPr>
      </w:pPr>
      <w:r w:rsidRPr="00480945">
        <w:rPr>
          <w:rFonts w:ascii="Garamond" w:hAnsi="Garamond"/>
          <w:szCs w:val="24"/>
        </w:rPr>
        <w:t>Below is a summary of the modified contractual provisions</w:t>
      </w:r>
      <w:r w:rsidR="005E6572">
        <w:rPr>
          <w:rFonts w:ascii="Garamond" w:hAnsi="Garamond"/>
          <w:szCs w:val="24"/>
        </w:rPr>
        <w:t xml:space="preserve"> and agreements reached with</w:t>
      </w:r>
      <w:r w:rsidRPr="00480945">
        <w:rPr>
          <w:rFonts w:ascii="Garamond" w:hAnsi="Garamond"/>
          <w:szCs w:val="24"/>
        </w:rPr>
        <w:t xml:space="preserve"> the </w:t>
      </w:r>
      <w:r w:rsidR="00A61A97">
        <w:rPr>
          <w:rFonts w:ascii="Garamond" w:hAnsi="Garamond"/>
          <w:szCs w:val="24"/>
        </w:rPr>
        <w:t>Paraprofessional (NP-6) and Professional (P-1) Health Care</w:t>
      </w:r>
      <w:r>
        <w:rPr>
          <w:rFonts w:ascii="Garamond" w:hAnsi="Garamond"/>
          <w:szCs w:val="24"/>
        </w:rPr>
        <w:t xml:space="preserve"> </w:t>
      </w:r>
      <w:r w:rsidRPr="00480945">
        <w:rPr>
          <w:rFonts w:ascii="Garamond" w:hAnsi="Garamond"/>
          <w:szCs w:val="24"/>
        </w:rPr>
        <w:t>Bargaining Unit</w:t>
      </w:r>
      <w:r w:rsidR="00A61A97">
        <w:rPr>
          <w:rFonts w:ascii="Garamond" w:hAnsi="Garamond"/>
          <w:szCs w:val="24"/>
        </w:rPr>
        <w:t>s</w:t>
      </w:r>
      <w:r w:rsidRPr="00480945">
        <w:rPr>
          <w:rFonts w:ascii="Garamond" w:hAnsi="Garamond"/>
          <w:szCs w:val="24"/>
        </w:rPr>
        <w:t xml:space="preserve"> as part of the </w:t>
      </w:r>
      <w:r w:rsidR="005B2996">
        <w:rPr>
          <w:rFonts w:ascii="Garamond" w:hAnsi="Garamond"/>
          <w:szCs w:val="24"/>
        </w:rPr>
        <w:t xml:space="preserve">eight issues, under the </w:t>
      </w:r>
      <w:r w:rsidRPr="00480945">
        <w:rPr>
          <w:rFonts w:ascii="Garamond" w:hAnsi="Garamond"/>
          <w:szCs w:val="24"/>
        </w:rPr>
        <w:t>Revised SEBAC 2011 Agreement</w:t>
      </w:r>
      <w:r>
        <w:rPr>
          <w:rFonts w:ascii="Garamond" w:hAnsi="Garamond"/>
          <w:szCs w:val="24"/>
        </w:rPr>
        <w:t>,</w:t>
      </w:r>
      <w:r w:rsidRPr="00480945">
        <w:rPr>
          <w:rFonts w:ascii="Garamond" w:hAnsi="Garamond"/>
          <w:szCs w:val="24"/>
        </w:rPr>
        <w:t xml:space="preserve"> </w:t>
      </w:r>
      <w:r w:rsidR="005B2996">
        <w:rPr>
          <w:rFonts w:ascii="Garamond" w:hAnsi="Garamond"/>
          <w:szCs w:val="24"/>
        </w:rPr>
        <w:t xml:space="preserve">having a de minimus economic impact.  </w:t>
      </w:r>
    </w:p>
    <w:p w:rsidR="00700788" w:rsidRDefault="00700788" w:rsidP="00700788">
      <w:pPr>
        <w:jc w:val="both"/>
        <w:rPr>
          <w:rFonts w:ascii="Garamond" w:hAnsi="Garamond"/>
          <w:b/>
          <w:szCs w:val="24"/>
          <w:u w:val="single"/>
        </w:rPr>
      </w:pPr>
    </w:p>
    <w:p w:rsidR="00700788" w:rsidRPr="00700788" w:rsidRDefault="00700788" w:rsidP="00700788">
      <w:pPr>
        <w:jc w:val="both"/>
        <w:rPr>
          <w:rFonts w:ascii="Garamond" w:hAnsi="Garamond"/>
          <w:b/>
          <w:szCs w:val="24"/>
          <w:u w:val="single"/>
        </w:rPr>
      </w:pPr>
      <w:r w:rsidRPr="00700788">
        <w:rPr>
          <w:rFonts w:ascii="Garamond" w:hAnsi="Garamond"/>
          <w:b/>
          <w:szCs w:val="24"/>
          <w:u w:val="single"/>
        </w:rPr>
        <w:t>ARTICLE 9 Section 17</w:t>
      </w:r>
    </w:p>
    <w:p w:rsidR="00700788" w:rsidRDefault="00700788" w:rsidP="00700788">
      <w:pPr>
        <w:jc w:val="both"/>
        <w:rPr>
          <w:rFonts w:ascii="Garamond" w:hAnsi="Garamond"/>
          <w:b/>
          <w:szCs w:val="24"/>
        </w:rPr>
      </w:pPr>
      <w:r>
        <w:rPr>
          <w:rFonts w:ascii="Garamond" w:hAnsi="Garamond"/>
          <w:b/>
          <w:szCs w:val="24"/>
        </w:rPr>
        <w:t>New Job Titles:</w:t>
      </w:r>
    </w:p>
    <w:p w:rsidR="00700788" w:rsidRDefault="00700788" w:rsidP="00700788">
      <w:pPr>
        <w:jc w:val="both"/>
        <w:rPr>
          <w:rFonts w:ascii="Garamond" w:hAnsi="Garamond"/>
          <w:szCs w:val="24"/>
        </w:rPr>
      </w:pPr>
      <w:r>
        <w:rPr>
          <w:rFonts w:ascii="Garamond" w:hAnsi="Garamond"/>
          <w:b/>
          <w:szCs w:val="24"/>
        </w:rPr>
        <w:t xml:space="preserve"> </w:t>
      </w:r>
      <w:r>
        <w:rPr>
          <w:rFonts w:ascii="Garamond" w:hAnsi="Garamond"/>
          <w:szCs w:val="24"/>
        </w:rPr>
        <w:t>Dental Assistant and Laboratory Assistant are added to the list of per diem job titles.  Dental Assistant shall be compensated at Step 3 of Dental Assistant and Laboratory Assistant shall be compensated at Ste</w:t>
      </w:r>
      <w:r w:rsidR="00162B16">
        <w:rPr>
          <w:rFonts w:ascii="Garamond" w:hAnsi="Garamond"/>
          <w:szCs w:val="24"/>
        </w:rPr>
        <w:t>p</w:t>
      </w:r>
      <w:r>
        <w:rPr>
          <w:rFonts w:ascii="Garamond" w:hAnsi="Garamond"/>
          <w:szCs w:val="24"/>
        </w:rPr>
        <w:t xml:space="preserve"> 3 of the Laboratory Assistant 1.</w:t>
      </w:r>
    </w:p>
    <w:p w:rsidR="00700788" w:rsidRDefault="00700788" w:rsidP="00700788">
      <w:pPr>
        <w:jc w:val="both"/>
        <w:rPr>
          <w:rFonts w:ascii="Garamond" w:hAnsi="Garamond"/>
          <w:szCs w:val="24"/>
        </w:rPr>
      </w:pPr>
    </w:p>
    <w:p w:rsidR="00700788" w:rsidRDefault="00162B16" w:rsidP="00700788">
      <w:pPr>
        <w:jc w:val="both"/>
        <w:rPr>
          <w:rFonts w:ascii="Garamond" w:hAnsi="Garamond"/>
          <w:szCs w:val="24"/>
        </w:rPr>
      </w:pPr>
      <w:r>
        <w:rPr>
          <w:rFonts w:ascii="Garamond" w:hAnsi="Garamond"/>
          <w:szCs w:val="24"/>
        </w:rPr>
        <w:t>A new Job S</w:t>
      </w:r>
      <w:r w:rsidR="00700788">
        <w:rPr>
          <w:rFonts w:ascii="Garamond" w:hAnsi="Garamond"/>
          <w:szCs w:val="24"/>
        </w:rPr>
        <w:t>pecification of Patient Aide has been established and compensated at Salary Group FK-06.</w:t>
      </w:r>
    </w:p>
    <w:p w:rsidR="00700788" w:rsidRDefault="00700788" w:rsidP="00457926">
      <w:pPr>
        <w:jc w:val="both"/>
        <w:rPr>
          <w:rFonts w:ascii="Garamond" w:hAnsi="Garamond"/>
          <w:b/>
          <w:szCs w:val="24"/>
          <w:u w:val="single"/>
        </w:rPr>
      </w:pPr>
    </w:p>
    <w:p w:rsidR="00700788" w:rsidRDefault="00700788" w:rsidP="00457926">
      <w:pPr>
        <w:jc w:val="both"/>
        <w:rPr>
          <w:rFonts w:ascii="Garamond" w:hAnsi="Garamond"/>
          <w:b/>
          <w:szCs w:val="24"/>
          <w:u w:val="single"/>
        </w:rPr>
      </w:pPr>
    </w:p>
    <w:p w:rsidR="00457926" w:rsidRDefault="00A61A97" w:rsidP="00457926">
      <w:pPr>
        <w:jc w:val="both"/>
        <w:rPr>
          <w:rFonts w:ascii="Garamond" w:hAnsi="Garamond"/>
          <w:b/>
          <w:szCs w:val="24"/>
          <w:u w:val="single"/>
        </w:rPr>
      </w:pPr>
      <w:r>
        <w:rPr>
          <w:rFonts w:ascii="Garamond" w:hAnsi="Garamond"/>
          <w:b/>
          <w:szCs w:val="24"/>
          <w:u w:val="single"/>
        </w:rPr>
        <w:t xml:space="preserve">ARTICLE </w:t>
      </w:r>
      <w:r w:rsidR="00700788">
        <w:rPr>
          <w:rFonts w:ascii="Garamond" w:hAnsi="Garamond"/>
          <w:b/>
          <w:szCs w:val="24"/>
          <w:u w:val="single"/>
        </w:rPr>
        <w:t>32 Section 8</w:t>
      </w:r>
    </w:p>
    <w:p w:rsidR="005B2996" w:rsidRPr="00457E3A" w:rsidRDefault="005B2996" w:rsidP="00457926">
      <w:pPr>
        <w:jc w:val="both"/>
        <w:rPr>
          <w:rFonts w:ascii="Garamond" w:hAnsi="Garamond"/>
          <w:szCs w:val="24"/>
        </w:rPr>
      </w:pPr>
      <w:r>
        <w:rPr>
          <w:rFonts w:ascii="Garamond" w:hAnsi="Garamond"/>
          <w:b/>
          <w:szCs w:val="24"/>
          <w:u w:val="single"/>
        </w:rPr>
        <w:t>New subsection (c</w:t>
      </w:r>
      <w:proofErr w:type="gramStart"/>
      <w:r>
        <w:rPr>
          <w:rFonts w:ascii="Garamond" w:hAnsi="Garamond"/>
          <w:b/>
          <w:szCs w:val="24"/>
          <w:u w:val="single"/>
        </w:rPr>
        <w:t>)  Non</w:t>
      </w:r>
      <w:proofErr w:type="gramEnd"/>
      <w:r>
        <w:rPr>
          <w:rFonts w:ascii="Garamond" w:hAnsi="Garamond"/>
          <w:b/>
          <w:szCs w:val="24"/>
          <w:u w:val="single"/>
        </w:rPr>
        <w:t>-disciplinary Separations Not Grievable</w:t>
      </w:r>
    </w:p>
    <w:p w:rsidR="00E04E35" w:rsidRDefault="005B2996" w:rsidP="00457926">
      <w:pPr>
        <w:jc w:val="both"/>
        <w:rPr>
          <w:rFonts w:ascii="Garamond" w:hAnsi="Garamond"/>
          <w:szCs w:val="24"/>
        </w:rPr>
      </w:pPr>
      <w:r>
        <w:rPr>
          <w:rFonts w:ascii="Garamond" w:hAnsi="Garamond"/>
          <w:szCs w:val="24"/>
        </w:rPr>
        <w:t>The non-disciplinary separation of an employee shall not be subject to the grievance and arbitration provisions of the contract.  If, however, an employee possessing a professional license or board certification, t</w:t>
      </w:r>
      <w:r w:rsidR="00162B16">
        <w:rPr>
          <w:rFonts w:ascii="Garamond" w:hAnsi="Garamond"/>
          <w:szCs w:val="24"/>
        </w:rPr>
        <w:t>h</w:t>
      </w:r>
      <w:r>
        <w:rPr>
          <w:rFonts w:ascii="Garamond" w:hAnsi="Garamond"/>
          <w:szCs w:val="24"/>
        </w:rPr>
        <w:t xml:space="preserve">rough no act of misconduct, misfeasance or malfeasance loses that professional license or board certification so that the employee cannot perform the job as </w:t>
      </w:r>
      <w:r w:rsidR="00426B1F">
        <w:rPr>
          <w:rFonts w:ascii="Garamond" w:hAnsi="Garamond"/>
          <w:szCs w:val="24"/>
        </w:rPr>
        <w:t>prescribed by</w:t>
      </w:r>
      <w:r>
        <w:rPr>
          <w:rFonts w:ascii="Garamond" w:hAnsi="Garamond"/>
          <w:szCs w:val="24"/>
        </w:rPr>
        <w:t xml:space="preserve"> the job specification, the appointing authority can non-disciplinarily separate the employee.  Since it may be in the mutual interests of the par</w:t>
      </w:r>
      <w:r w:rsidR="00162B16">
        <w:rPr>
          <w:rFonts w:ascii="Garamond" w:hAnsi="Garamond"/>
          <w:szCs w:val="24"/>
        </w:rPr>
        <w:t>ties to retain said employee,</w:t>
      </w:r>
      <w:r>
        <w:rPr>
          <w:rFonts w:ascii="Garamond" w:hAnsi="Garamond"/>
          <w:szCs w:val="24"/>
        </w:rPr>
        <w:t xml:space="preserve"> in the alternative, the employer may offer said employee one of the following options: (1) Offer the employee a personal leave of absence, without pay, for up to 45 days (or as otherwise mutually agreed) or until such time as the employee acquires said credentials, whichever occurs first.  If the employee does not obtain said credentials within the leave period, the employee shall be separated and placed on the reemployment list pursuant to Article 16 Section 7 of the </w:t>
      </w:r>
      <w:r w:rsidR="00162B16">
        <w:rPr>
          <w:rFonts w:ascii="Garamond" w:hAnsi="Garamond"/>
          <w:szCs w:val="24"/>
        </w:rPr>
        <w:t xml:space="preserve">1199 </w:t>
      </w:r>
      <w:r>
        <w:rPr>
          <w:rFonts w:ascii="Garamond" w:hAnsi="Garamond"/>
          <w:szCs w:val="24"/>
        </w:rPr>
        <w:t xml:space="preserve">Contract.  </w:t>
      </w:r>
      <w:r w:rsidR="00426B1F">
        <w:rPr>
          <w:rFonts w:ascii="Garamond" w:hAnsi="Garamond"/>
          <w:szCs w:val="24"/>
        </w:rPr>
        <w:t xml:space="preserve">In order to be eligible for reemployment, the employee must possess the requisite credentials.  (2) The employer may reclassify the employee’s position downward if such an option exists OR </w:t>
      </w:r>
      <w:r w:rsidR="00162B16">
        <w:rPr>
          <w:rFonts w:ascii="Garamond" w:hAnsi="Garamond"/>
          <w:szCs w:val="24"/>
        </w:rPr>
        <w:t>c</w:t>
      </w:r>
      <w:r w:rsidR="00426B1F">
        <w:rPr>
          <w:rFonts w:ascii="Garamond" w:hAnsi="Garamond"/>
          <w:szCs w:val="24"/>
        </w:rPr>
        <w:t>onsistent with Article 15, offer the employee a voluntary demotion to a vacancy in which the employee formerly held permanent status if such a vacancy exists.  Upon presentation of obtaining the requisite credentials within 45 days of loss of the same, the employee shall be returned to the former classification, including step and salary grade placement.  This only applies to classifications requiring a professional license or certification.</w:t>
      </w:r>
    </w:p>
    <w:p w:rsidR="00700788" w:rsidRDefault="00700788" w:rsidP="00457926">
      <w:pPr>
        <w:jc w:val="both"/>
        <w:rPr>
          <w:rFonts w:ascii="Garamond" w:hAnsi="Garamond"/>
          <w:szCs w:val="24"/>
        </w:rPr>
      </w:pPr>
    </w:p>
    <w:p w:rsidR="005E6572" w:rsidRDefault="005E6572" w:rsidP="00457926">
      <w:pPr>
        <w:jc w:val="both"/>
        <w:rPr>
          <w:rFonts w:ascii="Garamond" w:hAnsi="Garamond"/>
          <w:b/>
          <w:szCs w:val="24"/>
          <w:u w:val="single"/>
        </w:rPr>
      </w:pPr>
    </w:p>
    <w:p w:rsidR="00700788" w:rsidRPr="00700788" w:rsidRDefault="00700788" w:rsidP="00457926">
      <w:pPr>
        <w:jc w:val="both"/>
        <w:rPr>
          <w:rFonts w:ascii="Garamond" w:hAnsi="Garamond"/>
          <w:b/>
          <w:szCs w:val="24"/>
          <w:u w:val="single"/>
        </w:rPr>
      </w:pPr>
      <w:r w:rsidRPr="00700788">
        <w:rPr>
          <w:rFonts w:ascii="Garamond" w:hAnsi="Garamond"/>
          <w:b/>
          <w:szCs w:val="24"/>
          <w:u w:val="single"/>
        </w:rPr>
        <w:lastRenderedPageBreak/>
        <w:t>ARTICLE 38 New Section 3</w:t>
      </w:r>
    </w:p>
    <w:p w:rsidR="00426B1F" w:rsidRDefault="00426B1F" w:rsidP="00457926">
      <w:pPr>
        <w:jc w:val="both"/>
        <w:rPr>
          <w:rFonts w:ascii="Garamond" w:hAnsi="Garamond"/>
          <w:b/>
          <w:szCs w:val="24"/>
        </w:rPr>
      </w:pPr>
    </w:p>
    <w:p w:rsidR="00700788" w:rsidRPr="00700788" w:rsidRDefault="00700788" w:rsidP="00457926">
      <w:pPr>
        <w:jc w:val="both"/>
        <w:rPr>
          <w:rFonts w:ascii="Garamond" w:hAnsi="Garamond"/>
          <w:szCs w:val="24"/>
        </w:rPr>
      </w:pPr>
      <w:r>
        <w:rPr>
          <w:rFonts w:ascii="Garamond" w:hAnsi="Garamond"/>
          <w:szCs w:val="24"/>
        </w:rPr>
        <w:t>An employee shall write a rebuttal where the employee believes that the tenets set forth above have not been followed.  Said rebuttal shall be attached to the service rating at issue.  An employee may meet with the rate</w:t>
      </w:r>
      <w:r w:rsidR="00162B16">
        <w:rPr>
          <w:rFonts w:ascii="Garamond" w:hAnsi="Garamond"/>
          <w:szCs w:val="24"/>
        </w:rPr>
        <w:t>r</w:t>
      </w:r>
      <w:r>
        <w:rPr>
          <w:rFonts w:ascii="Garamond" w:hAnsi="Garamond"/>
          <w:szCs w:val="24"/>
        </w:rPr>
        <w:t xml:space="preserve"> t</w:t>
      </w:r>
      <w:r w:rsidR="00162B16">
        <w:rPr>
          <w:rFonts w:ascii="Garamond" w:hAnsi="Garamond"/>
          <w:szCs w:val="24"/>
        </w:rPr>
        <w:t xml:space="preserve">o discuss the rebuttal.  </w:t>
      </w:r>
      <w:proofErr w:type="gramStart"/>
      <w:r w:rsidR="00162B16">
        <w:rPr>
          <w:rFonts w:ascii="Garamond" w:hAnsi="Garamond"/>
          <w:szCs w:val="24"/>
        </w:rPr>
        <w:t>If  no</w:t>
      </w:r>
      <w:proofErr w:type="gramEnd"/>
      <w:r>
        <w:rPr>
          <w:rFonts w:ascii="Garamond" w:hAnsi="Garamond"/>
          <w:szCs w:val="24"/>
        </w:rPr>
        <w:t xml:space="preserve"> resolution is reached, the employee may meet, upon request, with the Agency’s Human Resources Administrator or designee to review said rebuttal and HR shall determine whether the service rating shall be changed.  This decision is final and binding.  A delegate may be involved in the meeting with the HR representative at the employee’s request.</w:t>
      </w:r>
    </w:p>
    <w:p w:rsidR="00426B1F" w:rsidRPr="00426B1F" w:rsidRDefault="00426B1F" w:rsidP="00457926">
      <w:pPr>
        <w:jc w:val="both"/>
        <w:rPr>
          <w:rFonts w:ascii="Garamond" w:hAnsi="Garamond"/>
          <w:szCs w:val="24"/>
        </w:rPr>
      </w:pPr>
    </w:p>
    <w:p w:rsidR="00426B1F" w:rsidRDefault="00426B1F" w:rsidP="00457926">
      <w:pPr>
        <w:jc w:val="both"/>
        <w:rPr>
          <w:rFonts w:ascii="Garamond" w:hAnsi="Garamond"/>
          <w:b/>
          <w:szCs w:val="24"/>
        </w:rPr>
      </w:pPr>
    </w:p>
    <w:p w:rsidR="00457926" w:rsidRPr="005E6572" w:rsidRDefault="005E6572" w:rsidP="005E6572">
      <w:pPr>
        <w:pStyle w:val="Heading2"/>
        <w:jc w:val="both"/>
        <w:rPr>
          <w:sz w:val="24"/>
          <w:u w:val="single"/>
        </w:rPr>
      </w:pPr>
      <w:r w:rsidRPr="005E6572">
        <w:rPr>
          <w:sz w:val="24"/>
          <w:u w:val="single"/>
        </w:rPr>
        <w:t xml:space="preserve">NEW </w:t>
      </w:r>
      <w:r w:rsidR="00330773">
        <w:rPr>
          <w:sz w:val="24"/>
          <w:u w:val="single"/>
        </w:rPr>
        <w:t>MEMORANDA</w:t>
      </w:r>
      <w:r w:rsidR="00700788" w:rsidRPr="005E6572">
        <w:rPr>
          <w:sz w:val="24"/>
          <w:u w:val="single"/>
        </w:rPr>
        <w:t xml:space="preserve"> OF UNDERSTANDING</w:t>
      </w:r>
    </w:p>
    <w:p w:rsidR="00700788" w:rsidRPr="005E6572" w:rsidRDefault="00700788" w:rsidP="005E6572">
      <w:pPr>
        <w:jc w:val="both"/>
        <w:rPr>
          <w:rFonts w:ascii="Garamond" w:hAnsi="Garamond"/>
        </w:rPr>
      </w:pPr>
    </w:p>
    <w:p w:rsidR="00700788" w:rsidRPr="005E6572" w:rsidRDefault="00700788" w:rsidP="005E6572">
      <w:pPr>
        <w:pStyle w:val="ListParagraph"/>
        <w:numPr>
          <w:ilvl w:val="0"/>
          <w:numId w:val="8"/>
        </w:numPr>
        <w:jc w:val="both"/>
        <w:rPr>
          <w:rFonts w:ascii="Garamond" w:hAnsi="Garamond"/>
        </w:rPr>
      </w:pPr>
      <w:r w:rsidRPr="005E6572">
        <w:rPr>
          <w:rFonts w:ascii="Garamond" w:hAnsi="Garamond"/>
        </w:rPr>
        <w:t xml:space="preserve"> MOU regarding layoffs within the Department of Developmental Services.  Within DDS </w:t>
      </w:r>
      <w:r w:rsidR="00C20A13" w:rsidRPr="005E6572">
        <w:rPr>
          <w:rFonts w:ascii="Garamond" w:hAnsi="Garamond"/>
        </w:rPr>
        <w:t xml:space="preserve">the concept of layoffs within regions has become arcane as the number of regions has been reduced so that it is no longer feasible to effectively use this configuration for layoff purpose.  Within DDS only, for facilities (group home or CLA) where fewer than 25 employees are employed with the DSW series </w:t>
      </w:r>
      <w:r w:rsidR="00162B16">
        <w:rPr>
          <w:rFonts w:ascii="Garamond" w:hAnsi="Garamond"/>
        </w:rPr>
        <w:t>a</w:t>
      </w:r>
      <w:r w:rsidR="00C20A13" w:rsidRPr="005E6572">
        <w:rPr>
          <w:rFonts w:ascii="Garamond" w:hAnsi="Garamond"/>
        </w:rPr>
        <w:t>s set forth in Article 16 Section 11(E), the least senior employee within the affected classification employed within any DDS facility within a 25 mile radius shall be selected for layoff and more senior employees may be reassigned to meet operational needs.</w:t>
      </w:r>
    </w:p>
    <w:p w:rsidR="00C20A13" w:rsidRPr="005E6572" w:rsidRDefault="005E6572" w:rsidP="005E6572">
      <w:pPr>
        <w:pStyle w:val="ListParagraph"/>
        <w:numPr>
          <w:ilvl w:val="0"/>
          <w:numId w:val="8"/>
        </w:numPr>
        <w:jc w:val="both"/>
        <w:rPr>
          <w:rFonts w:ascii="Garamond" w:hAnsi="Garamond"/>
        </w:rPr>
      </w:pPr>
      <w:r>
        <w:rPr>
          <w:rFonts w:ascii="Garamond" w:hAnsi="Garamond"/>
        </w:rPr>
        <w:t>MOU regarding Pilot Project on</w:t>
      </w:r>
      <w:r w:rsidR="00C20A13" w:rsidRPr="005E6572">
        <w:rPr>
          <w:rFonts w:ascii="Garamond" w:hAnsi="Garamond"/>
        </w:rPr>
        <w:t xml:space="preserve"> Promotions and Lateral Transfers.  A two year pilot project concerning the use of an electronic transfer list to fill certain direct-care vacancies within DMHAS.  It includes the use of an agency-wide voluntary transfer list.  Employees wishing to change shift or work location shall place their names on said list, and the agency shall offer the position to eligible employees whose names are on the list in order of seniority.  By mutual agreement the pilot may be extended an additional 12 months and expanded to include other agencies.</w:t>
      </w:r>
    </w:p>
    <w:p w:rsidR="00C20A13" w:rsidRPr="005E6572" w:rsidRDefault="00C20A13" w:rsidP="005E6572">
      <w:pPr>
        <w:pStyle w:val="ListParagraph"/>
        <w:numPr>
          <w:ilvl w:val="0"/>
          <w:numId w:val="8"/>
        </w:numPr>
        <w:jc w:val="both"/>
        <w:rPr>
          <w:rFonts w:ascii="Garamond" w:hAnsi="Garamond"/>
        </w:rPr>
      </w:pPr>
      <w:r w:rsidRPr="005E6572">
        <w:rPr>
          <w:rFonts w:ascii="Garamond" w:hAnsi="Garamond"/>
        </w:rPr>
        <w:t xml:space="preserve">MOU regarding </w:t>
      </w:r>
      <w:r w:rsidR="00A27094" w:rsidRPr="005E6572">
        <w:rPr>
          <w:rFonts w:ascii="Garamond" w:hAnsi="Garamond"/>
        </w:rPr>
        <w:t>Continuous</w:t>
      </w:r>
      <w:r w:rsidRPr="005E6572">
        <w:rPr>
          <w:rFonts w:ascii="Garamond" w:hAnsi="Garamond"/>
        </w:rPr>
        <w:t xml:space="preserve"> Operations under Article 21 (Holidays).  Under Article 21, employees are engaged in continuous operations are employees who work in operations that run seven days per week, one, two or three shifts per day pursuant to the Golick Arbitration Award</w:t>
      </w:r>
      <w:r w:rsidR="00A27094" w:rsidRPr="005E6572">
        <w:rPr>
          <w:rFonts w:ascii="Garamond" w:hAnsi="Garamond"/>
        </w:rPr>
        <w:t xml:space="preserve"> dated November 17, 2006.  Premium holidays shall be celebrated on January 1, July 4, and December 25 even if it is a Saturday or Sunday and even if the State celebrated day is different.  This is not subject to employee choice.  There is one exception.  An employee who has a Monday through Friday schedule on file in the agency’s personnel office may get the observed day if the employee is not required to come in and work on that state celebrated day.  Regardless of the schedule on file, the </w:t>
      </w:r>
      <w:r w:rsidR="00476CD6" w:rsidRPr="005E6572">
        <w:rPr>
          <w:rFonts w:ascii="Garamond" w:hAnsi="Garamond"/>
        </w:rPr>
        <w:t>employee‘s</w:t>
      </w:r>
      <w:r w:rsidR="00A27094" w:rsidRPr="005E6572">
        <w:rPr>
          <w:rFonts w:ascii="Garamond" w:hAnsi="Garamond"/>
        </w:rPr>
        <w:t xml:space="preserve"> holiday will follow the </w:t>
      </w:r>
      <w:r w:rsidR="00162B16">
        <w:rPr>
          <w:rFonts w:ascii="Garamond" w:hAnsi="Garamond"/>
        </w:rPr>
        <w:t xml:space="preserve">1199 </w:t>
      </w:r>
      <w:r w:rsidR="00A27094" w:rsidRPr="005E6572">
        <w:rPr>
          <w:rFonts w:ascii="Garamond" w:hAnsi="Garamond"/>
        </w:rPr>
        <w:t>Contract rules if the employee works on the State celebrated day.</w:t>
      </w:r>
    </w:p>
    <w:p w:rsidR="00A27094" w:rsidRPr="005E6572" w:rsidRDefault="00A27094" w:rsidP="005E6572">
      <w:pPr>
        <w:pStyle w:val="ListParagraph"/>
        <w:numPr>
          <w:ilvl w:val="0"/>
          <w:numId w:val="8"/>
        </w:numPr>
        <w:jc w:val="both"/>
        <w:rPr>
          <w:rFonts w:ascii="Garamond" w:hAnsi="Garamond"/>
        </w:rPr>
      </w:pPr>
      <w:r w:rsidRPr="005E6572">
        <w:rPr>
          <w:rFonts w:ascii="Garamond" w:hAnsi="Garamond"/>
        </w:rPr>
        <w:t xml:space="preserve">MOU regarding Union Business Leave.  The parties agree that </w:t>
      </w:r>
      <w:r w:rsidR="00476CD6" w:rsidRPr="005E6572">
        <w:rPr>
          <w:rFonts w:ascii="Garamond" w:hAnsi="Garamond"/>
        </w:rPr>
        <w:t>is beneficial to</w:t>
      </w:r>
      <w:r w:rsidRPr="005E6572">
        <w:rPr>
          <w:rFonts w:ascii="Garamond" w:hAnsi="Garamond"/>
        </w:rPr>
        <w:t xml:space="preserve"> provide information concerning the use of UBL when requests are made.  When a UBL request is made to the Director of Labor Relations, with a concurrent copy to the applicable agency, it shall include the reason(s) for the UBL, such as, attendance at “executive board meetings, Union conventions in the United States, or delegate training sessions,” as prescribed by Article 4 of the </w:t>
      </w:r>
      <w:r w:rsidR="00162B16">
        <w:rPr>
          <w:rFonts w:ascii="Garamond" w:hAnsi="Garamond"/>
        </w:rPr>
        <w:t xml:space="preserve">1199 </w:t>
      </w:r>
      <w:r w:rsidRPr="005E6572">
        <w:rPr>
          <w:rFonts w:ascii="Garamond" w:hAnsi="Garamond"/>
        </w:rPr>
        <w:t xml:space="preserve">Contract. </w:t>
      </w:r>
    </w:p>
    <w:p w:rsidR="00AB7F79" w:rsidRPr="005E6572" w:rsidRDefault="00AB7F79" w:rsidP="005E6572">
      <w:pPr>
        <w:pStyle w:val="ListParagraph"/>
        <w:numPr>
          <w:ilvl w:val="0"/>
          <w:numId w:val="8"/>
        </w:numPr>
        <w:jc w:val="both"/>
        <w:rPr>
          <w:rFonts w:ascii="Garamond" w:hAnsi="Garamond"/>
        </w:rPr>
      </w:pPr>
      <w:r w:rsidRPr="005E6572">
        <w:rPr>
          <w:rFonts w:ascii="Garamond" w:hAnsi="Garamond"/>
        </w:rPr>
        <w:t>MOU regarding job fairs.  By mutual agreement, from time to time, OLR and the Union may utilize the “job fair” method when necessitated by program closures, consolidations, down-sizing or twenty (20) plus vacancies in the same class.  The State and the Union shall codify said agreements with a memorandum of understanding.</w:t>
      </w:r>
    </w:p>
    <w:p w:rsidR="00AB7F79" w:rsidRPr="005E6572" w:rsidRDefault="00AB7F79" w:rsidP="005E6572">
      <w:pPr>
        <w:pStyle w:val="ListParagraph"/>
        <w:numPr>
          <w:ilvl w:val="0"/>
          <w:numId w:val="8"/>
        </w:numPr>
        <w:jc w:val="both"/>
        <w:rPr>
          <w:rFonts w:ascii="Garamond" w:hAnsi="Garamond"/>
        </w:rPr>
      </w:pPr>
      <w:r w:rsidRPr="005E6572">
        <w:rPr>
          <w:rFonts w:ascii="Garamond" w:hAnsi="Garamond"/>
        </w:rPr>
        <w:lastRenderedPageBreak/>
        <w:t>MOU regarding new arbitrators.  Once an arbitrator has completed and submitted the requisite paperwork for appointment to the panel, they shall have three (3) case experiences and shall be allowed to render 3 awards.  Following these 3 case experiences, either party may strike said arbitrator from the panel.  In such cases, the parties shall notify said arbitrator, in writing, of the removal, and shall jointly replace the rejected arbitrator.</w:t>
      </w:r>
    </w:p>
    <w:p w:rsidR="00AB7F79" w:rsidRPr="005E6572" w:rsidRDefault="00AB7F79" w:rsidP="005E6572">
      <w:pPr>
        <w:pStyle w:val="ListParagraph"/>
        <w:numPr>
          <w:ilvl w:val="0"/>
          <w:numId w:val="8"/>
        </w:numPr>
        <w:jc w:val="both"/>
        <w:rPr>
          <w:rFonts w:ascii="Garamond" w:hAnsi="Garamond"/>
        </w:rPr>
      </w:pPr>
      <w:r w:rsidRPr="005E6572">
        <w:rPr>
          <w:rFonts w:ascii="Garamond" w:hAnsi="Garamond"/>
        </w:rPr>
        <w:t>MOU regarding Preparation Days for Technical High School Nurses.  The Tech High School Nurses shall be provided two and one half (2.5) pr</w:t>
      </w:r>
      <w:r w:rsidR="0035025C" w:rsidRPr="005E6572">
        <w:rPr>
          <w:rFonts w:ascii="Garamond" w:hAnsi="Garamond"/>
        </w:rPr>
        <w:t>e</w:t>
      </w:r>
      <w:r w:rsidRPr="005E6572">
        <w:rPr>
          <w:rFonts w:ascii="Garamond" w:hAnsi="Garamond"/>
        </w:rPr>
        <w:t>pa</w:t>
      </w:r>
      <w:r w:rsidR="0035025C" w:rsidRPr="005E6572">
        <w:rPr>
          <w:rFonts w:ascii="Garamond" w:hAnsi="Garamond"/>
        </w:rPr>
        <w:t>ra</w:t>
      </w:r>
      <w:r w:rsidRPr="005E6572">
        <w:rPr>
          <w:rFonts w:ascii="Garamond" w:hAnsi="Garamond"/>
        </w:rPr>
        <w:t xml:space="preserve">tion </w:t>
      </w:r>
      <w:r w:rsidR="0035025C" w:rsidRPr="005E6572">
        <w:rPr>
          <w:rFonts w:ascii="Garamond" w:hAnsi="Garamond"/>
        </w:rPr>
        <w:t>days</w:t>
      </w:r>
      <w:r w:rsidRPr="005E6572">
        <w:rPr>
          <w:rFonts w:ascii="Garamond" w:hAnsi="Garamond"/>
        </w:rPr>
        <w:t xml:space="preserve"> immediately prior to the </w:t>
      </w:r>
      <w:r w:rsidR="0035025C" w:rsidRPr="005E6572">
        <w:rPr>
          <w:rFonts w:ascii="Garamond" w:hAnsi="Garamond"/>
        </w:rPr>
        <w:t>commencement</w:t>
      </w:r>
      <w:r w:rsidRPr="005E6572">
        <w:rPr>
          <w:rFonts w:ascii="Garamond" w:hAnsi="Garamond"/>
        </w:rPr>
        <w:t xml:space="preserve"> of the school year, after July 1</w:t>
      </w:r>
      <w:r w:rsidR="0035025C" w:rsidRPr="005E6572">
        <w:rPr>
          <w:rFonts w:ascii="Garamond" w:hAnsi="Garamond"/>
        </w:rPr>
        <w:t xml:space="preserve"> of each year</w:t>
      </w:r>
      <w:r w:rsidRPr="005E6572">
        <w:rPr>
          <w:rFonts w:ascii="Garamond" w:hAnsi="Garamond"/>
        </w:rPr>
        <w:t>.  They shall work two (2) seven-</w:t>
      </w:r>
      <w:r w:rsidR="0035025C" w:rsidRPr="005E6572">
        <w:rPr>
          <w:rFonts w:ascii="Garamond" w:hAnsi="Garamond"/>
        </w:rPr>
        <w:t>hour</w:t>
      </w:r>
      <w:r w:rsidRPr="005E6572">
        <w:rPr>
          <w:rFonts w:ascii="Garamond" w:hAnsi="Garamond"/>
        </w:rPr>
        <w:t xml:space="preserve"> days with an unpaid lunch break, and one (1) three and one-half (3.5) hour day for a total of 17 ho</w:t>
      </w:r>
      <w:r w:rsidR="0035025C" w:rsidRPr="005E6572">
        <w:rPr>
          <w:rFonts w:ascii="Garamond" w:hAnsi="Garamond"/>
        </w:rPr>
        <w:t>urs.  Scheduling of said days m</w:t>
      </w:r>
      <w:r w:rsidRPr="005E6572">
        <w:rPr>
          <w:rFonts w:ascii="Garamond" w:hAnsi="Garamond"/>
        </w:rPr>
        <w:t>ust be</w:t>
      </w:r>
      <w:r w:rsidR="0035025C" w:rsidRPr="005E6572">
        <w:rPr>
          <w:rFonts w:ascii="Garamond" w:hAnsi="Garamond"/>
        </w:rPr>
        <w:t xml:space="preserve"> </w:t>
      </w:r>
      <w:r w:rsidRPr="005E6572">
        <w:rPr>
          <w:rFonts w:ascii="Garamond" w:hAnsi="Garamond"/>
        </w:rPr>
        <w:t xml:space="preserve">approved in advance by the school administrator.  Compensation for said prep days shall be consistent with “summer law.”  </w:t>
      </w:r>
    </w:p>
    <w:p w:rsidR="0035025C" w:rsidRPr="005E6572" w:rsidRDefault="0035025C" w:rsidP="005E6572">
      <w:pPr>
        <w:pStyle w:val="ListParagraph"/>
        <w:numPr>
          <w:ilvl w:val="0"/>
          <w:numId w:val="8"/>
        </w:numPr>
        <w:jc w:val="both"/>
        <w:rPr>
          <w:rFonts w:ascii="Garamond" w:hAnsi="Garamond"/>
        </w:rPr>
      </w:pPr>
      <w:r w:rsidRPr="005E6572">
        <w:rPr>
          <w:rFonts w:ascii="Garamond" w:hAnsi="Garamond"/>
        </w:rPr>
        <w:t>The MOU regarding compensatory time for the Technical High School nurses has been extended to June 30, 2016.</w:t>
      </w:r>
    </w:p>
    <w:p w:rsidR="0035025C" w:rsidRPr="005E6572" w:rsidRDefault="0035025C" w:rsidP="005E6572">
      <w:pPr>
        <w:pStyle w:val="ListParagraph"/>
        <w:numPr>
          <w:ilvl w:val="0"/>
          <w:numId w:val="8"/>
        </w:numPr>
        <w:jc w:val="both"/>
        <w:rPr>
          <w:rFonts w:ascii="Garamond" w:hAnsi="Garamond"/>
        </w:rPr>
      </w:pPr>
      <w:r w:rsidRPr="005E6572">
        <w:rPr>
          <w:rFonts w:ascii="Garamond" w:hAnsi="Garamond"/>
        </w:rPr>
        <w:t xml:space="preserve">The job titles of Certified Addiction Counselor and Supervising Addiction Counselor were transferred from the </w:t>
      </w:r>
      <w:r w:rsidR="00162B16">
        <w:rPr>
          <w:rFonts w:ascii="Garamond" w:hAnsi="Garamond"/>
        </w:rPr>
        <w:t>P</w:t>
      </w:r>
      <w:r w:rsidRPr="005E6572">
        <w:rPr>
          <w:rFonts w:ascii="Garamond" w:hAnsi="Garamond"/>
        </w:rPr>
        <w:t xml:space="preserve">araprofessional bargaining unit to the </w:t>
      </w:r>
      <w:r w:rsidR="00162B16">
        <w:rPr>
          <w:rFonts w:ascii="Garamond" w:hAnsi="Garamond"/>
        </w:rPr>
        <w:t>P</w:t>
      </w:r>
      <w:r w:rsidRPr="005E6572">
        <w:rPr>
          <w:rFonts w:ascii="Garamond" w:hAnsi="Garamond"/>
        </w:rPr>
        <w:t>rofessional bargaining unit pursuant to an agreement dated February 14, 2009.</w:t>
      </w:r>
    </w:p>
    <w:p w:rsidR="0035025C" w:rsidRPr="005E6572" w:rsidRDefault="0035025C" w:rsidP="005E6572">
      <w:pPr>
        <w:pStyle w:val="ListParagraph"/>
        <w:numPr>
          <w:ilvl w:val="0"/>
          <w:numId w:val="8"/>
        </w:numPr>
        <w:jc w:val="both"/>
        <w:rPr>
          <w:rFonts w:ascii="Garamond" w:hAnsi="Garamond"/>
        </w:rPr>
      </w:pPr>
      <w:r w:rsidRPr="005E6572">
        <w:rPr>
          <w:rFonts w:ascii="Garamond" w:hAnsi="Garamond"/>
        </w:rPr>
        <w:t>Pursuant to A</w:t>
      </w:r>
      <w:r w:rsidR="00162B16">
        <w:rPr>
          <w:rFonts w:ascii="Garamond" w:hAnsi="Garamond"/>
        </w:rPr>
        <w:t>rticle 9 Section 22, part time Physicians and P</w:t>
      </w:r>
      <w:r w:rsidRPr="005E6572">
        <w:rPr>
          <w:rFonts w:ascii="Garamond" w:hAnsi="Garamond"/>
        </w:rPr>
        <w:t xml:space="preserve">sychiatrists are moved to the </w:t>
      </w:r>
      <w:r w:rsidR="00162B16">
        <w:rPr>
          <w:rFonts w:ascii="Garamond" w:hAnsi="Garamond"/>
        </w:rPr>
        <w:t>full-time P</w:t>
      </w:r>
      <w:r w:rsidRPr="005E6572">
        <w:rPr>
          <w:rFonts w:ascii="Garamond" w:hAnsi="Garamond"/>
        </w:rPr>
        <w:t xml:space="preserve">hysician and </w:t>
      </w:r>
      <w:r w:rsidR="00162B16">
        <w:rPr>
          <w:rFonts w:ascii="Garamond" w:hAnsi="Garamond"/>
        </w:rPr>
        <w:t>P</w:t>
      </w:r>
      <w:r w:rsidRPr="005E6572">
        <w:rPr>
          <w:rFonts w:ascii="Garamond" w:hAnsi="Garamond"/>
        </w:rPr>
        <w:t>sychiatrist pay plan.</w:t>
      </w:r>
    </w:p>
    <w:p w:rsidR="0035025C" w:rsidRPr="005E6572" w:rsidRDefault="0035025C" w:rsidP="005E6572">
      <w:pPr>
        <w:pStyle w:val="ListParagraph"/>
        <w:numPr>
          <w:ilvl w:val="0"/>
          <w:numId w:val="8"/>
        </w:numPr>
        <w:jc w:val="both"/>
        <w:rPr>
          <w:rFonts w:ascii="Garamond" w:hAnsi="Garamond"/>
        </w:rPr>
      </w:pPr>
      <w:r w:rsidRPr="005E6572">
        <w:rPr>
          <w:rFonts w:ascii="Garamond" w:hAnsi="Garamond"/>
        </w:rPr>
        <w:t xml:space="preserve">MOU regarding Hiring Rates for </w:t>
      </w:r>
      <w:r w:rsidR="00162B16">
        <w:rPr>
          <w:rFonts w:ascii="Garamond" w:hAnsi="Garamond"/>
        </w:rPr>
        <w:t>P</w:t>
      </w:r>
      <w:r w:rsidRPr="005E6572">
        <w:rPr>
          <w:rFonts w:ascii="Garamond" w:hAnsi="Garamond"/>
        </w:rPr>
        <w:t xml:space="preserve">hysicians and </w:t>
      </w:r>
      <w:r w:rsidR="00162B16">
        <w:rPr>
          <w:rFonts w:ascii="Garamond" w:hAnsi="Garamond"/>
        </w:rPr>
        <w:t>P</w:t>
      </w:r>
      <w:r w:rsidRPr="005E6572">
        <w:rPr>
          <w:rFonts w:ascii="Garamond" w:hAnsi="Garamond"/>
        </w:rPr>
        <w:t xml:space="preserve">sychiatrists.  Pursuant to Article 9 Section 22 the following shall apply:  When hiring Principal Physician and Principal Psychiatrists three years of experience shall equal Step 2, </w:t>
      </w:r>
      <w:r w:rsidR="00162B16">
        <w:rPr>
          <w:rFonts w:ascii="Garamond" w:hAnsi="Garamond"/>
        </w:rPr>
        <w:t>f</w:t>
      </w:r>
      <w:r w:rsidRPr="005E6572">
        <w:rPr>
          <w:rFonts w:ascii="Garamond" w:hAnsi="Garamond"/>
        </w:rPr>
        <w:t xml:space="preserve">our years of experience shall equal Step 3, </w:t>
      </w:r>
      <w:r w:rsidR="00162B16">
        <w:rPr>
          <w:rFonts w:ascii="Garamond" w:hAnsi="Garamond"/>
        </w:rPr>
        <w:t>f</w:t>
      </w:r>
      <w:r w:rsidRPr="005E6572">
        <w:rPr>
          <w:rFonts w:ascii="Garamond" w:hAnsi="Garamond"/>
        </w:rPr>
        <w:t>ive years of exp</w:t>
      </w:r>
      <w:r w:rsidR="00162B16">
        <w:rPr>
          <w:rFonts w:ascii="Garamond" w:hAnsi="Garamond"/>
        </w:rPr>
        <w:t>erience shall equal Step 4 and s</w:t>
      </w:r>
      <w:r w:rsidRPr="005E6572">
        <w:rPr>
          <w:rFonts w:ascii="Garamond" w:hAnsi="Garamond"/>
        </w:rPr>
        <w:t>ix years of experienc</w:t>
      </w:r>
      <w:r w:rsidR="005E6572" w:rsidRPr="005E6572">
        <w:rPr>
          <w:rFonts w:ascii="Garamond" w:hAnsi="Garamond"/>
        </w:rPr>
        <w:t>e shall e</w:t>
      </w:r>
      <w:r w:rsidRPr="005E6572">
        <w:rPr>
          <w:rFonts w:ascii="Garamond" w:hAnsi="Garamond"/>
        </w:rPr>
        <w:t xml:space="preserve">qual Step </w:t>
      </w:r>
      <w:r w:rsidR="005E6572" w:rsidRPr="005E6572">
        <w:rPr>
          <w:rFonts w:ascii="Garamond" w:hAnsi="Garamond"/>
        </w:rPr>
        <w:t xml:space="preserve">5 placement.  At the time of hire, candidates may receive an added step for an additional certification consistent with the </w:t>
      </w:r>
      <w:r w:rsidR="00162B16">
        <w:rPr>
          <w:rFonts w:ascii="Garamond" w:hAnsi="Garamond"/>
        </w:rPr>
        <w:t xml:space="preserve">1199 </w:t>
      </w:r>
      <w:r w:rsidR="005E6572" w:rsidRPr="005E6572">
        <w:rPr>
          <w:rFonts w:ascii="Garamond" w:hAnsi="Garamond"/>
        </w:rPr>
        <w:t>Contract.  The hiring rates for Staff Psychiatrists and Staff Physicians shall be subject to the following:  Step 2 for six months of experience, Step 3 for one year of experience, Step 4 f</w:t>
      </w:r>
      <w:r w:rsidR="00162B16">
        <w:rPr>
          <w:rFonts w:ascii="Garamond" w:hAnsi="Garamond"/>
        </w:rPr>
        <w:t>or two years of experience and S</w:t>
      </w:r>
      <w:r w:rsidR="005E6572" w:rsidRPr="005E6572">
        <w:rPr>
          <w:rFonts w:ascii="Garamond" w:hAnsi="Garamond"/>
        </w:rPr>
        <w:t xml:space="preserve">tep 5 for three years of experience.  These standards do not require prior discussion with the Union before offering these rates, but the Agency must notify the Union, in writing, when a </w:t>
      </w:r>
      <w:r w:rsidR="00162B16">
        <w:rPr>
          <w:rFonts w:ascii="Garamond" w:hAnsi="Garamond"/>
        </w:rPr>
        <w:t>Physician or P</w:t>
      </w:r>
      <w:r w:rsidR="005E6572" w:rsidRPr="005E6572">
        <w:rPr>
          <w:rFonts w:ascii="Garamond" w:hAnsi="Garamond"/>
        </w:rPr>
        <w:t>sychiatrist is hired by operation of this Agreement and the applicable rate.</w:t>
      </w:r>
    </w:p>
    <w:p w:rsidR="00457926" w:rsidRDefault="00457926" w:rsidP="00457926">
      <w:pPr>
        <w:jc w:val="both"/>
        <w:rPr>
          <w:rFonts w:ascii="Garamond" w:hAnsi="Garamond"/>
          <w:szCs w:val="24"/>
        </w:rPr>
      </w:pPr>
    </w:p>
    <w:p w:rsidR="007839BD" w:rsidRPr="007839BD" w:rsidRDefault="007839BD" w:rsidP="007839BD">
      <w:pPr>
        <w:jc w:val="both"/>
        <w:rPr>
          <w:rFonts w:ascii="Garamond" w:hAnsi="Garamond"/>
          <w:szCs w:val="24"/>
        </w:rPr>
      </w:pPr>
      <w:r w:rsidRPr="007839BD">
        <w:rPr>
          <w:rFonts w:ascii="Garamond" w:hAnsi="Garamond"/>
          <w:szCs w:val="24"/>
        </w:rPr>
        <w:t xml:space="preserve">Employees with questions about this General Notice should contact their Agency Human Resources Office. Questions from Agency Human Resources staff may be addressed to the Office of Labor Relations at 418-6447. </w:t>
      </w:r>
    </w:p>
    <w:p w:rsidR="00212826" w:rsidRDefault="00212826" w:rsidP="00457926">
      <w:pPr>
        <w:jc w:val="both"/>
        <w:rPr>
          <w:rFonts w:ascii="Garamond" w:hAnsi="Garamond"/>
          <w:szCs w:val="24"/>
        </w:rPr>
      </w:pPr>
    </w:p>
    <w:p w:rsidR="00212826" w:rsidRDefault="00212826" w:rsidP="00457926">
      <w:pPr>
        <w:jc w:val="both"/>
        <w:rPr>
          <w:rFonts w:ascii="Garamond" w:hAnsi="Garamond"/>
          <w:szCs w:val="24"/>
        </w:rPr>
      </w:pPr>
    </w:p>
    <w:p w:rsidR="00212826" w:rsidRPr="00457E3A" w:rsidRDefault="00212826" w:rsidP="00457926">
      <w:pPr>
        <w:jc w:val="both"/>
        <w:rPr>
          <w:rFonts w:ascii="Garamond" w:hAnsi="Garamond"/>
          <w:szCs w:val="24"/>
        </w:rPr>
      </w:pPr>
    </w:p>
    <w:p w:rsidR="00457926" w:rsidRDefault="00457926" w:rsidP="00457926">
      <w:pPr>
        <w:rPr>
          <w:rFonts w:ascii="Times New Roman" w:hAnsi="Times New Roman"/>
          <w:szCs w:val="24"/>
        </w:rPr>
      </w:pPr>
    </w:p>
    <w:p w:rsidR="00457926" w:rsidRPr="00F954B6" w:rsidRDefault="00457926" w:rsidP="00457926">
      <w:pPr>
        <w:rPr>
          <w:rFonts w:ascii="Monotype Corsiva" w:hAnsi="Monotype Corsiva"/>
          <w:sz w:val="32"/>
          <w:szCs w:val="32"/>
          <w:u w:val="single"/>
        </w:rPr>
      </w:pPr>
      <w:r>
        <w:rPr>
          <w:rFonts w:ascii="Monotype Corsiva" w:hAnsi="Monotype Corsiva"/>
          <w:sz w:val="32"/>
          <w:szCs w:val="32"/>
          <w:u w:val="single"/>
        </w:rPr>
        <w:t>Linda J. Yelmini</w:t>
      </w:r>
    </w:p>
    <w:p w:rsidR="00457926" w:rsidRPr="00457E3A" w:rsidRDefault="00457926" w:rsidP="00457926">
      <w:pPr>
        <w:pStyle w:val="Heading2"/>
        <w:rPr>
          <w:b w:val="0"/>
          <w:sz w:val="24"/>
        </w:rPr>
      </w:pPr>
      <w:r w:rsidRPr="00457E3A">
        <w:rPr>
          <w:b w:val="0"/>
          <w:sz w:val="24"/>
        </w:rPr>
        <w:t>Linda J. Yelmini</w:t>
      </w:r>
    </w:p>
    <w:p w:rsidR="00457926" w:rsidRPr="00457E3A" w:rsidRDefault="00457926" w:rsidP="00457926">
      <w:pPr>
        <w:pStyle w:val="Header"/>
        <w:tabs>
          <w:tab w:val="clear" w:pos="4320"/>
          <w:tab w:val="clear" w:pos="8640"/>
        </w:tabs>
        <w:rPr>
          <w:rFonts w:ascii="Garamond" w:hAnsi="Garamond"/>
          <w:szCs w:val="24"/>
        </w:rPr>
      </w:pPr>
      <w:r w:rsidRPr="00457E3A">
        <w:rPr>
          <w:rFonts w:ascii="Garamond" w:hAnsi="Garamond"/>
          <w:szCs w:val="24"/>
        </w:rPr>
        <w:t xml:space="preserve">Director of Labor Relations </w:t>
      </w:r>
    </w:p>
    <w:sectPr w:rsidR="00457926" w:rsidRPr="00457E3A" w:rsidSect="00860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081C"/>
    <w:multiLevelType w:val="hybridMultilevel"/>
    <w:tmpl w:val="BC6E7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27420"/>
    <w:multiLevelType w:val="hybridMultilevel"/>
    <w:tmpl w:val="831666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686F11"/>
    <w:multiLevelType w:val="hybridMultilevel"/>
    <w:tmpl w:val="4BEAD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92372"/>
    <w:multiLevelType w:val="hybridMultilevel"/>
    <w:tmpl w:val="FCC81C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56FC6"/>
    <w:multiLevelType w:val="hybridMultilevel"/>
    <w:tmpl w:val="897020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3F6406"/>
    <w:multiLevelType w:val="hybridMultilevel"/>
    <w:tmpl w:val="0C22E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6D5A0C"/>
    <w:multiLevelType w:val="hybridMultilevel"/>
    <w:tmpl w:val="90B261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F3D1228"/>
    <w:multiLevelType w:val="hybridMultilevel"/>
    <w:tmpl w:val="FAA2CF06"/>
    <w:lvl w:ilvl="0" w:tplc="A98AC8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3"/>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926"/>
    <w:rsid w:val="00000226"/>
    <w:rsid w:val="00004B37"/>
    <w:rsid w:val="0000677E"/>
    <w:rsid w:val="000068C7"/>
    <w:rsid w:val="0000775D"/>
    <w:rsid w:val="00007F53"/>
    <w:rsid w:val="00010025"/>
    <w:rsid w:val="00010EFA"/>
    <w:rsid w:val="00011199"/>
    <w:rsid w:val="00011782"/>
    <w:rsid w:val="000138A0"/>
    <w:rsid w:val="000155D8"/>
    <w:rsid w:val="0001564F"/>
    <w:rsid w:val="00016B93"/>
    <w:rsid w:val="000173FE"/>
    <w:rsid w:val="000179D4"/>
    <w:rsid w:val="00021731"/>
    <w:rsid w:val="000218A2"/>
    <w:rsid w:val="00021F77"/>
    <w:rsid w:val="000223C5"/>
    <w:rsid w:val="000245B5"/>
    <w:rsid w:val="000277F0"/>
    <w:rsid w:val="00031DA4"/>
    <w:rsid w:val="0003239C"/>
    <w:rsid w:val="00032C77"/>
    <w:rsid w:val="000344C9"/>
    <w:rsid w:val="000345FB"/>
    <w:rsid w:val="00035E16"/>
    <w:rsid w:val="000364B5"/>
    <w:rsid w:val="00036A63"/>
    <w:rsid w:val="00036D82"/>
    <w:rsid w:val="000406D9"/>
    <w:rsid w:val="00042501"/>
    <w:rsid w:val="000428F0"/>
    <w:rsid w:val="000441E7"/>
    <w:rsid w:val="00044703"/>
    <w:rsid w:val="00045CBF"/>
    <w:rsid w:val="00045CF1"/>
    <w:rsid w:val="00046226"/>
    <w:rsid w:val="00046372"/>
    <w:rsid w:val="000464A4"/>
    <w:rsid w:val="00046926"/>
    <w:rsid w:val="00047774"/>
    <w:rsid w:val="000515C5"/>
    <w:rsid w:val="00051E58"/>
    <w:rsid w:val="00052D62"/>
    <w:rsid w:val="000530E4"/>
    <w:rsid w:val="000549B1"/>
    <w:rsid w:val="0005519F"/>
    <w:rsid w:val="00055AF0"/>
    <w:rsid w:val="00056448"/>
    <w:rsid w:val="000571FF"/>
    <w:rsid w:val="00057A94"/>
    <w:rsid w:val="00060922"/>
    <w:rsid w:val="00060AC3"/>
    <w:rsid w:val="00061DD7"/>
    <w:rsid w:val="0006258D"/>
    <w:rsid w:val="0006345B"/>
    <w:rsid w:val="00064C9B"/>
    <w:rsid w:val="000658BD"/>
    <w:rsid w:val="000670E0"/>
    <w:rsid w:val="00067393"/>
    <w:rsid w:val="00070543"/>
    <w:rsid w:val="00070A36"/>
    <w:rsid w:val="00070A7F"/>
    <w:rsid w:val="0007165F"/>
    <w:rsid w:val="00077336"/>
    <w:rsid w:val="00077B3E"/>
    <w:rsid w:val="00077DA5"/>
    <w:rsid w:val="00081311"/>
    <w:rsid w:val="000813B4"/>
    <w:rsid w:val="00082B39"/>
    <w:rsid w:val="000847DC"/>
    <w:rsid w:val="00085838"/>
    <w:rsid w:val="00085C96"/>
    <w:rsid w:val="00090CC9"/>
    <w:rsid w:val="00092878"/>
    <w:rsid w:val="00093692"/>
    <w:rsid w:val="00096C21"/>
    <w:rsid w:val="0009769B"/>
    <w:rsid w:val="000A14AD"/>
    <w:rsid w:val="000A258C"/>
    <w:rsid w:val="000A2620"/>
    <w:rsid w:val="000A541D"/>
    <w:rsid w:val="000A7A42"/>
    <w:rsid w:val="000B094D"/>
    <w:rsid w:val="000B1ED5"/>
    <w:rsid w:val="000B2061"/>
    <w:rsid w:val="000B5507"/>
    <w:rsid w:val="000B6896"/>
    <w:rsid w:val="000B698E"/>
    <w:rsid w:val="000B75D1"/>
    <w:rsid w:val="000C1A93"/>
    <w:rsid w:val="000C2911"/>
    <w:rsid w:val="000C489E"/>
    <w:rsid w:val="000D0886"/>
    <w:rsid w:val="000D0EFE"/>
    <w:rsid w:val="000D1ADC"/>
    <w:rsid w:val="000D241B"/>
    <w:rsid w:val="000D4141"/>
    <w:rsid w:val="000D473C"/>
    <w:rsid w:val="000D4873"/>
    <w:rsid w:val="000D48DA"/>
    <w:rsid w:val="000E01C7"/>
    <w:rsid w:val="000E09A0"/>
    <w:rsid w:val="000E2343"/>
    <w:rsid w:val="000E26C2"/>
    <w:rsid w:val="000E27FB"/>
    <w:rsid w:val="000E51AF"/>
    <w:rsid w:val="000E6565"/>
    <w:rsid w:val="000E788F"/>
    <w:rsid w:val="000F0549"/>
    <w:rsid w:val="000F2F00"/>
    <w:rsid w:val="000F5221"/>
    <w:rsid w:val="000F7B0E"/>
    <w:rsid w:val="00100B66"/>
    <w:rsid w:val="00103718"/>
    <w:rsid w:val="0010564C"/>
    <w:rsid w:val="00107942"/>
    <w:rsid w:val="00111747"/>
    <w:rsid w:val="00112E76"/>
    <w:rsid w:val="001145A7"/>
    <w:rsid w:val="00114A01"/>
    <w:rsid w:val="00115058"/>
    <w:rsid w:val="00115A27"/>
    <w:rsid w:val="0011758F"/>
    <w:rsid w:val="0011781E"/>
    <w:rsid w:val="0012025D"/>
    <w:rsid w:val="001217DE"/>
    <w:rsid w:val="00121823"/>
    <w:rsid w:val="0012331A"/>
    <w:rsid w:val="0012335A"/>
    <w:rsid w:val="001235C5"/>
    <w:rsid w:val="00123A6B"/>
    <w:rsid w:val="00124EFC"/>
    <w:rsid w:val="00125DCB"/>
    <w:rsid w:val="00125E02"/>
    <w:rsid w:val="00127CCA"/>
    <w:rsid w:val="00127F9A"/>
    <w:rsid w:val="00130830"/>
    <w:rsid w:val="00132089"/>
    <w:rsid w:val="00133D99"/>
    <w:rsid w:val="0013623F"/>
    <w:rsid w:val="00137FD1"/>
    <w:rsid w:val="00141C99"/>
    <w:rsid w:val="00142606"/>
    <w:rsid w:val="00142C94"/>
    <w:rsid w:val="00143C25"/>
    <w:rsid w:val="00145F22"/>
    <w:rsid w:val="00146D34"/>
    <w:rsid w:val="00147C8C"/>
    <w:rsid w:val="00147DEE"/>
    <w:rsid w:val="0015189D"/>
    <w:rsid w:val="001541FF"/>
    <w:rsid w:val="00154B54"/>
    <w:rsid w:val="00157F09"/>
    <w:rsid w:val="00160F6C"/>
    <w:rsid w:val="00162B16"/>
    <w:rsid w:val="00163153"/>
    <w:rsid w:val="00164053"/>
    <w:rsid w:val="00165B3C"/>
    <w:rsid w:val="001662DD"/>
    <w:rsid w:val="001700A2"/>
    <w:rsid w:val="001714E1"/>
    <w:rsid w:val="00171898"/>
    <w:rsid w:val="00173637"/>
    <w:rsid w:val="00174A9E"/>
    <w:rsid w:val="001750F5"/>
    <w:rsid w:val="001754B4"/>
    <w:rsid w:val="00177D5B"/>
    <w:rsid w:val="001909EA"/>
    <w:rsid w:val="00191852"/>
    <w:rsid w:val="001918BC"/>
    <w:rsid w:val="00191ABD"/>
    <w:rsid w:val="001943A5"/>
    <w:rsid w:val="00194EB9"/>
    <w:rsid w:val="001A0E21"/>
    <w:rsid w:val="001A169E"/>
    <w:rsid w:val="001A1976"/>
    <w:rsid w:val="001A26F1"/>
    <w:rsid w:val="001A500A"/>
    <w:rsid w:val="001A722F"/>
    <w:rsid w:val="001A798F"/>
    <w:rsid w:val="001B05EE"/>
    <w:rsid w:val="001B091E"/>
    <w:rsid w:val="001B0E8A"/>
    <w:rsid w:val="001B14D9"/>
    <w:rsid w:val="001B266E"/>
    <w:rsid w:val="001B36B0"/>
    <w:rsid w:val="001B4472"/>
    <w:rsid w:val="001B48A1"/>
    <w:rsid w:val="001B5543"/>
    <w:rsid w:val="001B5D85"/>
    <w:rsid w:val="001B7F12"/>
    <w:rsid w:val="001C09C9"/>
    <w:rsid w:val="001C286E"/>
    <w:rsid w:val="001C2F90"/>
    <w:rsid w:val="001C4180"/>
    <w:rsid w:val="001C5ABC"/>
    <w:rsid w:val="001C6C0D"/>
    <w:rsid w:val="001C6E8F"/>
    <w:rsid w:val="001D10AF"/>
    <w:rsid w:val="001D2711"/>
    <w:rsid w:val="001D5602"/>
    <w:rsid w:val="001E08E4"/>
    <w:rsid w:val="001E09EA"/>
    <w:rsid w:val="001E1A62"/>
    <w:rsid w:val="001E2546"/>
    <w:rsid w:val="001E53B7"/>
    <w:rsid w:val="001E5D20"/>
    <w:rsid w:val="001E701E"/>
    <w:rsid w:val="001F0369"/>
    <w:rsid w:val="001F0A3F"/>
    <w:rsid w:val="001F1623"/>
    <w:rsid w:val="001F29AC"/>
    <w:rsid w:val="001F35A9"/>
    <w:rsid w:val="001F3D58"/>
    <w:rsid w:val="001F41EB"/>
    <w:rsid w:val="001F607B"/>
    <w:rsid w:val="001F6A3F"/>
    <w:rsid w:val="001F7581"/>
    <w:rsid w:val="0020097F"/>
    <w:rsid w:val="0020104A"/>
    <w:rsid w:val="00202A8A"/>
    <w:rsid w:val="00203019"/>
    <w:rsid w:val="00203ABC"/>
    <w:rsid w:val="00206D75"/>
    <w:rsid w:val="00211FAB"/>
    <w:rsid w:val="00212826"/>
    <w:rsid w:val="00213F15"/>
    <w:rsid w:val="0021502E"/>
    <w:rsid w:val="00215824"/>
    <w:rsid w:val="00220AC6"/>
    <w:rsid w:val="0022187E"/>
    <w:rsid w:val="00221E2F"/>
    <w:rsid w:val="00222810"/>
    <w:rsid w:val="00223CEA"/>
    <w:rsid w:val="002247EC"/>
    <w:rsid w:val="00225428"/>
    <w:rsid w:val="0023117F"/>
    <w:rsid w:val="00231F5F"/>
    <w:rsid w:val="00233E89"/>
    <w:rsid w:val="00234526"/>
    <w:rsid w:val="00234838"/>
    <w:rsid w:val="00235BB6"/>
    <w:rsid w:val="0023659B"/>
    <w:rsid w:val="002367B7"/>
    <w:rsid w:val="00237A35"/>
    <w:rsid w:val="00241355"/>
    <w:rsid w:val="0024189B"/>
    <w:rsid w:val="002440BD"/>
    <w:rsid w:val="00244485"/>
    <w:rsid w:val="00244AB5"/>
    <w:rsid w:val="002453F3"/>
    <w:rsid w:val="002529C4"/>
    <w:rsid w:val="00252D9E"/>
    <w:rsid w:val="00253D58"/>
    <w:rsid w:val="00253E90"/>
    <w:rsid w:val="00253F56"/>
    <w:rsid w:val="00253F9B"/>
    <w:rsid w:val="0025451E"/>
    <w:rsid w:val="0025483B"/>
    <w:rsid w:val="00260294"/>
    <w:rsid w:val="00261294"/>
    <w:rsid w:val="00261B60"/>
    <w:rsid w:val="00264CF4"/>
    <w:rsid w:val="00265251"/>
    <w:rsid w:val="00266C6D"/>
    <w:rsid w:val="002677DB"/>
    <w:rsid w:val="00270097"/>
    <w:rsid w:val="002702B0"/>
    <w:rsid w:val="002704D9"/>
    <w:rsid w:val="00274D47"/>
    <w:rsid w:val="00274DF4"/>
    <w:rsid w:val="0027567F"/>
    <w:rsid w:val="002759C1"/>
    <w:rsid w:val="00277881"/>
    <w:rsid w:val="002819B6"/>
    <w:rsid w:val="002827E3"/>
    <w:rsid w:val="00282873"/>
    <w:rsid w:val="00282A15"/>
    <w:rsid w:val="00283636"/>
    <w:rsid w:val="0028390D"/>
    <w:rsid w:val="0028763E"/>
    <w:rsid w:val="00287F9A"/>
    <w:rsid w:val="002905B1"/>
    <w:rsid w:val="00290C17"/>
    <w:rsid w:val="00292FCE"/>
    <w:rsid w:val="0029331A"/>
    <w:rsid w:val="0029362E"/>
    <w:rsid w:val="00295609"/>
    <w:rsid w:val="00296A35"/>
    <w:rsid w:val="002A1535"/>
    <w:rsid w:val="002A25B5"/>
    <w:rsid w:val="002A3671"/>
    <w:rsid w:val="002A5AFA"/>
    <w:rsid w:val="002A6403"/>
    <w:rsid w:val="002A7A94"/>
    <w:rsid w:val="002B25B2"/>
    <w:rsid w:val="002B3D12"/>
    <w:rsid w:val="002B3F9F"/>
    <w:rsid w:val="002B5102"/>
    <w:rsid w:val="002B62DE"/>
    <w:rsid w:val="002B6389"/>
    <w:rsid w:val="002B7574"/>
    <w:rsid w:val="002C11F5"/>
    <w:rsid w:val="002C2358"/>
    <w:rsid w:val="002C27F5"/>
    <w:rsid w:val="002C2A50"/>
    <w:rsid w:val="002C3837"/>
    <w:rsid w:val="002C651A"/>
    <w:rsid w:val="002C706A"/>
    <w:rsid w:val="002C7B69"/>
    <w:rsid w:val="002D029C"/>
    <w:rsid w:val="002D1008"/>
    <w:rsid w:val="002D50F6"/>
    <w:rsid w:val="002D5A95"/>
    <w:rsid w:val="002D6103"/>
    <w:rsid w:val="002E02BB"/>
    <w:rsid w:val="002E0C36"/>
    <w:rsid w:val="002E1F50"/>
    <w:rsid w:val="002E236E"/>
    <w:rsid w:val="002E3384"/>
    <w:rsid w:val="002E41ED"/>
    <w:rsid w:val="002E446D"/>
    <w:rsid w:val="002E5F06"/>
    <w:rsid w:val="002E7422"/>
    <w:rsid w:val="002E7FC2"/>
    <w:rsid w:val="002F322C"/>
    <w:rsid w:val="002F4247"/>
    <w:rsid w:val="002F78C8"/>
    <w:rsid w:val="00300AF9"/>
    <w:rsid w:val="003012A4"/>
    <w:rsid w:val="00301741"/>
    <w:rsid w:val="00301E84"/>
    <w:rsid w:val="00302312"/>
    <w:rsid w:val="0030433F"/>
    <w:rsid w:val="003044E4"/>
    <w:rsid w:val="00306755"/>
    <w:rsid w:val="00307F89"/>
    <w:rsid w:val="003111B3"/>
    <w:rsid w:val="003141B1"/>
    <w:rsid w:val="00314383"/>
    <w:rsid w:val="003152FD"/>
    <w:rsid w:val="00315F42"/>
    <w:rsid w:val="003160A0"/>
    <w:rsid w:val="003171AC"/>
    <w:rsid w:val="00317C52"/>
    <w:rsid w:val="003202E3"/>
    <w:rsid w:val="00320422"/>
    <w:rsid w:val="00322E31"/>
    <w:rsid w:val="00322EA0"/>
    <w:rsid w:val="003245AC"/>
    <w:rsid w:val="0032566E"/>
    <w:rsid w:val="0032571B"/>
    <w:rsid w:val="00330773"/>
    <w:rsid w:val="00330C0F"/>
    <w:rsid w:val="00332874"/>
    <w:rsid w:val="00332DE1"/>
    <w:rsid w:val="003333E2"/>
    <w:rsid w:val="00333DA2"/>
    <w:rsid w:val="003351F5"/>
    <w:rsid w:val="00335E2F"/>
    <w:rsid w:val="00335EC3"/>
    <w:rsid w:val="0034424A"/>
    <w:rsid w:val="00344393"/>
    <w:rsid w:val="00344F07"/>
    <w:rsid w:val="00346C1A"/>
    <w:rsid w:val="00346F38"/>
    <w:rsid w:val="0035025C"/>
    <w:rsid w:val="00350E21"/>
    <w:rsid w:val="00350F4B"/>
    <w:rsid w:val="003513F0"/>
    <w:rsid w:val="00351C12"/>
    <w:rsid w:val="00354DAB"/>
    <w:rsid w:val="00357192"/>
    <w:rsid w:val="003572D3"/>
    <w:rsid w:val="00362041"/>
    <w:rsid w:val="0036232C"/>
    <w:rsid w:val="00363134"/>
    <w:rsid w:val="00363FE9"/>
    <w:rsid w:val="003644E9"/>
    <w:rsid w:val="00365435"/>
    <w:rsid w:val="0036574B"/>
    <w:rsid w:val="003664FF"/>
    <w:rsid w:val="00373C05"/>
    <w:rsid w:val="00375ACE"/>
    <w:rsid w:val="00380DF9"/>
    <w:rsid w:val="00381156"/>
    <w:rsid w:val="003813C6"/>
    <w:rsid w:val="00381447"/>
    <w:rsid w:val="00382948"/>
    <w:rsid w:val="00382D4C"/>
    <w:rsid w:val="003836EE"/>
    <w:rsid w:val="003838C0"/>
    <w:rsid w:val="0038488E"/>
    <w:rsid w:val="0038527B"/>
    <w:rsid w:val="003852F6"/>
    <w:rsid w:val="003854F0"/>
    <w:rsid w:val="003865C2"/>
    <w:rsid w:val="00386C61"/>
    <w:rsid w:val="00386CCA"/>
    <w:rsid w:val="00387682"/>
    <w:rsid w:val="00390225"/>
    <w:rsid w:val="00390F5D"/>
    <w:rsid w:val="00391512"/>
    <w:rsid w:val="003917B9"/>
    <w:rsid w:val="0039255E"/>
    <w:rsid w:val="0039280D"/>
    <w:rsid w:val="0039366A"/>
    <w:rsid w:val="00393B18"/>
    <w:rsid w:val="00394FA4"/>
    <w:rsid w:val="0039501D"/>
    <w:rsid w:val="00396071"/>
    <w:rsid w:val="00397810"/>
    <w:rsid w:val="003A2B1F"/>
    <w:rsid w:val="003A36AA"/>
    <w:rsid w:val="003A4272"/>
    <w:rsid w:val="003A477E"/>
    <w:rsid w:val="003A4A40"/>
    <w:rsid w:val="003A5B38"/>
    <w:rsid w:val="003A5DF3"/>
    <w:rsid w:val="003A6A15"/>
    <w:rsid w:val="003A7310"/>
    <w:rsid w:val="003A76D4"/>
    <w:rsid w:val="003B0379"/>
    <w:rsid w:val="003B0387"/>
    <w:rsid w:val="003B32EB"/>
    <w:rsid w:val="003B364F"/>
    <w:rsid w:val="003B39A6"/>
    <w:rsid w:val="003B5D96"/>
    <w:rsid w:val="003B6F4E"/>
    <w:rsid w:val="003C0220"/>
    <w:rsid w:val="003C4AB6"/>
    <w:rsid w:val="003C4D1E"/>
    <w:rsid w:val="003C53E0"/>
    <w:rsid w:val="003C5495"/>
    <w:rsid w:val="003C671E"/>
    <w:rsid w:val="003D2905"/>
    <w:rsid w:val="003D2C96"/>
    <w:rsid w:val="003D2D2E"/>
    <w:rsid w:val="003D4AB0"/>
    <w:rsid w:val="003D4F8A"/>
    <w:rsid w:val="003D5165"/>
    <w:rsid w:val="003D6D66"/>
    <w:rsid w:val="003D732D"/>
    <w:rsid w:val="003E39B7"/>
    <w:rsid w:val="003E3BAC"/>
    <w:rsid w:val="003E3C8C"/>
    <w:rsid w:val="003E3F16"/>
    <w:rsid w:val="003E4090"/>
    <w:rsid w:val="003E498F"/>
    <w:rsid w:val="003E7E42"/>
    <w:rsid w:val="003F0458"/>
    <w:rsid w:val="003F11E7"/>
    <w:rsid w:val="003F252C"/>
    <w:rsid w:val="003F26C4"/>
    <w:rsid w:val="003F3743"/>
    <w:rsid w:val="003F7130"/>
    <w:rsid w:val="003F7E83"/>
    <w:rsid w:val="003F7EEB"/>
    <w:rsid w:val="0040200F"/>
    <w:rsid w:val="0040340C"/>
    <w:rsid w:val="00405167"/>
    <w:rsid w:val="00405C29"/>
    <w:rsid w:val="004061DB"/>
    <w:rsid w:val="00406EBD"/>
    <w:rsid w:val="00407CAE"/>
    <w:rsid w:val="00410089"/>
    <w:rsid w:val="00412023"/>
    <w:rsid w:val="00413254"/>
    <w:rsid w:val="0041491E"/>
    <w:rsid w:val="00414CA3"/>
    <w:rsid w:val="00414F2E"/>
    <w:rsid w:val="00416885"/>
    <w:rsid w:val="00417023"/>
    <w:rsid w:val="00417472"/>
    <w:rsid w:val="004240E2"/>
    <w:rsid w:val="00424420"/>
    <w:rsid w:val="00424A25"/>
    <w:rsid w:val="00425BD2"/>
    <w:rsid w:val="00426962"/>
    <w:rsid w:val="00426B1F"/>
    <w:rsid w:val="00434C64"/>
    <w:rsid w:val="0044018B"/>
    <w:rsid w:val="00440C90"/>
    <w:rsid w:val="00440E25"/>
    <w:rsid w:val="004415E2"/>
    <w:rsid w:val="004428E0"/>
    <w:rsid w:val="00443DA0"/>
    <w:rsid w:val="00443F0F"/>
    <w:rsid w:val="00444324"/>
    <w:rsid w:val="004454E6"/>
    <w:rsid w:val="00445901"/>
    <w:rsid w:val="00446BAD"/>
    <w:rsid w:val="00446DCE"/>
    <w:rsid w:val="00450A58"/>
    <w:rsid w:val="00450C99"/>
    <w:rsid w:val="004524D6"/>
    <w:rsid w:val="00454D9C"/>
    <w:rsid w:val="004554BF"/>
    <w:rsid w:val="0045723A"/>
    <w:rsid w:val="00457926"/>
    <w:rsid w:val="00457A26"/>
    <w:rsid w:val="00460F99"/>
    <w:rsid w:val="004622EC"/>
    <w:rsid w:val="0046387B"/>
    <w:rsid w:val="004642C9"/>
    <w:rsid w:val="00466836"/>
    <w:rsid w:val="00471CF6"/>
    <w:rsid w:val="00471E23"/>
    <w:rsid w:val="004724A7"/>
    <w:rsid w:val="0047464F"/>
    <w:rsid w:val="004753B6"/>
    <w:rsid w:val="0047630E"/>
    <w:rsid w:val="004766BF"/>
    <w:rsid w:val="00476CD6"/>
    <w:rsid w:val="00481938"/>
    <w:rsid w:val="004823CE"/>
    <w:rsid w:val="00483356"/>
    <w:rsid w:val="0048383C"/>
    <w:rsid w:val="00485009"/>
    <w:rsid w:val="00486B47"/>
    <w:rsid w:val="004870D4"/>
    <w:rsid w:val="0049030A"/>
    <w:rsid w:val="00490B09"/>
    <w:rsid w:val="004916BB"/>
    <w:rsid w:val="00493465"/>
    <w:rsid w:val="00497B08"/>
    <w:rsid w:val="004A071C"/>
    <w:rsid w:val="004A0BCD"/>
    <w:rsid w:val="004A1C76"/>
    <w:rsid w:val="004A4A16"/>
    <w:rsid w:val="004A6E3C"/>
    <w:rsid w:val="004A77DD"/>
    <w:rsid w:val="004B10E7"/>
    <w:rsid w:val="004B161B"/>
    <w:rsid w:val="004B2C90"/>
    <w:rsid w:val="004B70CE"/>
    <w:rsid w:val="004B72DA"/>
    <w:rsid w:val="004B7A48"/>
    <w:rsid w:val="004C0897"/>
    <w:rsid w:val="004C1595"/>
    <w:rsid w:val="004C17E3"/>
    <w:rsid w:val="004C18FF"/>
    <w:rsid w:val="004C21FE"/>
    <w:rsid w:val="004C3983"/>
    <w:rsid w:val="004C5761"/>
    <w:rsid w:val="004D2225"/>
    <w:rsid w:val="004D2ADC"/>
    <w:rsid w:val="004D7F36"/>
    <w:rsid w:val="004E010F"/>
    <w:rsid w:val="004E087C"/>
    <w:rsid w:val="004E0D7D"/>
    <w:rsid w:val="004E1C4F"/>
    <w:rsid w:val="004E213C"/>
    <w:rsid w:val="004E2559"/>
    <w:rsid w:val="004E275A"/>
    <w:rsid w:val="004E2788"/>
    <w:rsid w:val="004E2789"/>
    <w:rsid w:val="004E3148"/>
    <w:rsid w:val="004E395A"/>
    <w:rsid w:val="004F3753"/>
    <w:rsid w:val="004F37EB"/>
    <w:rsid w:val="004F555C"/>
    <w:rsid w:val="004F6BAA"/>
    <w:rsid w:val="00500269"/>
    <w:rsid w:val="00500331"/>
    <w:rsid w:val="00500BDA"/>
    <w:rsid w:val="00504518"/>
    <w:rsid w:val="005045A3"/>
    <w:rsid w:val="0050516E"/>
    <w:rsid w:val="005051A4"/>
    <w:rsid w:val="00505F13"/>
    <w:rsid w:val="005068CB"/>
    <w:rsid w:val="00506CF7"/>
    <w:rsid w:val="00507247"/>
    <w:rsid w:val="005079A3"/>
    <w:rsid w:val="00511D2A"/>
    <w:rsid w:val="00513105"/>
    <w:rsid w:val="005131C6"/>
    <w:rsid w:val="005131F2"/>
    <w:rsid w:val="00514434"/>
    <w:rsid w:val="00516425"/>
    <w:rsid w:val="00517364"/>
    <w:rsid w:val="005174FB"/>
    <w:rsid w:val="00517F4D"/>
    <w:rsid w:val="00521B76"/>
    <w:rsid w:val="00522AAD"/>
    <w:rsid w:val="00523282"/>
    <w:rsid w:val="00523C59"/>
    <w:rsid w:val="00524864"/>
    <w:rsid w:val="00524F0E"/>
    <w:rsid w:val="00525533"/>
    <w:rsid w:val="00525767"/>
    <w:rsid w:val="00526575"/>
    <w:rsid w:val="00530083"/>
    <w:rsid w:val="005306DF"/>
    <w:rsid w:val="00532879"/>
    <w:rsid w:val="005368C2"/>
    <w:rsid w:val="00540B01"/>
    <w:rsid w:val="00541D0E"/>
    <w:rsid w:val="005425D1"/>
    <w:rsid w:val="00542C8F"/>
    <w:rsid w:val="00546131"/>
    <w:rsid w:val="00546FD4"/>
    <w:rsid w:val="00550FEA"/>
    <w:rsid w:val="00552FF8"/>
    <w:rsid w:val="00553723"/>
    <w:rsid w:val="005546B8"/>
    <w:rsid w:val="00555A8E"/>
    <w:rsid w:val="00560652"/>
    <w:rsid w:val="005608C6"/>
    <w:rsid w:val="00560DAE"/>
    <w:rsid w:val="00561684"/>
    <w:rsid w:val="005622F0"/>
    <w:rsid w:val="00564C05"/>
    <w:rsid w:val="00564C34"/>
    <w:rsid w:val="00565022"/>
    <w:rsid w:val="00570F58"/>
    <w:rsid w:val="00571622"/>
    <w:rsid w:val="00577A59"/>
    <w:rsid w:val="00581C96"/>
    <w:rsid w:val="00581E03"/>
    <w:rsid w:val="00582927"/>
    <w:rsid w:val="00583CC0"/>
    <w:rsid w:val="0058539C"/>
    <w:rsid w:val="00585910"/>
    <w:rsid w:val="005869D4"/>
    <w:rsid w:val="005869EB"/>
    <w:rsid w:val="005919F2"/>
    <w:rsid w:val="00592AAA"/>
    <w:rsid w:val="00595EEA"/>
    <w:rsid w:val="005A018E"/>
    <w:rsid w:val="005A04BF"/>
    <w:rsid w:val="005A1024"/>
    <w:rsid w:val="005A14E5"/>
    <w:rsid w:val="005A4866"/>
    <w:rsid w:val="005A4DA0"/>
    <w:rsid w:val="005A4FEB"/>
    <w:rsid w:val="005B1C3D"/>
    <w:rsid w:val="005B2824"/>
    <w:rsid w:val="005B2996"/>
    <w:rsid w:val="005B5F6A"/>
    <w:rsid w:val="005B6280"/>
    <w:rsid w:val="005C1DC5"/>
    <w:rsid w:val="005C3456"/>
    <w:rsid w:val="005C447F"/>
    <w:rsid w:val="005C45E2"/>
    <w:rsid w:val="005C5A71"/>
    <w:rsid w:val="005C667F"/>
    <w:rsid w:val="005C6683"/>
    <w:rsid w:val="005D2AE1"/>
    <w:rsid w:val="005D32DA"/>
    <w:rsid w:val="005D608A"/>
    <w:rsid w:val="005D6F1A"/>
    <w:rsid w:val="005E11AC"/>
    <w:rsid w:val="005E47CA"/>
    <w:rsid w:val="005E4E13"/>
    <w:rsid w:val="005E4EE1"/>
    <w:rsid w:val="005E58F5"/>
    <w:rsid w:val="005E60A2"/>
    <w:rsid w:val="005E6572"/>
    <w:rsid w:val="005E789E"/>
    <w:rsid w:val="005E7F29"/>
    <w:rsid w:val="005E7FB0"/>
    <w:rsid w:val="005F0A1E"/>
    <w:rsid w:val="005F0EED"/>
    <w:rsid w:val="005F2995"/>
    <w:rsid w:val="005F3679"/>
    <w:rsid w:val="005F4141"/>
    <w:rsid w:val="005F79A3"/>
    <w:rsid w:val="00600C5E"/>
    <w:rsid w:val="0060173C"/>
    <w:rsid w:val="00602EBF"/>
    <w:rsid w:val="0060464A"/>
    <w:rsid w:val="00604E97"/>
    <w:rsid w:val="006074C9"/>
    <w:rsid w:val="0060782B"/>
    <w:rsid w:val="00607E8A"/>
    <w:rsid w:val="00610CA5"/>
    <w:rsid w:val="006124A6"/>
    <w:rsid w:val="00612C0F"/>
    <w:rsid w:val="00613D47"/>
    <w:rsid w:val="0061609D"/>
    <w:rsid w:val="006165C0"/>
    <w:rsid w:val="00616C46"/>
    <w:rsid w:val="00617DBD"/>
    <w:rsid w:val="006205C2"/>
    <w:rsid w:val="00622919"/>
    <w:rsid w:val="00622BD9"/>
    <w:rsid w:val="00623290"/>
    <w:rsid w:val="00624212"/>
    <w:rsid w:val="00624633"/>
    <w:rsid w:val="00624E51"/>
    <w:rsid w:val="00626618"/>
    <w:rsid w:val="00626873"/>
    <w:rsid w:val="00627BF1"/>
    <w:rsid w:val="00630967"/>
    <w:rsid w:val="00630F47"/>
    <w:rsid w:val="0063229C"/>
    <w:rsid w:val="0063272C"/>
    <w:rsid w:val="00633242"/>
    <w:rsid w:val="00633A8C"/>
    <w:rsid w:val="0063447B"/>
    <w:rsid w:val="00636F13"/>
    <w:rsid w:val="006377D8"/>
    <w:rsid w:val="00637CA5"/>
    <w:rsid w:val="006402C8"/>
    <w:rsid w:val="006406F1"/>
    <w:rsid w:val="00643B03"/>
    <w:rsid w:val="00645F71"/>
    <w:rsid w:val="00647258"/>
    <w:rsid w:val="0064735F"/>
    <w:rsid w:val="0064754F"/>
    <w:rsid w:val="00647A49"/>
    <w:rsid w:val="0065092B"/>
    <w:rsid w:val="006510D2"/>
    <w:rsid w:val="0065135D"/>
    <w:rsid w:val="00652E59"/>
    <w:rsid w:val="00653B0C"/>
    <w:rsid w:val="0065447B"/>
    <w:rsid w:val="006549DF"/>
    <w:rsid w:val="00655412"/>
    <w:rsid w:val="00655647"/>
    <w:rsid w:val="0065641B"/>
    <w:rsid w:val="0066009B"/>
    <w:rsid w:val="00660285"/>
    <w:rsid w:val="00662DA3"/>
    <w:rsid w:val="0066426C"/>
    <w:rsid w:val="00664BF1"/>
    <w:rsid w:val="0066538F"/>
    <w:rsid w:val="00665EE5"/>
    <w:rsid w:val="006673C7"/>
    <w:rsid w:val="0067242D"/>
    <w:rsid w:val="0067460F"/>
    <w:rsid w:val="00674E68"/>
    <w:rsid w:val="00675A9C"/>
    <w:rsid w:val="00675FC4"/>
    <w:rsid w:val="006766C4"/>
    <w:rsid w:val="00676ED9"/>
    <w:rsid w:val="00677A59"/>
    <w:rsid w:val="00677CDB"/>
    <w:rsid w:val="00680BD5"/>
    <w:rsid w:val="006822EA"/>
    <w:rsid w:val="006858BC"/>
    <w:rsid w:val="0069017C"/>
    <w:rsid w:val="006902BF"/>
    <w:rsid w:val="00692BF3"/>
    <w:rsid w:val="00692DC1"/>
    <w:rsid w:val="00693FD2"/>
    <w:rsid w:val="00694012"/>
    <w:rsid w:val="00694D9D"/>
    <w:rsid w:val="00694EF4"/>
    <w:rsid w:val="00696BF8"/>
    <w:rsid w:val="00696F19"/>
    <w:rsid w:val="00696F31"/>
    <w:rsid w:val="006A2746"/>
    <w:rsid w:val="006A38D0"/>
    <w:rsid w:val="006A47AE"/>
    <w:rsid w:val="006A521B"/>
    <w:rsid w:val="006A666E"/>
    <w:rsid w:val="006A7796"/>
    <w:rsid w:val="006B0BCA"/>
    <w:rsid w:val="006B28C9"/>
    <w:rsid w:val="006B3051"/>
    <w:rsid w:val="006B30AC"/>
    <w:rsid w:val="006B4B95"/>
    <w:rsid w:val="006B7C91"/>
    <w:rsid w:val="006C059B"/>
    <w:rsid w:val="006C1B5F"/>
    <w:rsid w:val="006C2334"/>
    <w:rsid w:val="006C31D9"/>
    <w:rsid w:val="006C4932"/>
    <w:rsid w:val="006D11A3"/>
    <w:rsid w:val="006D3610"/>
    <w:rsid w:val="006D500E"/>
    <w:rsid w:val="006D68BF"/>
    <w:rsid w:val="006D789E"/>
    <w:rsid w:val="006E1D90"/>
    <w:rsid w:val="006E2D17"/>
    <w:rsid w:val="006E32D9"/>
    <w:rsid w:val="006E716D"/>
    <w:rsid w:val="006E7F5B"/>
    <w:rsid w:val="006E7FEC"/>
    <w:rsid w:val="006F3615"/>
    <w:rsid w:val="006F3AAA"/>
    <w:rsid w:val="006F5178"/>
    <w:rsid w:val="006F57E0"/>
    <w:rsid w:val="006F6986"/>
    <w:rsid w:val="00700052"/>
    <w:rsid w:val="00700788"/>
    <w:rsid w:val="00700D22"/>
    <w:rsid w:val="007025F8"/>
    <w:rsid w:val="00702744"/>
    <w:rsid w:val="007027DA"/>
    <w:rsid w:val="00703A5A"/>
    <w:rsid w:val="00705459"/>
    <w:rsid w:val="00705889"/>
    <w:rsid w:val="00706358"/>
    <w:rsid w:val="00707AA5"/>
    <w:rsid w:val="007102AA"/>
    <w:rsid w:val="00711FCC"/>
    <w:rsid w:val="007129B1"/>
    <w:rsid w:val="00712BDE"/>
    <w:rsid w:val="0071337F"/>
    <w:rsid w:val="007139E1"/>
    <w:rsid w:val="00714DAB"/>
    <w:rsid w:val="00720126"/>
    <w:rsid w:val="00720277"/>
    <w:rsid w:val="007228AD"/>
    <w:rsid w:val="007245AC"/>
    <w:rsid w:val="00725557"/>
    <w:rsid w:val="007305D2"/>
    <w:rsid w:val="007317AB"/>
    <w:rsid w:val="00731F54"/>
    <w:rsid w:val="00734F6B"/>
    <w:rsid w:val="007365AD"/>
    <w:rsid w:val="0073706E"/>
    <w:rsid w:val="007375C9"/>
    <w:rsid w:val="007454B7"/>
    <w:rsid w:val="00750419"/>
    <w:rsid w:val="00754B82"/>
    <w:rsid w:val="00755594"/>
    <w:rsid w:val="007614F0"/>
    <w:rsid w:val="007629F7"/>
    <w:rsid w:val="00762BCA"/>
    <w:rsid w:val="007635F6"/>
    <w:rsid w:val="007646C0"/>
    <w:rsid w:val="0076542C"/>
    <w:rsid w:val="00765917"/>
    <w:rsid w:val="007670AA"/>
    <w:rsid w:val="00771630"/>
    <w:rsid w:val="00772650"/>
    <w:rsid w:val="00772F29"/>
    <w:rsid w:val="0077624C"/>
    <w:rsid w:val="007764AE"/>
    <w:rsid w:val="007766A3"/>
    <w:rsid w:val="0077704B"/>
    <w:rsid w:val="007778AC"/>
    <w:rsid w:val="00780BCC"/>
    <w:rsid w:val="00781E6A"/>
    <w:rsid w:val="007839BD"/>
    <w:rsid w:val="007847E8"/>
    <w:rsid w:val="00786F81"/>
    <w:rsid w:val="007874F1"/>
    <w:rsid w:val="0079006B"/>
    <w:rsid w:val="007912CC"/>
    <w:rsid w:val="007928A4"/>
    <w:rsid w:val="00792C5A"/>
    <w:rsid w:val="0079380F"/>
    <w:rsid w:val="00795BF9"/>
    <w:rsid w:val="0079622B"/>
    <w:rsid w:val="00796F3C"/>
    <w:rsid w:val="00797BDB"/>
    <w:rsid w:val="00797FBA"/>
    <w:rsid w:val="007A0E48"/>
    <w:rsid w:val="007A22E5"/>
    <w:rsid w:val="007A4764"/>
    <w:rsid w:val="007A5050"/>
    <w:rsid w:val="007A56B4"/>
    <w:rsid w:val="007A5CD0"/>
    <w:rsid w:val="007A72CC"/>
    <w:rsid w:val="007B529F"/>
    <w:rsid w:val="007B65C3"/>
    <w:rsid w:val="007B6B7D"/>
    <w:rsid w:val="007B6DC7"/>
    <w:rsid w:val="007C4053"/>
    <w:rsid w:val="007C40B5"/>
    <w:rsid w:val="007C4AD6"/>
    <w:rsid w:val="007D04A2"/>
    <w:rsid w:val="007D0CD8"/>
    <w:rsid w:val="007D1660"/>
    <w:rsid w:val="007D1D56"/>
    <w:rsid w:val="007E1D84"/>
    <w:rsid w:val="007E239D"/>
    <w:rsid w:val="007E2A3F"/>
    <w:rsid w:val="007E3EE8"/>
    <w:rsid w:val="007E4117"/>
    <w:rsid w:val="007E4227"/>
    <w:rsid w:val="007E453D"/>
    <w:rsid w:val="007E5B70"/>
    <w:rsid w:val="007E64D8"/>
    <w:rsid w:val="007F10FF"/>
    <w:rsid w:val="007F19B6"/>
    <w:rsid w:val="007F702C"/>
    <w:rsid w:val="00801CF0"/>
    <w:rsid w:val="00801F30"/>
    <w:rsid w:val="00802480"/>
    <w:rsid w:val="008025D2"/>
    <w:rsid w:val="00803CD2"/>
    <w:rsid w:val="00806F6B"/>
    <w:rsid w:val="0080798A"/>
    <w:rsid w:val="00807BFE"/>
    <w:rsid w:val="00810698"/>
    <w:rsid w:val="00811026"/>
    <w:rsid w:val="00811BB9"/>
    <w:rsid w:val="0081346D"/>
    <w:rsid w:val="00814076"/>
    <w:rsid w:val="00815ADC"/>
    <w:rsid w:val="00815B09"/>
    <w:rsid w:val="00815BB1"/>
    <w:rsid w:val="00815EB2"/>
    <w:rsid w:val="0081700D"/>
    <w:rsid w:val="00820601"/>
    <w:rsid w:val="008239A6"/>
    <w:rsid w:val="008248C6"/>
    <w:rsid w:val="00825B65"/>
    <w:rsid w:val="008262A2"/>
    <w:rsid w:val="00827A27"/>
    <w:rsid w:val="0083118A"/>
    <w:rsid w:val="00832E3B"/>
    <w:rsid w:val="008334F8"/>
    <w:rsid w:val="00833B39"/>
    <w:rsid w:val="00834BAE"/>
    <w:rsid w:val="00834EB5"/>
    <w:rsid w:val="00835130"/>
    <w:rsid w:val="0083539C"/>
    <w:rsid w:val="00837AC3"/>
    <w:rsid w:val="008406B9"/>
    <w:rsid w:val="008409B5"/>
    <w:rsid w:val="00841385"/>
    <w:rsid w:val="00842553"/>
    <w:rsid w:val="00842907"/>
    <w:rsid w:val="0084768C"/>
    <w:rsid w:val="00847C35"/>
    <w:rsid w:val="0085342F"/>
    <w:rsid w:val="00853CCD"/>
    <w:rsid w:val="00854980"/>
    <w:rsid w:val="008579A2"/>
    <w:rsid w:val="008600DC"/>
    <w:rsid w:val="0086073A"/>
    <w:rsid w:val="00861EAD"/>
    <w:rsid w:val="00863A1D"/>
    <w:rsid w:val="00863D7A"/>
    <w:rsid w:val="00864062"/>
    <w:rsid w:val="00864691"/>
    <w:rsid w:val="00864F76"/>
    <w:rsid w:val="008655DF"/>
    <w:rsid w:val="00866007"/>
    <w:rsid w:val="00867800"/>
    <w:rsid w:val="008700BB"/>
    <w:rsid w:val="00870589"/>
    <w:rsid w:val="00871211"/>
    <w:rsid w:val="0087149E"/>
    <w:rsid w:val="00872244"/>
    <w:rsid w:val="00872963"/>
    <w:rsid w:val="00873E26"/>
    <w:rsid w:val="00874135"/>
    <w:rsid w:val="0087413B"/>
    <w:rsid w:val="00874998"/>
    <w:rsid w:val="00876733"/>
    <w:rsid w:val="008801F1"/>
    <w:rsid w:val="0088093A"/>
    <w:rsid w:val="00881EBC"/>
    <w:rsid w:val="00882158"/>
    <w:rsid w:val="00887585"/>
    <w:rsid w:val="00887950"/>
    <w:rsid w:val="00891624"/>
    <w:rsid w:val="00891D3C"/>
    <w:rsid w:val="00893779"/>
    <w:rsid w:val="00893868"/>
    <w:rsid w:val="008954DE"/>
    <w:rsid w:val="00895B9F"/>
    <w:rsid w:val="008960B5"/>
    <w:rsid w:val="00896C3E"/>
    <w:rsid w:val="008A0346"/>
    <w:rsid w:val="008A104F"/>
    <w:rsid w:val="008A3227"/>
    <w:rsid w:val="008A39C2"/>
    <w:rsid w:val="008A3E85"/>
    <w:rsid w:val="008A404D"/>
    <w:rsid w:val="008A46E9"/>
    <w:rsid w:val="008A4D02"/>
    <w:rsid w:val="008A542F"/>
    <w:rsid w:val="008A66D1"/>
    <w:rsid w:val="008A6839"/>
    <w:rsid w:val="008A743B"/>
    <w:rsid w:val="008A74B8"/>
    <w:rsid w:val="008B0792"/>
    <w:rsid w:val="008B0C6C"/>
    <w:rsid w:val="008B3540"/>
    <w:rsid w:val="008B4AB2"/>
    <w:rsid w:val="008B72E5"/>
    <w:rsid w:val="008B7BE9"/>
    <w:rsid w:val="008C0B7A"/>
    <w:rsid w:val="008C2DE2"/>
    <w:rsid w:val="008C433A"/>
    <w:rsid w:val="008C465B"/>
    <w:rsid w:val="008C4A2E"/>
    <w:rsid w:val="008C64D8"/>
    <w:rsid w:val="008C6D87"/>
    <w:rsid w:val="008D094A"/>
    <w:rsid w:val="008D0ACF"/>
    <w:rsid w:val="008D209A"/>
    <w:rsid w:val="008D36B7"/>
    <w:rsid w:val="008D4E1F"/>
    <w:rsid w:val="008D5778"/>
    <w:rsid w:val="008D7516"/>
    <w:rsid w:val="008D78AB"/>
    <w:rsid w:val="008D7F6B"/>
    <w:rsid w:val="008E32B6"/>
    <w:rsid w:val="008E5153"/>
    <w:rsid w:val="008E5165"/>
    <w:rsid w:val="008E5E9F"/>
    <w:rsid w:val="008E6768"/>
    <w:rsid w:val="008F09D0"/>
    <w:rsid w:val="008F2B1C"/>
    <w:rsid w:val="008F318E"/>
    <w:rsid w:val="008F32A0"/>
    <w:rsid w:val="008F5717"/>
    <w:rsid w:val="008F6C87"/>
    <w:rsid w:val="008F7BA0"/>
    <w:rsid w:val="008F7D46"/>
    <w:rsid w:val="00901836"/>
    <w:rsid w:val="00901E77"/>
    <w:rsid w:val="009048A6"/>
    <w:rsid w:val="00906458"/>
    <w:rsid w:val="00906C34"/>
    <w:rsid w:val="00906C67"/>
    <w:rsid w:val="00907B11"/>
    <w:rsid w:val="00910146"/>
    <w:rsid w:val="009102C3"/>
    <w:rsid w:val="0091347A"/>
    <w:rsid w:val="00914A80"/>
    <w:rsid w:val="00914AC8"/>
    <w:rsid w:val="00914FB3"/>
    <w:rsid w:val="00915C14"/>
    <w:rsid w:val="00915C62"/>
    <w:rsid w:val="00915C72"/>
    <w:rsid w:val="00917890"/>
    <w:rsid w:val="00917C3E"/>
    <w:rsid w:val="009209CA"/>
    <w:rsid w:val="009239B7"/>
    <w:rsid w:val="009246FE"/>
    <w:rsid w:val="0092552F"/>
    <w:rsid w:val="00926527"/>
    <w:rsid w:val="00926CC4"/>
    <w:rsid w:val="00927C2A"/>
    <w:rsid w:val="00927FAD"/>
    <w:rsid w:val="00931189"/>
    <w:rsid w:val="00934C94"/>
    <w:rsid w:val="00934CDF"/>
    <w:rsid w:val="009374DE"/>
    <w:rsid w:val="009378EB"/>
    <w:rsid w:val="009421C9"/>
    <w:rsid w:val="0094297F"/>
    <w:rsid w:val="00942E53"/>
    <w:rsid w:val="009432BE"/>
    <w:rsid w:val="00946879"/>
    <w:rsid w:val="00951019"/>
    <w:rsid w:val="00952489"/>
    <w:rsid w:val="00953856"/>
    <w:rsid w:val="00954A0F"/>
    <w:rsid w:val="00954FB2"/>
    <w:rsid w:val="009556B6"/>
    <w:rsid w:val="00955D35"/>
    <w:rsid w:val="00961F19"/>
    <w:rsid w:val="0096381F"/>
    <w:rsid w:val="00963DD4"/>
    <w:rsid w:val="00966630"/>
    <w:rsid w:val="00967731"/>
    <w:rsid w:val="00967C1A"/>
    <w:rsid w:val="00967EBF"/>
    <w:rsid w:val="0097020A"/>
    <w:rsid w:val="00970AAD"/>
    <w:rsid w:val="00970FE1"/>
    <w:rsid w:val="0097110B"/>
    <w:rsid w:val="00975DE4"/>
    <w:rsid w:val="009760A0"/>
    <w:rsid w:val="0097657C"/>
    <w:rsid w:val="00976B97"/>
    <w:rsid w:val="00977545"/>
    <w:rsid w:val="00981E89"/>
    <w:rsid w:val="0098226E"/>
    <w:rsid w:val="009822CC"/>
    <w:rsid w:val="0098262B"/>
    <w:rsid w:val="00982671"/>
    <w:rsid w:val="00982EBA"/>
    <w:rsid w:val="00984DD1"/>
    <w:rsid w:val="009862C2"/>
    <w:rsid w:val="00990EF2"/>
    <w:rsid w:val="00991EFF"/>
    <w:rsid w:val="009936A2"/>
    <w:rsid w:val="009A08FB"/>
    <w:rsid w:val="009A0E19"/>
    <w:rsid w:val="009A5A2A"/>
    <w:rsid w:val="009A5FCE"/>
    <w:rsid w:val="009B0F1F"/>
    <w:rsid w:val="009B4B95"/>
    <w:rsid w:val="009B519A"/>
    <w:rsid w:val="009B5695"/>
    <w:rsid w:val="009B5883"/>
    <w:rsid w:val="009B5B26"/>
    <w:rsid w:val="009B6975"/>
    <w:rsid w:val="009B7A96"/>
    <w:rsid w:val="009B7F7D"/>
    <w:rsid w:val="009C0CF7"/>
    <w:rsid w:val="009C1793"/>
    <w:rsid w:val="009C261C"/>
    <w:rsid w:val="009C39D6"/>
    <w:rsid w:val="009C4263"/>
    <w:rsid w:val="009C5E4D"/>
    <w:rsid w:val="009C697E"/>
    <w:rsid w:val="009C6D69"/>
    <w:rsid w:val="009C7A8E"/>
    <w:rsid w:val="009C7EC1"/>
    <w:rsid w:val="009D043B"/>
    <w:rsid w:val="009D5B76"/>
    <w:rsid w:val="009D6D30"/>
    <w:rsid w:val="009D7136"/>
    <w:rsid w:val="009D7B3F"/>
    <w:rsid w:val="009E2C34"/>
    <w:rsid w:val="009E4A88"/>
    <w:rsid w:val="009E72DF"/>
    <w:rsid w:val="009F0637"/>
    <w:rsid w:val="009F41EE"/>
    <w:rsid w:val="009F443E"/>
    <w:rsid w:val="009F4845"/>
    <w:rsid w:val="009F5A1D"/>
    <w:rsid w:val="009F5DC6"/>
    <w:rsid w:val="009F7034"/>
    <w:rsid w:val="00A015DF"/>
    <w:rsid w:val="00A03490"/>
    <w:rsid w:val="00A03861"/>
    <w:rsid w:val="00A03E13"/>
    <w:rsid w:val="00A0747B"/>
    <w:rsid w:val="00A11011"/>
    <w:rsid w:val="00A11CCD"/>
    <w:rsid w:val="00A11D79"/>
    <w:rsid w:val="00A134DF"/>
    <w:rsid w:val="00A14AE8"/>
    <w:rsid w:val="00A14D2C"/>
    <w:rsid w:val="00A15C64"/>
    <w:rsid w:val="00A17710"/>
    <w:rsid w:val="00A17ADB"/>
    <w:rsid w:val="00A20B07"/>
    <w:rsid w:val="00A217D6"/>
    <w:rsid w:val="00A22D8F"/>
    <w:rsid w:val="00A22F83"/>
    <w:rsid w:val="00A23F16"/>
    <w:rsid w:val="00A2411A"/>
    <w:rsid w:val="00A2534E"/>
    <w:rsid w:val="00A26190"/>
    <w:rsid w:val="00A27094"/>
    <w:rsid w:val="00A316EF"/>
    <w:rsid w:val="00A33210"/>
    <w:rsid w:val="00A3443E"/>
    <w:rsid w:val="00A360A0"/>
    <w:rsid w:val="00A37300"/>
    <w:rsid w:val="00A37D29"/>
    <w:rsid w:val="00A37FD4"/>
    <w:rsid w:val="00A41425"/>
    <w:rsid w:val="00A415DE"/>
    <w:rsid w:val="00A422F8"/>
    <w:rsid w:val="00A42E51"/>
    <w:rsid w:val="00A442C2"/>
    <w:rsid w:val="00A46319"/>
    <w:rsid w:val="00A46A13"/>
    <w:rsid w:val="00A4718A"/>
    <w:rsid w:val="00A47591"/>
    <w:rsid w:val="00A47D15"/>
    <w:rsid w:val="00A51F58"/>
    <w:rsid w:val="00A51FA6"/>
    <w:rsid w:val="00A52D4A"/>
    <w:rsid w:val="00A52E35"/>
    <w:rsid w:val="00A5779A"/>
    <w:rsid w:val="00A57928"/>
    <w:rsid w:val="00A61A97"/>
    <w:rsid w:val="00A6364F"/>
    <w:rsid w:val="00A63F5D"/>
    <w:rsid w:val="00A64689"/>
    <w:rsid w:val="00A656BD"/>
    <w:rsid w:val="00A65F99"/>
    <w:rsid w:val="00A67839"/>
    <w:rsid w:val="00A67D0C"/>
    <w:rsid w:val="00A7095D"/>
    <w:rsid w:val="00A70B41"/>
    <w:rsid w:val="00A70F98"/>
    <w:rsid w:val="00A73140"/>
    <w:rsid w:val="00A76676"/>
    <w:rsid w:val="00A7683B"/>
    <w:rsid w:val="00A76B5C"/>
    <w:rsid w:val="00A77BEB"/>
    <w:rsid w:val="00A77D6B"/>
    <w:rsid w:val="00A80101"/>
    <w:rsid w:val="00A80524"/>
    <w:rsid w:val="00A80EA2"/>
    <w:rsid w:val="00A81C33"/>
    <w:rsid w:val="00A83A0B"/>
    <w:rsid w:val="00A86C89"/>
    <w:rsid w:val="00A87BDC"/>
    <w:rsid w:val="00A90546"/>
    <w:rsid w:val="00A92A93"/>
    <w:rsid w:val="00A92BEA"/>
    <w:rsid w:val="00A936C5"/>
    <w:rsid w:val="00A964C6"/>
    <w:rsid w:val="00AA0C9B"/>
    <w:rsid w:val="00AA1ED4"/>
    <w:rsid w:val="00AA49AC"/>
    <w:rsid w:val="00AA611A"/>
    <w:rsid w:val="00AA67D4"/>
    <w:rsid w:val="00AA7524"/>
    <w:rsid w:val="00AB0020"/>
    <w:rsid w:val="00AB076D"/>
    <w:rsid w:val="00AB1110"/>
    <w:rsid w:val="00AB1482"/>
    <w:rsid w:val="00AB158E"/>
    <w:rsid w:val="00AB22E6"/>
    <w:rsid w:val="00AB2BFB"/>
    <w:rsid w:val="00AB30A2"/>
    <w:rsid w:val="00AB30DC"/>
    <w:rsid w:val="00AB3AFF"/>
    <w:rsid w:val="00AB4369"/>
    <w:rsid w:val="00AB4E65"/>
    <w:rsid w:val="00AB6E37"/>
    <w:rsid w:val="00AB7F79"/>
    <w:rsid w:val="00AC04A2"/>
    <w:rsid w:val="00AC0A3F"/>
    <w:rsid w:val="00AC1A83"/>
    <w:rsid w:val="00AC4F21"/>
    <w:rsid w:val="00AC71AA"/>
    <w:rsid w:val="00AD001F"/>
    <w:rsid w:val="00AD0474"/>
    <w:rsid w:val="00AD0A71"/>
    <w:rsid w:val="00AD3537"/>
    <w:rsid w:val="00AD3BE0"/>
    <w:rsid w:val="00AE1955"/>
    <w:rsid w:val="00AE1E79"/>
    <w:rsid w:val="00AE1F8F"/>
    <w:rsid w:val="00AE2467"/>
    <w:rsid w:val="00AE3851"/>
    <w:rsid w:val="00AE3B93"/>
    <w:rsid w:val="00AF10DE"/>
    <w:rsid w:val="00AF26D7"/>
    <w:rsid w:val="00AF4189"/>
    <w:rsid w:val="00AF4405"/>
    <w:rsid w:val="00AF499B"/>
    <w:rsid w:val="00AF49D4"/>
    <w:rsid w:val="00AF73FE"/>
    <w:rsid w:val="00AF7533"/>
    <w:rsid w:val="00AF75B7"/>
    <w:rsid w:val="00AF7BAE"/>
    <w:rsid w:val="00B05340"/>
    <w:rsid w:val="00B10AFC"/>
    <w:rsid w:val="00B117C3"/>
    <w:rsid w:val="00B135D5"/>
    <w:rsid w:val="00B1415B"/>
    <w:rsid w:val="00B14390"/>
    <w:rsid w:val="00B15B93"/>
    <w:rsid w:val="00B165BF"/>
    <w:rsid w:val="00B17C3C"/>
    <w:rsid w:val="00B20811"/>
    <w:rsid w:val="00B218DF"/>
    <w:rsid w:val="00B21AEA"/>
    <w:rsid w:val="00B21B43"/>
    <w:rsid w:val="00B22A34"/>
    <w:rsid w:val="00B2366A"/>
    <w:rsid w:val="00B250A0"/>
    <w:rsid w:val="00B251B8"/>
    <w:rsid w:val="00B25B30"/>
    <w:rsid w:val="00B27224"/>
    <w:rsid w:val="00B30560"/>
    <w:rsid w:val="00B32596"/>
    <w:rsid w:val="00B3266B"/>
    <w:rsid w:val="00B33444"/>
    <w:rsid w:val="00B34707"/>
    <w:rsid w:val="00B373F0"/>
    <w:rsid w:val="00B43230"/>
    <w:rsid w:val="00B437BC"/>
    <w:rsid w:val="00B43CF5"/>
    <w:rsid w:val="00B43F38"/>
    <w:rsid w:val="00B44330"/>
    <w:rsid w:val="00B4452D"/>
    <w:rsid w:val="00B455A9"/>
    <w:rsid w:val="00B46BAA"/>
    <w:rsid w:val="00B5032F"/>
    <w:rsid w:val="00B51D00"/>
    <w:rsid w:val="00B53F70"/>
    <w:rsid w:val="00B5479C"/>
    <w:rsid w:val="00B555D9"/>
    <w:rsid w:val="00B56149"/>
    <w:rsid w:val="00B57DF2"/>
    <w:rsid w:val="00B604C2"/>
    <w:rsid w:val="00B60EC3"/>
    <w:rsid w:val="00B61A82"/>
    <w:rsid w:val="00B61FAA"/>
    <w:rsid w:val="00B6331F"/>
    <w:rsid w:val="00B63322"/>
    <w:rsid w:val="00B65477"/>
    <w:rsid w:val="00B67BF7"/>
    <w:rsid w:val="00B67C6D"/>
    <w:rsid w:val="00B70248"/>
    <w:rsid w:val="00B70D00"/>
    <w:rsid w:val="00B70E82"/>
    <w:rsid w:val="00B73AA5"/>
    <w:rsid w:val="00B75F65"/>
    <w:rsid w:val="00B76BCA"/>
    <w:rsid w:val="00B77944"/>
    <w:rsid w:val="00B77C5A"/>
    <w:rsid w:val="00B80C81"/>
    <w:rsid w:val="00B80D22"/>
    <w:rsid w:val="00B81564"/>
    <w:rsid w:val="00B82F72"/>
    <w:rsid w:val="00B84436"/>
    <w:rsid w:val="00B847AD"/>
    <w:rsid w:val="00B84BA5"/>
    <w:rsid w:val="00B85A1A"/>
    <w:rsid w:val="00B85BE6"/>
    <w:rsid w:val="00B85EC8"/>
    <w:rsid w:val="00B85F98"/>
    <w:rsid w:val="00B90482"/>
    <w:rsid w:val="00B91513"/>
    <w:rsid w:val="00B918D3"/>
    <w:rsid w:val="00B91BDD"/>
    <w:rsid w:val="00B94791"/>
    <w:rsid w:val="00B94E8D"/>
    <w:rsid w:val="00B94EFA"/>
    <w:rsid w:val="00B973A9"/>
    <w:rsid w:val="00BA02FD"/>
    <w:rsid w:val="00BA13F2"/>
    <w:rsid w:val="00BA1FA8"/>
    <w:rsid w:val="00BA382C"/>
    <w:rsid w:val="00BA4BB7"/>
    <w:rsid w:val="00BA4C3A"/>
    <w:rsid w:val="00BA5BE3"/>
    <w:rsid w:val="00BA601E"/>
    <w:rsid w:val="00BA726F"/>
    <w:rsid w:val="00BB083A"/>
    <w:rsid w:val="00BB0848"/>
    <w:rsid w:val="00BB0E48"/>
    <w:rsid w:val="00BB27E5"/>
    <w:rsid w:val="00BB59BB"/>
    <w:rsid w:val="00BB5E1F"/>
    <w:rsid w:val="00BB6BCD"/>
    <w:rsid w:val="00BB703B"/>
    <w:rsid w:val="00BB7AE0"/>
    <w:rsid w:val="00BC0DD6"/>
    <w:rsid w:val="00BC21A1"/>
    <w:rsid w:val="00BC3069"/>
    <w:rsid w:val="00BC3221"/>
    <w:rsid w:val="00BC4E53"/>
    <w:rsid w:val="00BC53AE"/>
    <w:rsid w:val="00BC5B9B"/>
    <w:rsid w:val="00BC6C97"/>
    <w:rsid w:val="00BD09BE"/>
    <w:rsid w:val="00BD18CF"/>
    <w:rsid w:val="00BD1EBD"/>
    <w:rsid w:val="00BD2903"/>
    <w:rsid w:val="00BD3AB8"/>
    <w:rsid w:val="00BD548D"/>
    <w:rsid w:val="00BD5B1D"/>
    <w:rsid w:val="00BE05A1"/>
    <w:rsid w:val="00BE087A"/>
    <w:rsid w:val="00BE0CE8"/>
    <w:rsid w:val="00BE3A37"/>
    <w:rsid w:val="00BE3AA8"/>
    <w:rsid w:val="00BE438A"/>
    <w:rsid w:val="00BF037C"/>
    <w:rsid w:val="00BF0CB2"/>
    <w:rsid w:val="00BF0FBA"/>
    <w:rsid w:val="00BF2EE9"/>
    <w:rsid w:val="00BF3A8B"/>
    <w:rsid w:val="00BF4BBA"/>
    <w:rsid w:val="00BF57BE"/>
    <w:rsid w:val="00C00464"/>
    <w:rsid w:val="00C0089C"/>
    <w:rsid w:val="00C0162A"/>
    <w:rsid w:val="00C0208A"/>
    <w:rsid w:val="00C048D7"/>
    <w:rsid w:val="00C05851"/>
    <w:rsid w:val="00C06EAA"/>
    <w:rsid w:val="00C1014A"/>
    <w:rsid w:val="00C11643"/>
    <w:rsid w:val="00C119F8"/>
    <w:rsid w:val="00C11E38"/>
    <w:rsid w:val="00C13335"/>
    <w:rsid w:val="00C15D89"/>
    <w:rsid w:val="00C166B5"/>
    <w:rsid w:val="00C16852"/>
    <w:rsid w:val="00C16D91"/>
    <w:rsid w:val="00C17AEA"/>
    <w:rsid w:val="00C17FA0"/>
    <w:rsid w:val="00C20A13"/>
    <w:rsid w:val="00C21F9D"/>
    <w:rsid w:val="00C22B73"/>
    <w:rsid w:val="00C22DF2"/>
    <w:rsid w:val="00C24319"/>
    <w:rsid w:val="00C249AE"/>
    <w:rsid w:val="00C25A8A"/>
    <w:rsid w:val="00C301BA"/>
    <w:rsid w:val="00C3029D"/>
    <w:rsid w:val="00C32E60"/>
    <w:rsid w:val="00C33AE8"/>
    <w:rsid w:val="00C34FC8"/>
    <w:rsid w:val="00C355EB"/>
    <w:rsid w:val="00C35E03"/>
    <w:rsid w:val="00C35F4B"/>
    <w:rsid w:val="00C36BAF"/>
    <w:rsid w:val="00C3797F"/>
    <w:rsid w:val="00C41602"/>
    <w:rsid w:val="00C44F8F"/>
    <w:rsid w:val="00C47D33"/>
    <w:rsid w:val="00C50D97"/>
    <w:rsid w:val="00C5107A"/>
    <w:rsid w:val="00C51419"/>
    <w:rsid w:val="00C51BC9"/>
    <w:rsid w:val="00C51DE6"/>
    <w:rsid w:val="00C52B83"/>
    <w:rsid w:val="00C54302"/>
    <w:rsid w:val="00C55134"/>
    <w:rsid w:val="00C556CB"/>
    <w:rsid w:val="00C561F1"/>
    <w:rsid w:val="00C608CD"/>
    <w:rsid w:val="00C60E80"/>
    <w:rsid w:val="00C6162B"/>
    <w:rsid w:val="00C62665"/>
    <w:rsid w:val="00C6480A"/>
    <w:rsid w:val="00C64995"/>
    <w:rsid w:val="00C64DCC"/>
    <w:rsid w:val="00C65B24"/>
    <w:rsid w:val="00C65F7B"/>
    <w:rsid w:val="00C65FDF"/>
    <w:rsid w:val="00C66160"/>
    <w:rsid w:val="00C66291"/>
    <w:rsid w:val="00C70AF4"/>
    <w:rsid w:val="00C71404"/>
    <w:rsid w:val="00C7222C"/>
    <w:rsid w:val="00C74399"/>
    <w:rsid w:val="00C74583"/>
    <w:rsid w:val="00C7693C"/>
    <w:rsid w:val="00C76CB7"/>
    <w:rsid w:val="00C826F5"/>
    <w:rsid w:val="00C839A0"/>
    <w:rsid w:val="00C9142F"/>
    <w:rsid w:val="00C91C19"/>
    <w:rsid w:val="00C9238F"/>
    <w:rsid w:val="00C92E8F"/>
    <w:rsid w:val="00C944E2"/>
    <w:rsid w:val="00C97A55"/>
    <w:rsid w:val="00CA3D04"/>
    <w:rsid w:val="00CA5063"/>
    <w:rsid w:val="00CA5F73"/>
    <w:rsid w:val="00CA7640"/>
    <w:rsid w:val="00CB0557"/>
    <w:rsid w:val="00CB2ACD"/>
    <w:rsid w:val="00CB3CEC"/>
    <w:rsid w:val="00CB4059"/>
    <w:rsid w:val="00CB7297"/>
    <w:rsid w:val="00CB759F"/>
    <w:rsid w:val="00CC0EF4"/>
    <w:rsid w:val="00CC28D0"/>
    <w:rsid w:val="00CC2B46"/>
    <w:rsid w:val="00CC37B5"/>
    <w:rsid w:val="00CC4C29"/>
    <w:rsid w:val="00CC5D35"/>
    <w:rsid w:val="00CD0BC0"/>
    <w:rsid w:val="00CD0C43"/>
    <w:rsid w:val="00CD1F18"/>
    <w:rsid w:val="00CD2E4C"/>
    <w:rsid w:val="00CD3177"/>
    <w:rsid w:val="00CD4098"/>
    <w:rsid w:val="00CD783A"/>
    <w:rsid w:val="00CE0854"/>
    <w:rsid w:val="00CE31E2"/>
    <w:rsid w:val="00CE3475"/>
    <w:rsid w:val="00CE49E7"/>
    <w:rsid w:val="00CF3455"/>
    <w:rsid w:val="00CF34DC"/>
    <w:rsid w:val="00CF4657"/>
    <w:rsid w:val="00CF5D84"/>
    <w:rsid w:val="00CF6E3C"/>
    <w:rsid w:val="00D02C83"/>
    <w:rsid w:val="00D051AE"/>
    <w:rsid w:val="00D06453"/>
    <w:rsid w:val="00D0727E"/>
    <w:rsid w:val="00D075BA"/>
    <w:rsid w:val="00D07B9E"/>
    <w:rsid w:val="00D107B4"/>
    <w:rsid w:val="00D11594"/>
    <w:rsid w:val="00D1214A"/>
    <w:rsid w:val="00D14AA5"/>
    <w:rsid w:val="00D15205"/>
    <w:rsid w:val="00D1525D"/>
    <w:rsid w:val="00D15BFD"/>
    <w:rsid w:val="00D167EE"/>
    <w:rsid w:val="00D16F8E"/>
    <w:rsid w:val="00D171EC"/>
    <w:rsid w:val="00D17C1D"/>
    <w:rsid w:val="00D2091A"/>
    <w:rsid w:val="00D22549"/>
    <w:rsid w:val="00D22BFB"/>
    <w:rsid w:val="00D230AC"/>
    <w:rsid w:val="00D23EA8"/>
    <w:rsid w:val="00D23FED"/>
    <w:rsid w:val="00D25558"/>
    <w:rsid w:val="00D30027"/>
    <w:rsid w:val="00D303FF"/>
    <w:rsid w:val="00D37E03"/>
    <w:rsid w:val="00D42F2F"/>
    <w:rsid w:val="00D43763"/>
    <w:rsid w:val="00D43983"/>
    <w:rsid w:val="00D4484D"/>
    <w:rsid w:val="00D45803"/>
    <w:rsid w:val="00D45DF7"/>
    <w:rsid w:val="00D461D5"/>
    <w:rsid w:val="00D476F1"/>
    <w:rsid w:val="00D47DE0"/>
    <w:rsid w:val="00D50371"/>
    <w:rsid w:val="00D508B7"/>
    <w:rsid w:val="00D5148F"/>
    <w:rsid w:val="00D518D4"/>
    <w:rsid w:val="00D51C4F"/>
    <w:rsid w:val="00D53058"/>
    <w:rsid w:val="00D574C8"/>
    <w:rsid w:val="00D57591"/>
    <w:rsid w:val="00D57FDE"/>
    <w:rsid w:val="00D6056B"/>
    <w:rsid w:val="00D60C91"/>
    <w:rsid w:val="00D61A49"/>
    <w:rsid w:val="00D62318"/>
    <w:rsid w:val="00D627CA"/>
    <w:rsid w:val="00D658C3"/>
    <w:rsid w:val="00D67ABD"/>
    <w:rsid w:val="00D72494"/>
    <w:rsid w:val="00D728E8"/>
    <w:rsid w:val="00D742B4"/>
    <w:rsid w:val="00D7717A"/>
    <w:rsid w:val="00D8011B"/>
    <w:rsid w:val="00D80259"/>
    <w:rsid w:val="00D81993"/>
    <w:rsid w:val="00D81A66"/>
    <w:rsid w:val="00D8254C"/>
    <w:rsid w:val="00D86D11"/>
    <w:rsid w:val="00D90005"/>
    <w:rsid w:val="00D90B0A"/>
    <w:rsid w:val="00D90B7D"/>
    <w:rsid w:val="00D90E0C"/>
    <w:rsid w:val="00D91284"/>
    <w:rsid w:val="00D9423A"/>
    <w:rsid w:val="00D9451A"/>
    <w:rsid w:val="00D945E3"/>
    <w:rsid w:val="00D96525"/>
    <w:rsid w:val="00DA3CD8"/>
    <w:rsid w:val="00DA58E9"/>
    <w:rsid w:val="00DA58FA"/>
    <w:rsid w:val="00DA59D6"/>
    <w:rsid w:val="00DA5E74"/>
    <w:rsid w:val="00DA61E5"/>
    <w:rsid w:val="00DA63CB"/>
    <w:rsid w:val="00DB01D0"/>
    <w:rsid w:val="00DB0509"/>
    <w:rsid w:val="00DB0F1C"/>
    <w:rsid w:val="00DB42BC"/>
    <w:rsid w:val="00DB4AC0"/>
    <w:rsid w:val="00DB74AE"/>
    <w:rsid w:val="00DB7AD0"/>
    <w:rsid w:val="00DC063B"/>
    <w:rsid w:val="00DC2934"/>
    <w:rsid w:val="00DC2D9A"/>
    <w:rsid w:val="00DC504B"/>
    <w:rsid w:val="00DC5075"/>
    <w:rsid w:val="00DD02C8"/>
    <w:rsid w:val="00DD0CDD"/>
    <w:rsid w:val="00DD141B"/>
    <w:rsid w:val="00DD3EAD"/>
    <w:rsid w:val="00DD5438"/>
    <w:rsid w:val="00DD643D"/>
    <w:rsid w:val="00DD6CB6"/>
    <w:rsid w:val="00DD7472"/>
    <w:rsid w:val="00DE042E"/>
    <w:rsid w:val="00DE09A5"/>
    <w:rsid w:val="00DE0A1F"/>
    <w:rsid w:val="00DE1F0B"/>
    <w:rsid w:val="00DE62D5"/>
    <w:rsid w:val="00DF153D"/>
    <w:rsid w:val="00DF1D48"/>
    <w:rsid w:val="00DF1EBE"/>
    <w:rsid w:val="00DF3663"/>
    <w:rsid w:val="00DF7D5F"/>
    <w:rsid w:val="00E0028C"/>
    <w:rsid w:val="00E00A78"/>
    <w:rsid w:val="00E02829"/>
    <w:rsid w:val="00E04E35"/>
    <w:rsid w:val="00E06292"/>
    <w:rsid w:val="00E06935"/>
    <w:rsid w:val="00E10FED"/>
    <w:rsid w:val="00E11A15"/>
    <w:rsid w:val="00E12577"/>
    <w:rsid w:val="00E12E84"/>
    <w:rsid w:val="00E13772"/>
    <w:rsid w:val="00E21BE6"/>
    <w:rsid w:val="00E2253A"/>
    <w:rsid w:val="00E2455E"/>
    <w:rsid w:val="00E26F44"/>
    <w:rsid w:val="00E2776E"/>
    <w:rsid w:val="00E32741"/>
    <w:rsid w:val="00E3303E"/>
    <w:rsid w:val="00E34B0E"/>
    <w:rsid w:val="00E367F9"/>
    <w:rsid w:val="00E37F9D"/>
    <w:rsid w:val="00E418E0"/>
    <w:rsid w:val="00E42D6C"/>
    <w:rsid w:val="00E45DE7"/>
    <w:rsid w:val="00E472A8"/>
    <w:rsid w:val="00E51520"/>
    <w:rsid w:val="00E51983"/>
    <w:rsid w:val="00E51D81"/>
    <w:rsid w:val="00E540D7"/>
    <w:rsid w:val="00E54261"/>
    <w:rsid w:val="00E5447E"/>
    <w:rsid w:val="00E55BAD"/>
    <w:rsid w:val="00E56FA6"/>
    <w:rsid w:val="00E61F63"/>
    <w:rsid w:val="00E62B45"/>
    <w:rsid w:val="00E639BD"/>
    <w:rsid w:val="00E647D6"/>
    <w:rsid w:val="00E6557D"/>
    <w:rsid w:val="00E65EAD"/>
    <w:rsid w:val="00E66DED"/>
    <w:rsid w:val="00E677BD"/>
    <w:rsid w:val="00E70534"/>
    <w:rsid w:val="00E71AF7"/>
    <w:rsid w:val="00E72667"/>
    <w:rsid w:val="00E8145B"/>
    <w:rsid w:val="00E816D6"/>
    <w:rsid w:val="00E82219"/>
    <w:rsid w:val="00E846BE"/>
    <w:rsid w:val="00E84AA0"/>
    <w:rsid w:val="00E84CE8"/>
    <w:rsid w:val="00E87946"/>
    <w:rsid w:val="00E96109"/>
    <w:rsid w:val="00EA0081"/>
    <w:rsid w:val="00EA061A"/>
    <w:rsid w:val="00EA0942"/>
    <w:rsid w:val="00EA18C9"/>
    <w:rsid w:val="00EA1F9F"/>
    <w:rsid w:val="00EA22C8"/>
    <w:rsid w:val="00EA3253"/>
    <w:rsid w:val="00EA39D2"/>
    <w:rsid w:val="00EA4E7E"/>
    <w:rsid w:val="00EA58C4"/>
    <w:rsid w:val="00EA6335"/>
    <w:rsid w:val="00EA64B5"/>
    <w:rsid w:val="00EA6684"/>
    <w:rsid w:val="00EB13B7"/>
    <w:rsid w:val="00EB285C"/>
    <w:rsid w:val="00EB4B94"/>
    <w:rsid w:val="00EB59B1"/>
    <w:rsid w:val="00EB7A20"/>
    <w:rsid w:val="00EC0C52"/>
    <w:rsid w:val="00EC1271"/>
    <w:rsid w:val="00EC5CDD"/>
    <w:rsid w:val="00EC6527"/>
    <w:rsid w:val="00ED0293"/>
    <w:rsid w:val="00ED1262"/>
    <w:rsid w:val="00ED16AD"/>
    <w:rsid w:val="00ED5C70"/>
    <w:rsid w:val="00ED69B5"/>
    <w:rsid w:val="00EE08B2"/>
    <w:rsid w:val="00EE1043"/>
    <w:rsid w:val="00EE1671"/>
    <w:rsid w:val="00EE2A1A"/>
    <w:rsid w:val="00EE2DCF"/>
    <w:rsid w:val="00EE334F"/>
    <w:rsid w:val="00EE371C"/>
    <w:rsid w:val="00EE5205"/>
    <w:rsid w:val="00EE54DA"/>
    <w:rsid w:val="00EE6FC2"/>
    <w:rsid w:val="00EE7A82"/>
    <w:rsid w:val="00EF07A5"/>
    <w:rsid w:val="00EF1A44"/>
    <w:rsid w:val="00EF29ED"/>
    <w:rsid w:val="00EF653C"/>
    <w:rsid w:val="00EF6BEA"/>
    <w:rsid w:val="00EF6D29"/>
    <w:rsid w:val="00F02F0F"/>
    <w:rsid w:val="00F03357"/>
    <w:rsid w:val="00F03FDB"/>
    <w:rsid w:val="00F05B2D"/>
    <w:rsid w:val="00F06891"/>
    <w:rsid w:val="00F06E88"/>
    <w:rsid w:val="00F11462"/>
    <w:rsid w:val="00F13B60"/>
    <w:rsid w:val="00F1504C"/>
    <w:rsid w:val="00F15B56"/>
    <w:rsid w:val="00F2181D"/>
    <w:rsid w:val="00F223F0"/>
    <w:rsid w:val="00F22590"/>
    <w:rsid w:val="00F245E0"/>
    <w:rsid w:val="00F252D5"/>
    <w:rsid w:val="00F3001B"/>
    <w:rsid w:val="00F300CD"/>
    <w:rsid w:val="00F30C8B"/>
    <w:rsid w:val="00F31670"/>
    <w:rsid w:val="00F320AB"/>
    <w:rsid w:val="00F32349"/>
    <w:rsid w:val="00F32D89"/>
    <w:rsid w:val="00F33634"/>
    <w:rsid w:val="00F33C32"/>
    <w:rsid w:val="00F34B87"/>
    <w:rsid w:val="00F34CF6"/>
    <w:rsid w:val="00F36FF3"/>
    <w:rsid w:val="00F374DB"/>
    <w:rsid w:val="00F400C1"/>
    <w:rsid w:val="00F4013B"/>
    <w:rsid w:val="00F401CD"/>
    <w:rsid w:val="00F40930"/>
    <w:rsid w:val="00F439D0"/>
    <w:rsid w:val="00F50D72"/>
    <w:rsid w:val="00F522C9"/>
    <w:rsid w:val="00F53652"/>
    <w:rsid w:val="00F536B7"/>
    <w:rsid w:val="00F53D09"/>
    <w:rsid w:val="00F6077D"/>
    <w:rsid w:val="00F60B38"/>
    <w:rsid w:val="00F62232"/>
    <w:rsid w:val="00F6432C"/>
    <w:rsid w:val="00F64DAF"/>
    <w:rsid w:val="00F705F1"/>
    <w:rsid w:val="00F70E34"/>
    <w:rsid w:val="00F729F5"/>
    <w:rsid w:val="00F72DA7"/>
    <w:rsid w:val="00F732EC"/>
    <w:rsid w:val="00F7591F"/>
    <w:rsid w:val="00F77AD7"/>
    <w:rsid w:val="00F81242"/>
    <w:rsid w:val="00F821CA"/>
    <w:rsid w:val="00F847A0"/>
    <w:rsid w:val="00F8531B"/>
    <w:rsid w:val="00F855C4"/>
    <w:rsid w:val="00F86935"/>
    <w:rsid w:val="00F90D5C"/>
    <w:rsid w:val="00F92199"/>
    <w:rsid w:val="00F9422A"/>
    <w:rsid w:val="00F94B94"/>
    <w:rsid w:val="00F96A71"/>
    <w:rsid w:val="00F96C1E"/>
    <w:rsid w:val="00F96EAC"/>
    <w:rsid w:val="00FA0551"/>
    <w:rsid w:val="00FA17A7"/>
    <w:rsid w:val="00FA28FE"/>
    <w:rsid w:val="00FA32B8"/>
    <w:rsid w:val="00FA3CBF"/>
    <w:rsid w:val="00FA414C"/>
    <w:rsid w:val="00FA672A"/>
    <w:rsid w:val="00FA7788"/>
    <w:rsid w:val="00FB0436"/>
    <w:rsid w:val="00FB0705"/>
    <w:rsid w:val="00FB1367"/>
    <w:rsid w:val="00FB32E9"/>
    <w:rsid w:val="00FB4A61"/>
    <w:rsid w:val="00FB4FA5"/>
    <w:rsid w:val="00FB50B6"/>
    <w:rsid w:val="00FB53AC"/>
    <w:rsid w:val="00FB6197"/>
    <w:rsid w:val="00FB6A40"/>
    <w:rsid w:val="00FB7800"/>
    <w:rsid w:val="00FB7BAF"/>
    <w:rsid w:val="00FB7DD6"/>
    <w:rsid w:val="00FC0446"/>
    <w:rsid w:val="00FC1B45"/>
    <w:rsid w:val="00FC2641"/>
    <w:rsid w:val="00FC305C"/>
    <w:rsid w:val="00FC3939"/>
    <w:rsid w:val="00FC4FCF"/>
    <w:rsid w:val="00FC584A"/>
    <w:rsid w:val="00FC633C"/>
    <w:rsid w:val="00FD204B"/>
    <w:rsid w:val="00FD3A41"/>
    <w:rsid w:val="00FD71DB"/>
    <w:rsid w:val="00FD77A1"/>
    <w:rsid w:val="00FE0863"/>
    <w:rsid w:val="00FE174C"/>
    <w:rsid w:val="00FE2672"/>
    <w:rsid w:val="00FE2F48"/>
    <w:rsid w:val="00FE3511"/>
    <w:rsid w:val="00FE3A36"/>
    <w:rsid w:val="00FE3D83"/>
    <w:rsid w:val="00FE4B04"/>
    <w:rsid w:val="00FE4BDC"/>
    <w:rsid w:val="00FF029F"/>
    <w:rsid w:val="00FF0718"/>
    <w:rsid w:val="00FF0C0B"/>
    <w:rsid w:val="00FF169C"/>
    <w:rsid w:val="00FF1FD6"/>
    <w:rsid w:val="00FF4DE8"/>
    <w:rsid w:val="00FF4EE7"/>
    <w:rsid w:val="00FF6502"/>
    <w:rsid w:val="00FF69E2"/>
    <w:rsid w:val="00FF791F"/>
    <w:rsid w:val="00FF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heme="minorBidi"/>
        <w:sz w:val="28"/>
        <w:szCs w:val="28"/>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926"/>
    <w:pPr>
      <w:spacing w:after="0"/>
    </w:pPr>
    <w:rPr>
      <w:rFonts w:ascii="Arial" w:eastAsia="Times New Roman" w:hAnsi="Arial" w:cs="Times New Roman"/>
      <w:sz w:val="24"/>
      <w:szCs w:val="20"/>
    </w:rPr>
  </w:style>
  <w:style w:type="paragraph" w:styleId="Heading2">
    <w:name w:val="heading 2"/>
    <w:basedOn w:val="Normal"/>
    <w:next w:val="Normal"/>
    <w:link w:val="Heading2Char"/>
    <w:qFormat/>
    <w:rsid w:val="00457926"/>
    <w:pPr>
      <w:keepNext/>
      <w:outlineLvl w:val="1"/>
    </w:pPr>
    <w:rPr>
      <w:rFonts w:ascii="Garamond" w:hAnsi="Garamond"/>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7926"/>
    <w:rPr>
      <w:rFonts w:ascii="Garamond" w:eastAsia="Times New Roman" w:hAnsi="Garamond" w:cs="Times New Roman"/>
      <w:b/>
      <w:szCs w:val="24"/>
    </w:rPr>
  </w:style>
  <w:style w:type="paragraph" w:styleId="Header">
    <w:name w:val="header"/>
    <w:basedOn w:val="Normal"/>
    <w:link w:val="HeaderChar"/>
    <w:rsid w:val="00457926"/>
    <w:pPr>
      <w:tabs>
        <w:tab w:val="center" w:pos="4320"/>
        <w:tab w:val="right" w:pos="8640"/>
      </w:tabs>
    </w:pPr>
  </w:style>
  <w:style w:type="character" w:customStyle="1" w:styleId="HeaderChar">
    <w:name w:val="Header Char"/>
    <w:basedOn w:val="DefaultParagraphFont"/>
    <w:link w:val="Header"/>
    <w:rsid w:val="00457926"/>
    <w:rPr>
      <w:rFonts w:ascii="Arial" w:eastAsia="Times New Roman" w:hAnsi="Arial" w:cs="Times New Roman"/>
      <w:sz w:val="24"/>
      <w:szCs w:val="20"/>
    </w:rPr>
  </w:style>
  <w:style w:type="paragraph" w:styleId="BodyText3">
    <w:name w:val="Body Text 3"/>
    <w:basedOn w:val="Normal"/>
    <w:link w:val="BodyText3Char"/>
    <w:rsid w:val="00457926"/>
    <w:pPr>
      <w:spacing w:after="120"/>
    </w:pPr>
    <w:rPr>
      <w:sz w:val="16"/>
      <w:szCs w:val="16"/>
    </w:rPr>
  </w:style>
  <w:style w:type="character" w:customStyle="1" w:styleId="BodyText3Char">
    <w:name w:val="Body Text 3 Char"/>
    <w:basedOn w:val="DefaultParagraphFont"/>
    <w:link w:val="BodyText3"/>
    <w:rsid w:val="00457926"/>
    <w:rPr>
      <w:rFonts w:ascii="Arial" w:eastAsia="Times New Roman" w:hAnsi="Arial" w:cs="Times New Roman"/>
      <w:sz w:val="16"/>
      <w:szCs w:val="16"/>
    </w:rPr>
  </w:style>
  <w:style w:type="paragraph" w:styleId="ListParagraph">
    <w:name w:val="List Paragraph"/>
    <w:basedOn w:val="Normal"/>
    <w:uiPriority w:val="34"/>
    <w:qFormat/>
    <w:rsid w:val="00457926"/>
    <w:pPr>
      <w:ind w:left="720"/>
      <w:contextualSpacing/>
    </w:pPr>
  </w:style>
  <w:style w:type="paragraph" w:styleId="BodyText">
    <w:name w:val="Body Text"/>
    <w:basedOn w:val="Normal"/>
    <w:link w:val="BodyTextChar"/>
    <w:uiPriority w:val="99"/>
    <w:semiHidden/>
    <w:unhideWhenUsed/>
    <w:rsid w:val="00CE0854"/>
    <w:pPr>
      <w:spacing w:after="120"/>
    </w:pPr>
  </w:style>
  <w:style w:type="character" w:customStyle="1" w:styleId="BodyTextChar">
    <w:name w:val="Body Text Char"/>
    <w:basedOn w:val="DefaultParagraphFont"/>
    <w:link w:val="BodyText"/>
    <w:uiPriority w:val="99"/>
    <w:semiHidden/>
    <w:rsid w:val="00CE0854"/>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8864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Brown-Brewton</dc:creator>
  <cp:keywords/>
  <dc:description/>
  <cp:lastModifiedBy>kowalskita</cp:lastModifiedBy>
  <cp:revision>4</cp:revision>
  <cp:lastPrinted>2013-09-24T21:43:00Z</cp:lastPrinted>
  <dcterms:created xsi:type="dcterms:W3CDTF">2013-12-06T14:39:00Z</dcterms:created>
  <dcterms:modified xsi:type="dcterms:W3CDTF">2013-12-06T19:35:00Z</dcterms:modified>
</cp:coreProperties>
</file>