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DAC2" w14:textId="630F9ACB" w:rsidR="00805296" w:rsidRDefault="00805296" w:rsidP="00805296">
      <w:pPr>
        <w:tabs>
          <w:tab w:val="right" w:pos="9360"/>
        </w:tabs>
        <w:spacing w:after="240" w:line="288" w:lineRule="auto"/>
        <w:rPr>
          <w:rFonts w:asciiTheme="minorBidi" w:hAnsiTheme="minorBidi" w:cstheme="minorBidi"/>
          <w:sz w:val="22"/>
          <w:szCs w:val="22"/>
        </w:rPr>
      </w:pPr>
      <w:r>
        <w:rPr>
          <w:rFonts w:asciiTheme="minorBidi" w:hAnsiTheme="minorBidi" w:cstheme="minorBidi"/>
          <w:sz w:val="22"/>
          <w:szCs w:val="22"/>
        </w:rPr>
        <w:t>The CACFP center</w:t>
      </w:r>
      <w:r w:rsidR="00833BB8">
        <w:rPr>
          <w:rFonts w:asciiTheme="minorBidi" w:hAnsiTheme="minorBidi" w:cstheme="minorBidi"/>
          <w:sz w:val="22"/>
          <w:szCs w:val="22"/>
        </w:rPr>
        <w:t xml:space="preserve"> or </w:t>
      </w:r>
      <w:r w:rsidR="00D97EF5" w:rsidRPr="003977BB">
        <w:rPr>
          <w:rFonts w:asciiTheme="minorBidi" w:hAnsiTheme="minorBidi" w:cstheme="minorBidi"/>
          <w:sz w:val="22"/>
          <w:szCs w:val="22"/>
        </w:rPr>
        <w:t>family day care home</w:t>
      </w:r>
      <w:r w:rsidR="00D97EF5" w:rsidRPr="00805296">
        <w:rPr>
          <w:rFonts w:asciiTheme="minorBidi" w:hAnsiTheme="minorBidi" w:cstheme="minorBidi"/>
          <w:sz w:val="22"/>
          <w:szCs w:val="22"/>
        </w:rPr>
        <w:t xml:space="preserve"> </w:t>
      </w:r>
      <w:r w:rsidRPr="00805296">
        <w:rPr>
          <w:rFonts w:asciiTheme="minorBidi" w:hAnsiTheme="minorBidi" w:cstheme="minorBidi"/>
          <w:sz w:val="22"/>
          <w:szCs w:val="22"/>
        </w:rPr>
        <w:t xml:space="preserve">must offer at least one type of iron-fortified infant formula </w:t>
      </w:r>
      <w:r>
        <w:rPr>
          <w:rFonts w:asciiTheme="minorBidi" w:hAnsiTheme="minorBidi" w:cstheme="minorBidi"/>
          <w:sz w:val="22"/>
          <w:szCs w:val="22"/>
        </w:rPr>
        <w:t xml:space="preserve">that meets the requirements described in </w:t>
      </w:r>
      <w:hyperlink r:id="rId7" w:history="1">
        <w:r w:rsidRPr="003977BB">
          <w:rPr>
            <w:rStyle w:val="StyleHyperlinkLatinArialComplexArial11pt"/>
            <w:rFonts w:asciiTheme="minorBidi" w:hAnsiTheme="minorBidi" w:cstheme="minorBidi"/>
          </w:rPr>
          <w:t>USDA Memo CACFP 06-2025</w:t>
        </w:r>
      </w:hyperlink>
      <w:r w:rsidRPr="003977BB">
        <w:rPr>
          <w:rFonts w:asciiTheme="minorBidi" w:hAnsiTheme="minorBidi" w:cstheme="minorBidi"/>
          <w:sz w:val="22"/>
          <w:szCs w:val="22"/>
        </w:rPr>
        <w:t xml:space="preserve">: </w:t>
      </w:r>
      <w:r w:rsidRPr="003977BB">
        <w:rPr>
          <w:rFonts w:asciiTheme="minorBidi" w:hAnsiTheme="minorBidi" w:cstheme="minorBidi"/>
          <w:i/>
          <w:sz w:val="22"/>
          <w:szCs w:val="22"/>
          <w:lang w:val="en"/>
        </w:rPr>
        <w:t>Feeding Infants and Meal Pattern Requirements in the Child and Adult Care Food Program; Questions and Answers</w:t>
      </w:r>
      <w:r w:rsidRPr="003977BB">
        <w:rPr>
          <w:rFonts w:asciiTheme="minorBidi" w:hAnsiTheme="minorBidi" w:cstheme="minorBidi"/>
          <w:i/>
          <w:sz w:val="22"/>
          <w:szCs w:val="22"/>
        </w:rPr>
        <w:t>.</w:t>
      </w:r>
      <w:r>
        <w:rPr>
          <w:rFonts w:asciiTheme="minorBidi" w:hAnsiTheme="minorBidi" w:cstheme="minorBidi"/>
          <w:i/>
          <w:sz w:val="22"/>
          <w:szCs w:val="22"/>
        </w:rPr>
        <w:t xml:space="preserve"> </w:t>
      </w:r>
      <w:r w:rsidRPr="00805296">
        <w:rPr>
          <w:rFonts w:asciiTheme="minorBidi" w:hAnsiTheme="minorBidi" w:cstheme="minorBidi"/>
          <w:sz w:val="22"/>
          <w:szCs w:val="22"/>
        </w:rPr>
        <w:t>A parent or guardian may choose to accept the offered formula or decline the offered formula and supply expressed breast</w:t>
      </w:r>
      <w:r w:rsidR="004C3010">
        <w:rPr>
          <w:rFonts w:asciiTheme="minorBidi" w:hAnsiTheme="minorBidi" w:cstheme="minorBidi"/>
          <w:sz w:val="22"/>
          <w:szCs w:val="22"/>
        </w:rPr>
        <w:t xml:space="preserve"> </w:t>
      </w:r>
      <w:r w:rsidRPr="00805296">
        <w:rPr>
          <w:rFonts w:asciiTheme="minorBidi" w:hAnsiTheme="minorBidi" w:cstheme="minorBidi"/>
          <w:sz w:val="22"/>
          <w:szCs w:val="22"/>
        </w:rPr>
        <w:t>milk or an iron-fortified infant formula instead</w:t>
      </w:r>
      <w:r>
        <w:rPr>
          <w:rFonts w:asciiTheme="minorBidi" w:hAnsiTheme="minorBidi" w:cstheme="minorBidi"/>
          <w:sz w:val="22"/>
          <w:szCs w:val="22"/>
        </w:rPr>
        <w:t>.</w:t>
      </w:r>
    </w:p>
    <w:p w14:paraId="7EF595FC" w14:textId="1FF83F63" w:rsidR="003977BB" w:rsidRDefault="00443529" w:rsidP="008F44FE">
      <w:pPr>
        <w:tabs>
          <w:tab w:val="right" w:pos="9360"/>
        </w:tabs>
        <w:spacing w:before="240" w:after="360" w:line="288" w:lineRule="auto"/>
        <w:rPr>
          <w:rFonts w:asciiTheme="minorBidi" w:hAnsiTheme="minorBidi" w:cstheme="minorBidi"/>
          <w:sz w:val="22"/>
          <w:szCs w:val="22"/>
        </w:rPr>
      </w:pPr>
      <w:r w:rsidRPr="003977BB">
        <w:rPr>
          <w:rFonts w:asciiTheme="minorBidi" w:hAnsiTheme="minorBidi" w:cstheme="minorBidi"/>
          <w:sz w:val="22"/>
          <w:szCs w:val="22"/>
        </w:rPr>
        <w:t>Infant formula served by center/</w:t>
      </w:r>
      <w:bookmarkStart w:id="0" w:name="_Hlk191266130"/>
      <w:r w:rsidRPr="003977BB">
        <w:rPr>
          <w:rFonts w:asciiTheme="minorBidi" w:hAnsiTheme="minorBidi" w:cstheme="minorBidi"/>
          <w:sz w:val="22"/>
          <w:szCs w:val="22"/>
        </w:rPr>
        <w:t>provider</w:t>
      </w:r>
      <w:bookmarkEnd w:id="0"/>
      <w:r w:rsidRPr="003977BB">
        <w:rPr>
          <w:rFonts w:asciiTheme="minorBidi" w:hAnsiTheme="minorBidi" w:cstheme="minorBidi"/>
          <w:sz w:val="22"/>
          <w:szCs w:val="22"/>
        </w:rPr>
        <w:t>:</w:t>
      </w:r>
      <w:r w:rsidR="00D1430A" w:rsidRPr="003977BB">
        <w:rPr>
          <w:rFonts w:asciiTheme="minorBidi" w:hAnsiTheme="minorBidi" w:cstheme="minorBidi"/>
          <w:sz w:val="22"/>
          <w:szCs w:val="22"/>
        </w:rPr>
        <w:t xml:space="preserve"> </w:t>
      </w:r>
      <w:r w:rsidR="00D1430A" w:rsidRPr="003977BB">
        <w:rPr>
          <w:rFonts w:asciiTheme="minorBidi" w:hAnsiTheme="minorBidi" w:cstheme="minorBidi"/>
          <w:sz w:val="22"/>
          <w:szCs w:val="22"/>
        </w:rPr>
        <w:tab/>
      </w:r>
      <w:r w:rsidR="00D1430A" w:rsidRPr="003977BB">
        <w:rPr>
          <w:rFonts w:asciiTheme="minorBidi" w:hAnsiTheme="minorBidi"/>
          <w:sz w:val="22"/>
          <w:szCs w:val="22"/>
        </w:rPr>
        <w:object w:dxaOrig="1440" w:dyaOrig="1440" w14:anchorId="4A497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65.5pt;height:18pt" o:ole="">
            <v:imagedata r:id="rId8" o:title=""/>
          </v:shape>
          <w:control r:id="rId9" w:name="TextBox2" w:shapeid="_x0000_i1052"/>
        </w:object>
      </w:r>
    </w:p>
    <w:p w14:paraId="45190978" w14:textId="2AF229ED" w:rsidR="007E25FA" w:rsidRPr="007E25FA" w:rsidRDefault="007E25FA" w:rsidP="007E25FA">
      <w:pPr>
        <w:pStyle w:val="StyleComplexArialComplex11ptBoldBackground1TopS"/>
        <w:pBdr>
          <w:top w:val="single" w:sz="4" w:space="4" w:color="006600"/>
          <w:bottom w:val="single" w:sz="4" w:space="4" w:color="006600"/>
        </w:pBdr>
        <w:shd w:val="clear" w:color="auto" w:fill="F4F7ED"/>
        <w:rPr>
          <w:color w:val="auto"/>
        </w:rPr>
      </w:pPr>
      <w:r w:rsidRPr="007E25FA">
        <w:rPr>
          <w:color w:val="auto"/>
        </w:rPr>
        <w:t xml:space="preserve">Section 1: To be completed by </w:t>
      </w:r>
      <w:r w:rsidRPr="007E25FA">
        <w:rPr>
          <w:rFonts w:asciiTheme="minorBidi" w:hAnsiTheme="minorBidi" w:cstheme="minorBidi"/>
          <w:color w:val="auto"/>
        </w:rPr>
        <w:t>the parent/guardian</w:t>
      </w:r>
    </w:p>
    <w:p w14:paraId="280639D2" w14:textId="42B3E5D4" w:rsidR="008F44FE" w:rsidRDefault="008F44FE" w:rsidP="007E25FA">
      <w:pPr>
        <w:tabs>
          <w:tab w:val="right" w:pos="9360"/>
        </w:tabs>
        <w:spacing w:before="360" w:line="288" w:lineRule="auto"/>
        <w:ind w:left="360" w:hanging="360"/>
        <w:rPr>
          <w:rFonts w:asciiTheme="minorBidi" w:hAnsiTheme="minorBidi" w:cstheme="minorBidi"/>
          <w:sz w:val="22"/>
          <w:szCs w:val="22"/>
        </w:rPr>
      </w:pPr>
      <w:r>
        <w:rPr>
          <w:rFonts w:asciiTheme="minorBidi" w:hAnsiTheme="minorBidi" w:cstheme="minorBidi"/>
          <w:sz w:val="22"/>
          <w:szCs w:val="22"/>
        </w:rPr>
        <w:t xml:space="preserve">Complete the information below and submit this form to </w:t>
      </w:r>
      <w:r w:rsidR="007E3534">
        <w:rPr>
          <w:rFonts w:asciiTheme="minorBidi" w:hAnsiTheme="minorBidi" w:cstheme="minorBidi"/>
          <w:sz w:val="22"/>
          <w:szCs w:val="22"/>
        </w:rPr>
        <w:t>your center/</w:t>
      </w:r>
      <w:r w:rsidR="00833BB8" w:rsidRPr="003977BB">
        <w:rPr>
          <w:rFonts w:asciiTheme="minorBidi" w:hAnsiTheme="minorBidi" w:cstheme="minorBidi"/>
          <w:sz w:val="22"/>
          <w:szCs w:val="22"/>
        </w:rPr>
        <w:t>provider</w:t>
      </w:r>
      <w:r>
        <w:rPr>
          <w:rFonts w:asciiTheme="minorBidi" w:hAnsiTheme="minorBidi" w:cstheme="minorBidi"/>
          <w:sz w:val="22"/>
          <w:szCs w:val="22"/>
        </w:rPr>
        <w:t>.</w:t>
      </w:r>
    </w:p>
    <w:p w14:paraId="4CD77506" w14:textId="1B57E748" w:rsidR="00DA47EA" w:rsidRPr="003977BB" w:rsidRDefault="00A42662" w:rsidP="007E25FA">
      <w:pPr>
        <w:tabs>
          <w:tab w:val="right" w:pos="9360"/>
        </w:tabs>
        <w:spacing w:before="360" w:line="288" w:lineRule="auto"/>
        <w:ind w:left="360" w:hanging="360"/>
        <w:rPr>
          <w:rFonts w:asciiTheme="minorBidi" w:hAnsiTheme="minorBidi" w:cstheme="minorBidi"/>
          <w:sz w:val="22"/>
          <w:szCs w:val="22"/>
        </w:rPr>
      </w:pPr>
      <w:r w:rsidRPr="003977BB">
        <w:rPr>
          <w:rFonts w:asciiTheme="minorBidi" w:hAnsiTheme="minorBidi" w:cstheme="minorBidi"/>
          <w:sz w:val="22"/>
          <w:szCs w:val="22"/>
        </w:rPr>
        <w:t xml:space="preserve">Name of infant: </w:t>
      </w:r>
      <w:r w:rsidR="00D1430A" w:rsidRPr="003977BB">
        <w:rPr>
          <w:rFonts w:asciiTheme="minorBidi" w:hAnsiTheme="minorBidi"/>
          <w:sz w:val="22"/>
          <w:szCs w:val="22"/>
        </w:rPr>
        <w:object w:dxaOrig="1440" w:dyaOrig="1440" w14:anchorId="24154653">
          <v:shape id="_x0000_i1039" type="#_x0000_t75" style="width:238.5pt;height:18pt" o:ole="">
            <v:imagedata r:id="rId10" o:title=""/>
          </v:shape>
          <w:control r:id="rId11" w:name="TextBox211" w:shapeid="_x0000_i1039"/>
        </w:object>
      </w:r>
      <w:r w:rsidR="00D1430A" w:rsidRPr="003977BB">
        <w:rPr>
          <w:rFonts w:asciiTheme="minorBidi" w:hAnsiTheme="minorBidi" w:cstheme="minorBidi"/>
          <w:sz w:val="22"/>
          <w:szCs w:val="22"/>
        </w:rPr>
        <w:tab/>
      </w:r>
      <w:r w:rsidRPr="003977BB">
        <w:rPr>
          <w:rFonts w:asciiTheme="minorBidi" w:hAnsiTheme="minorBidi" w:cstheme="minorBidi"/>
          <w:sz w:val="22"/>
          <w:szCs w:val="22"/>
        </w:rPr>
        <w:t>Birth date:</w:t>
      </w:r>
      <w:r w:rsidR="00D1430A" w:rsidRPr="003977BB">
        <w:rPr>
          <w:rFonts w:asciiTheme="minorBidi" w:hAnsiTheme="minorBidi" w:cstheme="minorBidi"/>
          <w:sz w:val="22"/>
          <w:szCs w:val="22"/>
        </w:rPr>
        <w:t xml:space="preserve"> </w:t>
      </w:r>
      <w:r w:rsidR="00D1430A" w:rsidRPr="003977BB">
        <w:rPr>
          <w:rFonts w:asciiTheme="minorBidi" w:hAnsiTheme="minorBidi"/>
          <w:sz w:val="22"/>
          <w:szCs w:val="22"/>
        </w:rPr>
        <w:object w:dxaOrig="1440" w:dyaOrig="1440" w14:anchorId="6FC96AB5">
          <v:shape id="_x0000_i1041" type="#_x0000_t75" style="width:83.25pt;height:18pt" o:ole="">
            <v:imagedata r:id="rId12" o:title=""/>
          </v:shape>
          <w:control r:id="rId13" w:name="TextBox2111" w:shapeid="_x0000_i1041"/>
        </w:object>
      </w:r>
    </w:p>
    <w:p w14:paraId="22BC628D" w14:textId="743D88F8" w:rsidR="00A42662" w:rsidRPr="003977BB" w:rsidRDefault="00A42662" w:rsidP="007E25FA">
      <w:pPr>
        <w:tabs>
          <w:tab w:val="left" w:pos="1080"/>
          <w:tab w:val="right" w:pos="9360"/>
        </w:tabs>
        <w:spacing w:before="240" w:line="288" w:lineRule="auto"/>
        <w:ind w:left="360" w:hanging="360"/>
        <w:rPr>
          <w:rFonts w:asciiTheme="minorBidi" w:hAnsiTheme="minorBidi" w:cstheme="minorBidi"/>
          <w:i/>
          <w:sz w:val="22"/>
          <w:szCs w:val="22"/>
        </w:rPr>
      </w:pPr>
      <w:r w:rsidRPr="003977BB">
        <w:rPr>
          <w:rFonts w:asciiTheme="minorBidi" w:hAnsiTheme="minorBidi" w:cstheme="minorBidi"/>
          <w:sz w:val="22"/>
          <w:szCs w:val="22"/>
        </w:rPr>
        <w:t>Name of parent/guardian:</w:t>
      </w:r>
      <w:r w:rsidR="00D1430A" w:rsidRPr="003977BB">
        <w:rPr>
          <w:rFonts w:asciiTheme="minorBidi" w:hAnsiTheme="minorBidi" w:cstheme="minorBidi"/>
          <w:sz w:val="22"/>
          <w:szCs w:val="22"/>
        </w:rPr>
        <w:t xml:space="preserve"> </w:t>
      </w:r>
      <w:r w:rsidR="00D1430A" w:rsidRPr="003977BB">
        <w:rPr>
          <w:rFonts w:asciiTheme="minorBidi" w:hAnsiTheme="minorBidi" w:cstheme="minorBidi"/>
          <w:sz w:val="22"/>
          <w:szCs w:val="22"/>
        </w:rPr>
        <w:tab/>
      </w:r>
      <w:r w:rsidR="00D1430A" w:rsidRPr="003977BB">
        <w:rPr>
          <w:rFonts w:asciiTheme="minorBidi" w:hAnsiTheme="minorBidi"/>
          <w:sz w:val="22"/>
          <w:szCs w:val="22"/>
        </w:rPr>
        <w:object w:dxaOrig="1440" w:dyaOrig="1440" w14:anchorId="2B5587D8">
          <v:shape id="_x0000_i1043" type="#_x0000_t75" style="width:336pt;height:18pt" o:ole="">
            <v:imagedata r:id="rId14" o:title=""/>
          </v:shape>
          <w:control r:id="rId15" w:name="TextBox212" w:shapeid="_x0000_i1043"/>
        </w:object>
      </w:r>
    </w:p>
    <w:p w14:paraId="00B14FC9" w14:textId="77777777" w:rsidR="00DA47EA" w:rsidRPr="003977BB" w:rsidRDefault="00DA47EA" w:rsidP="007E25FA">
      <w:pPr>
        <w:tabs>
          <w:tab w:val="right" w:pos="9360"/>
        </w:tabs>
        <w:spacing w:before="240" w:line="288" w:lineRule="auto"/>
        <w:ind w:left="360" w:hanging="360"/>
        <w:rPr>
          <w:rFonts w:asciiTheme="minorBidi" w:hAnsiTheme="minorBidi" w:cstheme="minorBidi"/>
          <w:b/>
          <w:i/>
          <w:sz w:val="22"/>
          <w:szCs w:val="22"/>
        </w:rPr>
      </w:pPr>
      <w:r w:rsidRPr="003977BB">
        <w:rPr>
          <w:rFonts w:asciiTheme="minorBidi" w:hAnsiTheme="minorBidi" w:cstheme="minorBidi"/>
          <w:b/>
          <w:i/>
          <w:sz w:val="22"/>
          <w:szCs w:val="22"/>
        </w:rPr>
        <w:t xml:space="preserve">Check </w:t>
      </w:r>
      <w:r w:rsidR="002C40FC" w:rsidRPr="003977BB">
        <w:rPr>
          <w:rFonts w:asciiTheme="minorBidi" w:hAnsiTheme="minorBidi" w:cstheme="minorBidi"/>
          <w:b/>
          <w:i/>
          <w:sz w:val="22"/>
          <w:szCs w:val="22"/>
        </w:rPr>
        <w:t>all that apply</w:t>
      </w:r>
      <w:r w:rsidRPr="003977BB">
        <w:rPr>
          <w:rFonts w:asciiTheme="minorBidi" w:hAnsiTheme="minorBidi" w:cstheme="minorBidi"/>
          <w:b/>
          <w:i/>
          <w:sz w:val="22"/>
          <w:szCs w:val="22"/>
        </w:rPr>
        <w:t>:</w:t>
      </w:r>
    </w:p>
    <w:p w14:paraId="3A2A0097" w14:textId="578904AA" w:rsidR="00A42662" w:rsidRPr="003977BB" w:rsidRDefault="00A42662" w:rsidP="00D97EF5">
      <w:pPr>
        <w:tabs>
          <w:tab w:val="right" w:pos="9360"/>
        </w:tabs>
        <w:spacing w:before="240" w:line="288" w:lineRule="auto"/>
        <w:ind w:left="720" w:hanging="360"/>
        <w:rPr>
          <w:rFonts w:asciiTheme="minorBidi" w:hAnsiTheme="minorBidi" w:cstheme="minorBidi"/>
          <w:sz w:val="22"/>
          <w:szCs w:val="22"/>
        </w:rPr>
      </w:pPr>
      <w:r w:rsidRPr="003977BB">
        <w:rPr>
          <w:rFonts w:asciiTheme="minorBidi" w:hAnsiTheme="minorBidi" w:cstheme="minorBidi"/>
          <w:sz w:val="22"/>
          <w:szCs w:val="22"/>
        </w:rPr>
        <w:fldChar w:fldCharType="begin">
          <w:ffData>
            <w:name w:val="Check22"/>
            <w:enabled/>
            <w:calcOnExit w:val="0"/>
            <w:checkBox>
              <w:sizeAuto/>
              <w:default w:val="0"/>
            </w:checkBox>
          </w:ffData>
        </w:fldChar>
      </w:r>
      <w:r w:rsidRPr="003977BB">
        <w:rPr>
          <w:rFonts w:asciiTheme="minorBidi" w:hAnsiTheme="minorBidi" w:cstheme="minorBidi"/>
          <w:sz w:val="22"/>
          <w:szCs w:val="22"/>
        </w:rPr>
        <w:instrText xml:space="preserve"> FORMCHECKBOX </w:instrText>
      </w:r>
      <w:r w:rsidRPr="003977BB">
        <w:rPr>
          <w:rFonts w:asciiTheme="minorBidi" w:hAnsiTheme="minorBidi" w:cstheme="minorBidi"/>
          <w:sz w:val="22"/>
          <w:szCs w:val="22"/>
        </w:rPr>
      </w:r>
      <w:r w:rsidRPr="003977BB">
        <w:rPr>
          <w:rFonts w:asciiTheme="minorBidi" w:hAnsiTheme="minorBidi" w:cstheme="minorBidi"/>
          <w:sz w:val="22"/>
          <w:szCs w:val="22"/>
        </w:rPr>
        <w:fldChar w:fldCharType="separate"/>
      </w:r>
      <w:r w:rsidRPr="003977BB">
        <w:rPr>
          <w:rFonts w:asciiTheme="minorBidi" w:hAnsiTheme="minorBidi" w:cstheme="minorBidi"/>
          <w:sz w:val="22"/>
          <w:szCs w:val="22"/>
        </w:rPr>
        <w:fldChar w:fldCharType="end"/>
      </w:r>
      <w:r w:rsidRPr="003977BB">
        <w:rPr>
          <w:rFonts w:asciiTheme="minorBidi" w:hAnsiTheme="minorBidi" w:cstheme="minorBidi"/>
          <w:sz w:val="22"/>
          <w:szCs w:val="22"/>
        </w:rPr>
        <w:tab/>
        <w:t>I would like my child to receive the iron-fortified infant formula supplied by the center/provider</w:t>
      </w:r>
      <w:r w:rsidR="00D97EF5">
        <w:rPr>
          <w:rFonts w:asciiTheme="minorBidi" w:hAnsiTheme="minorBidi" w:cstheme="minorBidi"/>
          <w:sz w:val="22"/>
          <w:szCs w:val="22"/>
        </w:rPr>
        <w:t>.</w:t>
      </w:r>
    </w:p>
    <w:p w14:paraId="55DE3448" w14:textId="59F73CDB" w:rsidR="00A42662" w:rsidRPr="003977BB" w:rsidRDefault="00A42662" w:rsidP="00D97EF5">
      <w:pPr>
        <w:tabs>
          <w:tab w:val="right" w:pos="9360"/>
        </w:tabs>
        <w:spacing w:before="240" w:line="288" w:lineRule="auto"/>
        <w:ind w:left="720" w:hanging="360"/>
        <w:rPr>
          <w:rFonts w:asciiTheme="minorBidi" w:hAnsiTheme="minorBidi" w:cstheme="minorBidi"/>
          <w:sz w:val="22"/>
          <w:szCs w:val="22"/>
        </w:rPr>
      </w:pPr>
      <w:r w:rsidRPr="003977BB">
        <w:rPr>
          <w:rFonts w:asciiTheme="minorBidi" w:hAnsiTheme="minorBidi" w:cstheme="minorBidi"/>
          <w:sz w:val="22"/>
          <w:szCs w:val="22"/>
        </w:rPr>
        <w:fldChar w:fldCharType="begin">
          <w:ffData>
            <w:name w:val="Check22"/>
            <w:enabled/>
            <w:calcOnExit w:val="0"/>
            <w:checkBox>
              <w:sizeAuto/>
              <w:default w:val="0"/>
            </w:checkBox>
          </w:ffData>
        </w:fldChar>
      </w:r>
      <w:r w:rsidRPr="003977BB">
        <w:rPr>
          <w:rFonts w:asciiTheme="minorBidi" w:hAnsiTheme="minorBidi" w:cstheme="minorBidi"/>
          <w:sz w:val="22"/>
          <w:szCs w:val="22"/>
        </w:rPr>
        <w:instrText xml:space="preserve"> FORMCHECKBOX </w:instrText>
      </w:r>
      <w:r w:rsidRPr="003977BB">
        <w:rPr>
          <w:rFonts w:asciiTheme="minorBidi" w:hAnsiTheme="minorBidi" w:cstheme="minorBidi"/>
          <w:sz w:val="22"/>
          <w:szCs w:val="22"/>
        </w:rPr>
      </w:r>
      <w:r w:rsidRPr="003977BB">
        <w:rPr>
          <w:rFonts w:asciiTheme="minorBidi" w:hAnsiTheme="minorBidi" w:cstheme="minorBidi"/>
          <w:sz w:val="22"/>
          <w:szCs w:val="22"/>
        </w:rPr>
        <w:fldChar w:fldCharType="separate"/>
      </w:r>
      <w:r w:rsidRPr="003977BB">
        <w:rPr>
          <w:rFonts w:asciiTheme="minorBidi" w:hAnsiTheme="minorBidi" w:cstheme="minorBidi"/>
          <w:sz w:val="22"/>
          <w:szCs w:val="22"/>
        </w:rPr>
        <w:fldChar w:fldCharType="end"/>
      </w:r>
      <w:r w:rsidRPr="003977BB">
        <w:rPr>
          <w:rFonts w:asciiTheme="minorBidi" w:hAnsiTheme="minorBidi" w:cstheme="minorBidi"/>
          <w:sz w:val="22"/>
          <w:szCs w:val="22"/>
        </w:rPr>
        <w:tab/>
      </w:r>
      <w:r w:rsidR="00D1430A" w:rsidRPr="003977BB">
        <w:rPr>
          <w:rFonts w:asciiTheme="minorBidi" w:hAnsiTheme="minorBidi" w:cstheme="minorBidi"/>
          <w:sz w:val="22"/>
          <w:szCs w:val="22"/>
        </w:rPr>
        <w:t xml:space="preserve">I will provide my own infant formula: </w:t>
      </w:r>
      <w:r w:rsidR="00D1430A" w:rsidRPr="003977BB">
        <w:rPr>
          <w:rFonts w:asciiTheme="minorBidi" w:hAnsiTheme="minorBidi" w:cstheme="minorBidi"/>
          <w:sz w:val="22"/>
          <w:szCs w:val="22"/>
        </w:rPr>
        <w:tab/>
      </w:r>
      <w:r w:rsidR="00D1430A" w:rsidRPr="003977BB">
        <w:rPr>
          <w:rFonts w:asciiTheme="minorBidi" w:hAnsiTheme="minorBidi"/>
          <w:sz w:val="22"/>
          <w:szCs w:val="22"/>
        </w:rPr>
        <w:object w:dxaOrig="1440" w:dyaOrig="1440" w14:anchorId="5F77AAB0">
          <v:shape id="_x0000_i1045" type="#_x0000_t75" style="width:429.75pt;height:18pt" o:ole="">
            <v:imagedata r:id="rId16" o:title=""/>
          </v:shape>
          <w:control r:id="rId17" w:name="TextBox2112" w:shapeid="_x0000_i1045"/>
        </w:object>
      </w:r>
    </w:p>
    <w:p w14:paraId="571D7049" w14:textId="16072333" w:rsidR="00B50D40" w:rsidRPr="003977BB" w:rsidRDefault="00B50D40" w:rsidP="00D97EF5">
      <w:pPr>
        <w:spacing w:before="240" w:line="288" w:lineRule="auto"/>
        <w:ind w:left="720"/>
        <w:rPr>
          <w:rFonts w:asciiTheme="minorBidi" w:hAnsiTheme="minorBidi" w:cstheme="minorBidi"/>
          <w:color w:val="000000"/>
          <w:sz w:val="22"/>
          <w:szCs w:val="22"/>
        </w:rPr>
      </w:pPr>
      <w:r w:rsidRPr="003977BB">
        <w:rPr>
          <w:rFonts w:asciiTheme="minorBidi" w:hAnsiTheme="minorBidi" w:cstheme="minorBidi"/>
          <w:b/>
          <w:sz w:val="22"/>
          <w:szCs w:val="22"/>
        </w:rPr>
        <w:t>Note:</w:t>
      </w:r>
      <w:r w:rsidRPr="003977BB">
        <w:rPr>
          <w:rFonts w:asciiTheme="minorBidi" w:hAnsiTheme="minorBidi" w:cstheme="minorBidi"/>
          <w:sz w:val="22"/>
          <w:szCs w:val="22"/>
        </w:rPr>
        <w:t xml:space="preserve"> </w:t>
      </w:r>
      <w:r w:rsidR="007E25FA">
        <w:rPr>
          <w:rFonts w:asciiTheme="minorBidi" w:hAnsiTheme="minorBidi" w:cstheme="minorBidi"/>
          <w:sz w:val="22"/>
          <w:szCs w:val="22"/>
        </w:rPr>
        <w:t>The i</w:t>
      </w:r>
      <w:r w:rsidR="007E25FA" w:rsidRPr="003977BB">
        <w:rPr>
          <w:rFonts w:asciiTheme="minorBidi" w:hAnsiTheme="minorBidi" w:cstheme="minorBidi"/>
          <w:sz w:val="22"/>
          <w:szCs w:val="22"/>
        </w:rPr>
        <w:t xml:space="preserve">nfant </w:t>
      </w:r>
      <w:r w:rsidRPr="003977BB">
        <w:rPr>
          <w:rFonts w:asciiTheme="minorBidi" w:hAnsiTheme="minorBidi" w:cstheme="minorBidi"/>
          <w:sz w:val="22"/>
          <w:szCs w:val="22"/>
        </w:rPr>
        <w:t xml:space="preserve">formula provided by the parent/guardian must be </w:t>
      </w:r>
      <w:r w:rsidRPr="00833BB8">
        <w:rPr>
          <w:rFonts w:asciiTheme="minorBidi" w:hAnsiTheme="minorBidi" w:cstheme="minorBidi"/>
          <w:bCs/>
          <w:sz w:val="22"/>
          <w:szCs w:val="22"/>
        </w:rPr>
        <w:t>iron-fortified</w:t>
      </w:r>
      <w:r w:rsidR="00D97EF5">
        <w:rPr>
          <w:rFonts w:asciiTheme="minorBidi" w:hAnsiTheme="minorBidi" w:cstheme="minorBidi"/>
          <w:b/>
          <w:sz w:val="22"/>
          <w:szCs w:val="22"/>
        </w:rPr>
        <w:t xml:space="preserve"> </w:t>
      </w:r>
      <w:r w:rsidR="00D97EF5" w:rsidRPr="00D97EF5">
        <w:rPr>
          <w:rFonts w:asciiTheme="minorBidi" w:hAnsiTheme="minorBidi" w:cstheme="minorBidi"/>
          <w:bCs/>
          <w:sz w:val="22"/>
          <w:szCs w:val="22"/>
        </w:rPr>
        <w:t>and meet the</w:t>
      </w:r>
      <w:r w:rsidR="00D97EF5">
        <w:rPr>
          <w:rFonts w:asciiTheme="minorBidi" w:hAnsiTheme="minorBidi" w:cstheme="minorBidi"/>
          <w:b/>
          <w:sz w:val="22"/>
          <w:szCs w:val="22"/>
        </w:rPr>
        <w:t xml:space="preserve"> </w:t>
      </w:r>
      <w:r w:rsidR="00D97EF5">
        <w:rPr>
          <w:rFonts w:asciiTheme="minorBidi" w:hAnsiTheme="minorBidi" w:cstheme="minorBidi"/>
          <w:sz w:val="22"/>
          <w:szCs w:val="22"/>
        </w:rPr>
        <w:t xml:space="preserve">requirements described in </w:t>
      </w:r>
      <w:hyperlink r:id="rId18" w:history="1">
        <w:r w:rsidR="00D97EF5" w:rsidRPr="003977BB">
          <w:rPr>
            <w:rStyle w:val="StyleHyperlinkLatinArialComplexArial11pt"/>
            <w:rFonts w:asciiTheme="minorBidi" w:hAnsiTheme="minorBidi" w:cstheme="minorBidi"/>
          </w:rPr>
          <w:t>USDA Memo CACFP 06-2025</w:t>
        </w:r>
      </w:hyperlink>
      <w:r w:rsidRPr="003977BB">
        <w:rPr>
          <w:rFonts w:asciiTheme="minorBidi" w:hAnsiTheme="minorBidi" w:cstheme="minorBidi"/>
          <w:sz w:val="22"/>
          <w:szCs w:val="22"/>
        </w:rPr>
        <w:t xml:space="preserve">. </w:t>
      </w:r>
      <w:r w:rsidR="008F44FE">
        <w:rPr>
          <w:rFonts w:asciiTheme="minorBidi" w:hAnsiTheme="minorBidi" w:cstheme="minorBidi"/>
          <w:sz w:val="22"/>
          <w:szCs w:val="22"/>
        </w:rPr>
        <w:t>Other i</w:t>
      </w:r>
      <w:r w:rsidRPr="003977BB">
        <w:rPr>
          <w:rFonts w:asciiTheme="minorBidi" w:hAnsiTheme="minorBidi" w:cstheme="minorBidi"/>
          <w:sz w:val="22"/>
          <w:szCs w:val="22"/>
        </w:rPr>
        <w:t xml:space="preserve">nfant formulas cannot be </w:t>
      </w:r>
      <w:r w:rsidRPr="003977BB">
        <w:rPr>
          <w:rFonts w:asciiTheme="minorBidi" w:hAnsiTheme="minorBidi" w:cstheme="minorBidi"/>
          <w:bCs/>
          <w:sz w:val="22"/>
          <w:szCs w:val="22"/>
        </w:rPr>
        <w:t xml:space="preserve">substituted </w:t>
      </w:r>
      <w:r w:rsidRPr="003977BB">
        <w:rPr>
          <w:rFonts w:asciiTheme="minorBidi" w:hAnsiTheme="minorBidi" w:cstheme="minorBidi"/>
          <w:sz w:val="22"/>
          <w:szCs w:val="22"/>
        </w:rPr>
        <w:t xml:space="preserve">unless an infant has a disability that restricts </w:t>
      </w:r>
      <w:r w:rsidR="00D1430A" w:rsidRPr="003977BB">
        <w:rPr>
          <w:rFonts w:asciiTheme="minorBidi" w:hAnsiTheme="minorBidi" w:cstheme="minorBidi"/>
          <w:sz w:val="22"/>
          <w:szCs w:val="22"/>
        </w:rPr>
        <w:t>their</w:t>
      </w:r>
      <w:r w:rsidRPr="003977BB">
        <w:rPr>
          <w:rFonts w:asciiTheme="minorBidi" w:hAnsiTheme="minorBidi" w:cstheme="minorBidi"/>
          <w:sz w:val="22"/>
          <w:szCs w:val="22"/>
        </w:rPr>
        <w:t xml:space="preserve"> diet, and the parent/guardian provides </w:t>
      </w:r>
      <w:r w:rsidR="00D97EF5">
        <w:rPr>
          <w:rFonts w:asciiTheme="minorBidi" w:hAnsiTheme="minorBidi" w:cstheme="minorBidi"/>
          <w:sz w:val="22"/>
          <w:szCs w:val="22"/>
        </w:rPr>
        <w:t xml:space="preserve">a </w:t>
      </w:r>
      <w:r w:rsidRPr="003977BB">
        <w:rPr>
          <w:rFonts w:asciiTheme="minorBidi" w:hAnsiTheme="minorBidi" w:cstheme="minorBidi"/>
          <w:sz w:val="22"/>
          <w:szCs w:val="22"/>
        </w:rPr>
        <w:t xml:space="preserve">medical statement signed by a </w:t>
      </w:r>
      <w:r w:rsidR="00D1430A" w:rsidRPr="003977BB">
        <w:rPr>
          <w:rFonts w:asciiTheme="minorBidi" w:hAnsiTheme="minorBidi" w:cstheme="minorBidi"/>
          <w:sz w:val="22"/>
          <w:szCs w:val="22"/>
        </w:rPr>
        <w:t>state licensed healthcare professional or registered dietitian</w:t>
      </w:r>
      <w:r w:rsidRPr="003977BB">
        <w:rPr>
          <w:rFonts w:asciiTheme="minorBidi" w:hAnsiTheme="minorBidi" w:cstheme="minorBidi"/>
          <w:sz w:val="22"/>
          <w:szCs w:val="22"/>
        </w:rPr>
        <w:t xml:space="preserve">. </w:t>
      </w:r>
      <w:r w:rsidR="00BF0F90">
        <w:rPr>
          <w:rFonts w:asciiTheme="minorBidi" w:hAnsiTheme="minorBidi" w:cstheme="minorBidi"/>
          <w:color w:val="000000"/>
          <w:sz w:val="22"/>
          <w:szCs w:val="22"/>
        </w:rPr>
        <w:t>The m</w:t>
      </w:r>
      <w:r w:rsidRPr="003977BB">
        <w:rPr>
          <w:rFonts w:asciiTheme="minorBidi" w:hAnsiTheme="minorBidi" w:cstheme="minorBidi"/>
          <w:color w:val="000000"/>
          <w:sz w:val="22"/>
          <w:szCs w:val="22"/>
        </w:rPr>
        <w:t>edical statement</w:t>
      </w:r>
      <w:r w:rsidR="007E25FA">
        <w:rPr>
          <w:rFonts w:asciiTheme="minorBidi" w:hAnsiTheme="minorBidi" w:cstheme="minorBidi"/>
          <w:color w:val="000000"/>
          <w:sz w:val="22"/>
          <w:szCs w:val="22"/>
        </w:rPr>
        <w:t xml:space="preserve"> form</w:t>
      </w:r>
      <w:r w:rsidRPr="003977BB">
        <w:rPr>
          <w:rFonts w:asciiTheme="minorBidi" w:hAnsiTheme="minorBidi" w:cstheme="minorBidi"/>
          <w:color w:val="000000"/>
          <w:sz w:val="22"/>
          <w:szCs w:val="22"/>
        </w:rPr>
        <w:t xml:space="preserve"> </w:t>
      </w:r>
      <w:r w:rsidR="00BF0F90">
        <w:rPr>
          <w:rFonts w:asciiTheme="minorBidi" w:hAnsiTheme="minorBidi" w:cstheme="minorBidi"/>
          <w:color w:val="000000"/>
          <w:sz w:val="22"/>
          <w:szCs w:val="22"/>
        </w:rPr>
        <w:t>is</w:t>
      </w:r>
      <w:r w:rsidRPr="003977BB">
        <w:rPr>
          <w:rFonts w:asciiTheme="minorBidi" w:hAnsiTheme="minorBidi" w:cstheme="minorBidi"/>
          <w:color w:val="000000"/>
          <w:sz w:val="22"/>
          <w:szCs w:val="22"/>
        </w:rPr>
        <w:t xml:space="preserve"> available in the ”</w:t>
      </w:r>
      <w:hyperlink r:id="rId19" w:history="1">
        <w:r w:rsidRPr="003977BB">
          <w:rPr>
            <w:rStyle w:val="StyleHyperlinkLatinArialComplexArial11pt"/>
            <w:rFonts w:asciiTheme="minorBidi" w:hAnsiTheme="minorBidi" w:cstheme="minorBidi"/>
          </w:rPr>
          <w:t>Medical Statements</w:t>
        </w:r>
      </w:hyperlink>
      <w:r w:rsidRPr="003977BB">
        <w:rPr>
          <w:rFonts w:asciiTheme="minorBidi" w:hAnsiTheme="minorBidi" w:cstheme="minorBidi"/>
          <w:color w:val="000000"/>
          <w:sz w:val="22"/>
          <w:szCs w:val="22"/>
        </w:rPr>
        <w:t xml:space="preserve">” section of the Connecticut State Department of Education’s (CSDE) </w:t>
      </w:r>
      <w:hyperlink r:id="rId20" w:history="1">
        <w:r w:rsidRPr="003977BB">
          <w:rPr>
            <w:rStyle w:val="Hyperlink"/>
            <w:rFonts w:asciiTheme="minorBidi" w:hAnsiTheme="minorBidi" w:cstheme="minorBidi"/>
            <w:sz w:val="22"/>
            <w:szCs w:val="22"/>
            <w:u w:val="none"/>
          </w:rPr>
          <w:t>Special Diets in CACFP Child Care Programs</w:t>
        </w:r>
      </w:hyperlink>
      <w:r w:rsidRPr="003977BB">
        <w:rPr>
          <w:rFonts w:asciiTheme="minorBidi" w:hAnsiTheme="minorBidi" w:cstheme="minorBidi"/>
          <w:color w:val="000000"/>
          <w:sz w:val="22"/>
          <w:szCs w:val="22"/>
        </w:rPr>
        <w:t xml:space="preserve"> webpage.</w:t>
      </w:r>
    </w:p>
    <w:p w14:paraId="43D5B44E" w14:textId="77777777" w:rsidR="00E55028" w:rsidRPr="003977BB" w:rsidRDefault="00E55028" w:rsidP="00D97EF5">
      <w:pPr>
        <w:spacing w:before="240" w:line="288" w:lineRule="auto"/>
        <w:ind w:left="720" w:right="-720" w:hanging="360"/>
        <w:rPr>
          <w:rFonts w:asciiTheme="minorBidi" w:hAnsiTheme="minorBidi" w:cstheme="minorBidi"/>
          <w:sz w:val="22"/>
          <w:szCs w:val="22"/>
        </w:rPr>
      </w:pPr>
      <w:r w:rsidRPr="003977BB">
        <w:rPr>
          <w:rFonts w:asciiTheme="minorBidi" w:hAnsiTheme="minorBidi" w:cstheme="minorBidi"/>
          <w:sz w:val="22"/>
          <w:szCs w:val="22"/>
        </w:rPr>
        <w:fldChar w:fldCharType="begin">
          <w:ffData>
            <w:name w:val="Check22"/>
            <w:enabled/>
            <w:calcOnExit w:val="0"/>
            <w:checkBox>
              <w:sizeAuto/>
              <w:default w:val="0"/>
            </w:checkBox>
          </w:ffData>
        </w:fldChar>
      </w:r>
      <w:r w:rsidRPr="003977BB">
        <w:rPr>
          <w:rFonts w:asciiTheme="minorBidi" w:hAnsiTheme="minorBidi" w:cstheme="minorBidi"/>
          <w:sz w:val="22"/>
          <w:szCs w:val="22"/>
        </w:rPr>
        <w:instrText xml:space="preserve"> FORMCHECKBOX </w:instrText>
      </w:r>
      <w:r w:rsidRPr="003977BB">
        <w:rPr>
          <w:rFonts w:asciiTheme="minorBidi" w:hAnsiTheme="minorBidi" w:cstheme="minorBidi"/>
          <w:sz w:val="22"/>
          <w:szCs w:val="22"/>
        </w:rPr>
      </w:r>
      <w:r w:rsidRPr="003977BB">
        <w:rPr>
          <w:rFonts w:asciiTheme="minorBidi" w:hAnsiTheme="minorBidi" w:cstheme="minorBidi"/>
          <w:sz w:val="22"/>
          <w:szCs w:val="22"/>
        </w:rPr>
        <w:fldChar w:fldCharType="separate"/>
      </w:r>
      <w:r w:rsidRPr="003977BB">
        <w:rPr>
          <w:rFonts w:asciiTheme="minorBidi" w:hAnsiTheme="minorBidi" w:cstheme="minorBidi"/>
          <w:sz w:val="22"/>
          <w:szCs w:val="22"/>
        </w:rPr>
        <w:fldChar w:fldCharType="end"/>
      </w:r>
      <w:r w:rsidRPr="003977BB">
        <w:rPr>
          <w:rFonts w:asciiTheme="minorBidi" w:hAnsiTheme="minorBidi" w:cstheme="minorBidi"/>
          <w:sz w:val="22"/>
          <w:szCs w:val="22"/>
        </w:rPr>
        <w:tab/>
        <w:t>I will provide expressed breast milk for my child.</w:t>
      </w:r>
    </w:p>
    <w:p w14:paraId="521EB813" w14:textId="6D3ED979" w:rsidR="00DA47EA" w:rsidRPr="003977BB" w:rsidRDefault="00E55028" w:rsidP="00D97EF5">
      <w:pPr>
        <w:spacing w:before="240" w:line="288" w:lineRule="auto"/>
        <w:ind w:left="720" w:right="720" w:hanging="360"/>
        <w:rPr>
          <w:rFonts w:asciiTheme="minorBidi" w:hAnsiTheme="minorBidi" w:cstheme="minorBidi"/>
          <w:sz w:val="22"/>
          <w:szCs w:val="22"/>
        </w:rPr>
      </w:pPr>
      <w:r w:rsidRPr="003977BB">
        <w:rPr>
          <w:rFonts w:asciiTheme="minorBidi" w:hAnsiTheme="minorBidi" w:cstheme="minorBidi"/>
          <w:sz w:val="22"/>
          <w:szCs w:val="22"/>
        </w:rPr>
        <w:fldChar w:fldCharType="begin">
          <w:ffData>
            <w:name w:val="Check22"/>
            <w:enabled/>
            <w:calcOnExit w:val="0"/>
            <w:checkBox>
              <w:sizeAuto/>
              <w:default w:val="0"/>
            </w:checkBox>
          </w:ffData>
        </w:fldChar>
      </w:r>
      <w:r w:rsidRPr="003977BB">
        <w:rPr>
          <w:rFonts w:asciiTheme="minorBidi" w:hAnsiTheme="minorBidi" w:cstheme="minorBidi"/>
          <w:sz w:val="22"/>
          <w:szCs w:val="22"/>
        </w:rPr>
        <w:instrText xml:space="preserve"> FORMCHECKBOX </w:instrText>
      </w:r>
      <w:r w:rsidRPr="003977BB">
        <w:rPr>
          <w:rFonts w:asciiTheme="minorBidi" w:hAnsiTheme="minorBidi" w:cstheme="minorBidi"/>
          <w:sz w:val="22"/>
          <w:szCs w:val="22"/>
        </w:rPr>
      </w:r>
      <w:r w:rsidRPr="003977BB">
        <w:rPr>
          <w:rFonts w:asciiTheme="minorBidi" w:hAnsiTheme="minorBidi" w:cstheme="minorBidi"/>
          <w:sz w:val="22"/>
          <w:szCs w:val="22"/>
        </w:rPr>
        <w:fldChar w:fldCharType="separate"/>
      </w:r>
      <w:r w:rsidRPr="003977BB">
        <w:rPr>
          <w:rFonts w:asciiTheme="minorBidi" w:hAnsiTheme="minorBidi" w:cstheme="minorBidi"/>
          <w:sz w:val="22"/>
          <w:szCs w:val="22"/>
        </w:rPr>
        <w:fldChar w:fldCharType="end"/>
      </w:r>
      <w:r w:rsidRPr="003977BB">
        <w:rPr>
          <w:rFonts w:asciiTheme="minorBidi" w:hAnsiTheme="minorBidi" w:cstheme="minorBidi"/>
          <w:sz w:val="22"/>
          <w:szCs w:val="22"/>
        </w:rPr>
        <w:tab/>
        <w:t>I will breastfeed my child on site in the day care center or family day care home.</w:t>
      </w:r>
    </w:p>
    <w:p w14:paraId="5D22D91F" w14:textId="7D1049D0" w:rsidR="007939D6" w:rsidRPr="003977BB" w:rsidRDefault="00D1430A" w:rsidP="008F44FE">
      <w:pPr>
        <w:tabs>
          <w:tab w:val="right" w:pos="9360"/>
        </w:tabs>
        <w:spacing w:before="240" w:line="288" w:lineRule="auto"/>
        <w:ind w:left="108"/>
        <w:rPr>
          <w:rFonts w:asciiTheme="minorBidi" w:hAnsiTheme="minorBidi" w:cstheme="minorBidi"/>
          <w:b/>
          <w:sz w:val="22"/>
          <w:szCs w:val="22"/>
        </w:rPr>
      </w:pPr>
      <w:r w:rsidRPr="003977BB">
        <w:rPr>
          <w:rFonts w:asciiTheme="minorBidi" w:hAnsiTheme="minorBidi" w:cstheme="minorBidi"/>
          <w:sz w:val="22"/>
          <w:szCs w:val="22"/>
        </w:rPr>
        <w:t>Parent/guardian signature:</w:t>
      </w:r>
      <w:r w:rsidRPr="003977BB">
        <w:rPr>
          <w:rFonts w:asciiTheme="minorBidi" w:hAnsiTheme="minorBidi" w:cstheme="minorBidi"/>
          <w:sz w:val="22"/>
          <w:szCs w:val="22"/>
          <w:u w:val="single"/>
        </w:rPr>
        <w:tab/>
      </w:r>
      <w:r w:rsidRPr="003977BB">
        <w:rPr>
          <w:rFonts w:asciiTheme="minorBidi" w:hAnsiTheme="minorBidi" w:cstheme="minorBidi"/>
          <w:sz w:val="22"/>
          <w:szCs w:val="22"/>
        </w:rPr>
        <w:t xml:space="preserve">Date: </w:t>
      </w:r>
      <w:r w:rsidRPr="003977BB">
        <w:rPr>
          <w:rFonts w:asciiTheme="minorBidi" w:hAnsiTheme="minorBidi"/>
          <w:sz w:val="22"/>
          <w:szCs w:val="22"/>
        </w:rPr>
        <w:object w:dxaOrig="1440" w:dyaOrig="1440" w14:anchorId="19459720">
          <v:shape id="_x0000_i1047" type="#_x0000_t75" style="width:83.25pt;height:18pt" o:ole="">
            <v:imagedata r:id="rId21" o:title=""/>
          </v:shape>
          <w:control r:id="rId22" w:name="TextBox21111" w:shapeid="_x0000_i1047"/>
        </w:object>
      </w:r>
      <w:r w:rsidR="008420CC" w:rsidRPr="003977BB">
        <w:rPr>
          <w:rFonts w:asciiTheme="minorBidi" w:hAnsiTheme="minorBidi" w:cstheme="minorBidi"/>
          <w:sz w:val="22"/>
          <w:szCs w:val="22"/>
        </w:rPr>
        <w:br w:type="page"/>
      </w:r>
    </w:p>
    <w:p w14:paraId="69202B76" w14:textId="3CE462D7" w:rsidR="007E3791" w:rsidRPr="00D1430A" w:rsidRDefault="007E3791" w:rsidP="008F570D">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20"/>
        <w:rPr>
          <w:rFonts w:asciiTheme="minorBidi" w:hAnsiTheme="minorBidi" w:cstheme="minorBidi"/>
          <w:sz w:val="21"/>
          <w:szCs w:val="21"/>
        </w:rPr>
      </w:pPr>
      <w:r w:rsidRPr="00D1430A">
        <w:rPr>
          <w:rFonts w:asciiTheme="minorBidi" w:hAnsiTheme="minorBidi" w:cstheme="minorBidi"/>
          <w:sz w:val="21"/>
          <w:szCs w:val="21"/>
        </w:rPr>
        <w:lastRenderedPageBreak/>
        <w:t xml:space="preserve">For more information, visit the Connecticut State Department of Education’s (CSDE) </w:t>
      </w:r>
      <w:hyperlink r:id="rId23" w:history="1">
        <w:r w:rsidR="00D1430A" w:rsidRPr="00D1430A">
          <w:rPr>
            <w:rStyle w:val="Hyperlink"/>
            <w:rFonts w:asciiTheme="minorBidi" w:hAnsiTheme="minorBidi" w:cstheme="minorBidi"/>
            <w:sz w:val="21"/>
            <w:szCs w:val="21"/>
            <w:u w:val="none"/>
          </w:rPr>
          <w:t>Feeding Infants in CACFP Child Care Programs</w:t>
        </w:r>
      </w:hyperlink>
      <w:r w:rsidRPr="00D1430A">
        <w:rPr>
          <w:rFonts w:asciiTheme="minorBidi" w:hAnsiTheme="minorBidi" w:cstheme="minorBidi"/>
          <w:sz w:val="21"/>
          <w:szCs w:val="21"/>
        </w:rPr>
        <w:t xml:space="preserve"> webpage or contact the </w:t>
      </w:r>
      <w:hyperlink r:id="rId24" w:history="1">
        <w:r w:rsidR="00D1430A" w:rsidRPr="00D1430A">
          <w:rPr>
            <w:rStyle w:val="Hyperlink"/>
            <w:rFonts w:asciiTheme="minorBidi" w:hAnsiTheme="minorBidi" w:cstheme="minorBidi"/>
            <w:bCs/>
            <w:sz w:val="21"/>
            <w:szCs w:val="21"/>
            <w:u w:val="none"/>
          </w:rPr>
          <w:t>CACFP staff</w:t>
        </w:r>
      </w:hyperlink>
      <w:r w:rsidR="00D1430A" w:rsidRPr="00D1430A">
        <w:rPr>
          <w:rFonts w:asciiTheme="minorBidi" w:hAnsiTheme="minorBidi" w:cstheme="minorBidi"/>
          <w:bCs/>
          <w:sz w:val="21"/>
          <w:szCs w:val="21"/>
        </w:rPr>
        <w:t xml:space="preserve"> </w:t>
      </w:r>
      <w:r w:rsidRPr="00D1430A">
        <w:rPr>
          <w:rFonts w:asciiTheme="minorBidi" w:hAnsiTheme="minorBidi" w:cstheme="minorBidi"/>
          <w:sz w:val="21"/>
          <w:szCs w:val="21"/>
        </w:rPr>
        <w:t>at the Connecticut State Department of Education, Bureau of Child Nutrition Programs, 450 Columbus Boulevard, Suite 504, Hartford, CT 06103-1841</w:t>
      </w:r>
      <w:r w:rsidRPr="00D1430A">
        <w:rPr>
          <w:rFonts w:asciiTheme="minorBidi" w:hAnsiTheme="minorBidi" w:cstheme="minorBidi"/>
          <w:bCs/>
          <w:sz w:val="21"/>
          <w:szCs w:val="21"/>
        </w:rPr>
        <w:t xml:space="preserve">. This document is available at </w:t>
      </w:r>
      <w:hyperlink r:id="rId25" w:history="1">
        <w:r w:rsidR="003752BE">
          <w:rPr>
            <w:rStyle w:val="StyleHyperlinkLatinBodyCSArialComplexBodyCSAri1"/>
          </w:rPr>
          <w:t>https://portal.ct.gov/-/media/sde/nutrition/cacfp/infants/‌accepting_rejecting_infant_formula_cacfp.docx</w:t>
        </w:r>
      </w:hyperlink>
      <w:r w:rsidR="00D1430A" w:rsidRPr="00D1430A">
        <w:rPr>
          <w:rFonts w:asciiTheme="minorBidi" w:hAnsiTheme="minorBidi" w:cstheme="minorBidi"/>
          <w:sz w:val="21"/>
          <w:szCs w:val="21"/>
        </w:rPr>
        <w:t>.</w:t>
      </w:r>
    </w:p>
    <w:p w14:paraId="61E2FE63" w14:textId="77777777" w:rsidR="0083340B" w:rsidRPr="007B0C2E" w:rsidRDefault="0083340B" w:rsidP="007B0C2E">
      <w:pPr>
        <w:spacing w:before="240" w:line="288" w:lineRule="auto"/>
        <w:jc w:val="both"/>
        <w:rPr>
          <w:rFonts w:ascii="Arial" w:hAnsi="Arial" w:cs="Arial"/>
          <w:sz w:val="22"/>
          <w:szCs w:val="22"/>
        </w:rPr>
      </w:pPr>
    </w:p>
    <w:p w14:paraId="159A2571" w14:textId="77777777" w:rsidR="00D1430A" w:rsidRDefault="00D1430A" w:rsidP="007B0C2E">
      <w:pPr>
        <w:shd w:val="clear" w:color="auto" w:fill="FFFFFF"/>
        <w:spacing w:line="288" w:lineRule="auto"/>
        <w:rPr>
          <w:rFonts w:ascii="Arial" w:hAnsi="Arial" w:cs="Arial"/>
          <w:color w:val="1B1B1B"/>
          <w:sz w:val="19"/>
          <w:szCs w:val="19"/>
        </w:rPr>
        <w:sectPr w:rsidR="00D1430A" w:rsidSect="001D2843">
          <w:headerReference w:type="default" r:id="rId26"/>
          <w:footerReference w:type="default" r:id="rId27"/>
          <w:headerReference w:type="first" r:id="rId28"/>
          <w:footerReference w:type="first" r:id="rId29"/>
          <w:type w:val="continuous"/>
          <w:pgSz w:w="12240" w:h="15840" w:code="1"/>
          <w:pgMar w:top="1728" w:right="1440" w:bottom="720" w:left="1440" w:header="720" w:footer="576" w:gutter="0"/>
          <w:cols w:space="720"/>
          <w:titlePg/>
        </w:sectPr>
      </w:pPr>
    </w:p>
    <w:p w14:paraId="2FCB67A4" w14:textId="77777777" w:rsidR="007B0C2E" w:rsidRPr="00D1430A" w:rsidRDefault="007B0C2E" w:rsidP="007B0C2E">
      <w:pPr>
        <w:shd w:val="clear" w:color="auto" w:fill="FFFFFF"/>
        <w:spacing w:line="288" w:lineRule="auto"/>
        <w:rPr>
          <w:rFonts w:asciiTheme="minorBidi" w:hAnsiTheme="minorBidi" w:cstheme="minorBidi"/>
          <w:color w:val="1B1B1B"/>
          <w:sz w:val="19"/>
          <w:szCs w:val="19"/>
        </w:rPr>
      </w:pPr>
      <w:r w:rsidRPr="007B0C2E">
        <w:rPr>
          <w:rFonts w:ascii="Arial" w:hAnsi="Arial" w:cs="Arial"/>
          <w:color w:val="1B1B1B"/>
          <w:sz w:val="19"/>
          <w:szCs w:val="19"/>
        </w:rPr>
        <w:t xml:space="preserve">In accordance with federal civil rights law and U.S. Department of Agriculture (USDA) civil rights regulations </w:t>
      </w:r>
      <w:r w:rsidRPr="00D1430A">
        <w:rPr>
          <w:rFonts w:asciiTheme="minorBidi" w:hAnsiTheme="minorBidi" w:cstheme="minorBidi"/>
          <w:color w:val="1B1B1B"/>
          <w:sz w:val="19"/>
          <w:szCs w:val="19"/>
        </w:rPr>
        <w:t xml:space="preserve">and policies, this institution is prohibited from discriminating </w:t>
      </w:r>
      <w:proofErr w:type="gramStart"/>
      <w:r w:rsidRPr="00D1430A">
        <w:rPr>
          <w:rFonts w:asciiTheme="minorBidi" w:hAnsiTheme="minorBidi" w:cstheme="minorBidi"/>
          <w:color w:val="1B1B1B"/>
          <w:sz w:val="19"/>
          <w:szCs w:val="19"/>
        </w:rPr>
        <w:t>on the basis of</w:t>
      </w:r>
      <w:proofErr w:type="gramEnd"/>
      <w:r w:rsidRPr="00D1430A">
        <w:rPr>
          <w:rFonts w:asciiTheme="minorBidi" w:hAnsiTheme="minorBidi" w:cstheme="minorBidi"/>
          <w:color w:val="1B1B1B"/>
          <w:sz w:val="19"/>
          <w:szCs w:val="19"/>
        </w:rPr>
        <w:t xml:space="preserve"> race, color, national origin, sex (including gender identity and sexual orientation), disability, age, or reprisal or retaliation for prior civil rights activity.</w:t>
      </w:r>
    </w:p>
    <w:p w14:paraId="2953CAC8" w14:textId="77777777" w:rsidR="007B0C2E" w:rsidRPr="00D1430A" w:rsidRDefault="007B0C2E" w:rsidP="007B0C2E">
      <w:pPr>
        <w:shd w:val="clear" w:color="auto" w:fill="FFFFFF"/>
        <w:spacing w:before="210" w:line="288" w:lineRule="auto"/>
        <w:rPr>
          <w:rFonts w:asciiTheme="minorBidi" w:hAnsiTheme="minorBidi" w:cstheme="minorBidi"/>
          <w:color w:val="1B1B1B"/>
          <w:sz w:val="19"/>
          <w:szCs w:val="19"/>
        </w:rPr>
      </w:pPr>
      <w:r w:rsidRPr="00D1430A">
        <w:rPr>
          <w:rFonts w:asciiTheme="minorBidi" w:hAnsiTheme="minorBidi" w:cstheme="minorBidi"/>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E972A15" w14:textId="77777777" w:rsidR="007B0C2E" w:rsidRPr="00D1430A" w:rsidRDefault="007B0C2E" w:rsidP="007B0C2E">
      <w:pPr>
        <w:shd w:val="clear" w:color="auto" w:fill="FFFFFF"/>
        <w:spacing w:before="210" w:after="120" w:line="288" w:lineRule="auto"/>
        <w:rPr>
          <w:rFonts w:asciiTheme="minorBidi" w:hAnsiTheme="minorBidi" w:cstheme="minorBidi"/>
          <w:color w:val="1B1B1B"/>
          <w:sz w:val="19"/>
          <w:szCs w:val="19"/>
        </w:rPr>
      </w:pPr>
      <w:r w:rsidRPr="00D1430A">
        <w:rPr>
          <w:rFonts w:asciiTheme="minorBidi" w:hAnsiTheme="minorBidi" w:cstheme="minorBidi"/>
          <w:color w:val="1B1B1B"/>
          <w:sz w:val="19"/>
          <w:szCs w:val="19"/>
        </w:rPr>
        <w:t xml:space="preserve">To file a program discrimination complaint, a Complainant should complete a Form AD-3027, USDA Program Discrimination Complaint Form which can be obtained online at: </w:t>
      </w:r>
      <w:bookmarkStart w:id="7" w:name="_Hlk187725035"/>
      <w:r w:rsidRPr="00D1430A">
        <w:rPr>
          <w:rFonts w:asciiTheme="minorBidi" w:hAnsiTheme="minorBidi" w:cstheme="minorBidi"/>
          <w:color w:val="0000FF"/>
          <w:sz w:val="19"/>
          <w:szCs w:val="19"/>
        </w:rPr>
        <w:fldChar w:fldCharType="begin"/>
      </w:r>
      <w:r w:rsidRPr="00D1430A">
        <w:rPr>
          <w:rFonts w:asciiTheme="minorBidi" w:hAnsiTheme="minorBidi" w:cstheme="minorBidi"/>
          <w:color w:val="0000FF"/>
          <w:sz w:val="19"/>
          <w:szCs w:val="19"/>
        </w:rPr>
        <w:instrText>HYPERLINK "https://www.usda.gov/sites/default/files/documents/ad-3027.pdf"</w:instrText>
      </w:r>
      <w:r w:rsidRPr="00D1430A">
        <w:rPr>
          <w:rFonts w:asciiTheme="minorBidi" w:hAnsiTheme="minorBidi" w:cstheme="minorBidi"/>
          <w:color w:val="0000FF"/>
          <w:sz w:val="19"/>
          <w:szCs w:val="19"/>
        </w:rPr>
      </w:r>
      <w:r w:rsidRPr="00D1430A">
        <w:rPr>
          <w:rFonts w:asciiTheme="minorBidi" w:hAnsiTheme="minorBidi" w:cstheme="minorBidi"/>
          <w:color w:val="0000FF"/>
          <w:sz w:val="19"/>
          <w:szCs w:val="19"/>
        </w:rPr>
        <w:fldChar w:fldCharType="separate"/>
      </w:r>
      <w:r w:rsidRPr="00D1430A">
        <w:rPr>
          <w:rStyle w:val="StyleHyperlinkLatinBodyCSArialComplexBodyCSAri"/>
        </w:rPr>
        <w:t>https://www.usda.gov/sites/default/files/documents/ad-3027.pdf</w:t>
      </w:r>
      <w:r w:rsidRPr="00D1430A">
        <w:rPr>
          <w:rFonts w:asciiTheme="minorBidi" w:hAnsiTheme="minorBidi" w:cstheme="minorBidi"/>
          <w:color w:val="0000FF"/>
          <w:sz w:val="19"/>
          <w:szCs w:val="19"/>
        </w:rPr>
        <w:fldChar w:fldCharType="end"/>
      </w:r>
      <w:r w:rsidRPr="00D1430A">
        <w:rPr>
          <w:rFonts w:asciiTheme="minorBidi" w:hAnsiTheme="minorBidi" w:cstheme="minorBidi"/>
          <w:color w:val="1B1B1B"/>
          <w:sz w:val="19"/>
          <w:szCs w:val="19"/>
        </w:rPr>
        <w:t>,</w:t>
      </w:r>
      <w:bookmarkEnd w:id="7"/>
      <w:r w:rsidRPr="00D1430A">
        <w:rPr>
          <w:rFonts w:asciiTheme="minorBidi" w:hAnsiTheme="minorBidi" w:cstheme="minorBidi"/>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8362FC9" w14:textId="77777777" w:rsidR="007B0C2E" w:rsidRPr="00D1430A" w:rsidRDefault="007B0C2E" w:rsidP="007B0C2E">
      <w:pPr>
        <w:numPr>
          <w:ilvl w:val="0"/>
          <w:numId w:val="24"/>
        </w:numPr>
        <w:shd w:val="clear" w:color="auto" w:fill="FFFFFF"/>
        <w:spacing w:line="288" w:lineRule="auto"/>
        <w:rPr>
          <w:rFonts w:asciiTheme="minorBidi" w:hAnsiTheme="minorBidi" w:cstheme="minorBidi"/>
          <w:color w:val="1B1B1B"/>
          <w:sz w:val="19"/>
          <w:szCs w:val="19"/>
        </w:rPr>
      </w:pPr>
      <w:r w:rsidRPr="00D1430A">
        <w:rPr>
          <w:rFonts w:asciiTheme="minorBidi" w:hAnsiTheme="minorBidi" w:cstheme="minorBidi"/>
          <w:color w:val="1B1B1B"/>
          <w:sz w:val="19"/>
          <w:szCs w:val="19"/>
        </w:rPr>
        <w:t>mail: U.S. Department of Agriculture</w:t>
      </w:r>
      <w:r w:rsidRPr="00D1430A">
        <w:rPr>
          <w:rFonts w:asciiTheme="minorBidi" w:hAnsiTheme="minorBidi" w:cstheme="minorBidi"/>
          <w:color w:val="1B1B1B"/>
          <w:sz w:val="19"/>
          <w:szCs w:val="19"/>
        </w:rPr>
        <w:br/>
        <w:t>Office of the Assistant Secretary for Civil Rights</w:t>
      </w:r>
      <w:r w:rsidRPr="00D1430A">
        <w:rPr>
          <w:rFonts w:asciiTheme="minorBidi" w:hAnsiTheme="minorBidi" w:cstheme="minorBidi"/>
          <w:color w:val="1B1B1B"/>
          <w:sz w:val="19"/>
          <w:szCs w:val="19"/>
        </w:rPr>
        <w:br/>
        <w:t>1400 Independence Avenue, SW</w:t>
      </w:r>
      <w:r w:rsidRPr="00D1430A">
        <w:rPr>
          <w:rFonts w:asciiTheme="minorBidi" w:hAnsiTheme="minorBidi" w:cstheme="minorBidi"/>
          <w:color w:val="1B1B1B"/>
          <w:sz w:val="19"/>
          <w:szCs w:val="19"/>
        </w:rPr>
        <w:br/>
        <w:t>Washington, D.C. 20250-9410; or</w:t>
      </w:r>
    </w:p>
    <w:p w14:paraId="31D408CA" w14:textId="77777777" w:rsidR="007B0C2E" w:rsidRPr="00D1430A" w:rsidRDefault="007B0C2E" w:rsidP="007B0C2E">
      <w:pPr>
        <w:numPr>
          <w:ilvl w:val="0"/>
          <w:numId w:val="24"/>
        </w:numPr>
        <w:shd w:val="clear" w:color="auto" w:fill="FFFFFF"/>
        <w:spacing w:line="288" w:lineRule="auto"/>
        <w:rPr>
          <w:rFonts w:asciiTheme="minorBidi" w:hAnsiTheme="minorBidi" w:cstheme="minorBidi"/>
          <w:color w:val="1B1B1B"/>
          <w:sz w:val="19"/>
          <w:szCs w:val="19"/>
        </w:rPr>
      </w:pPr>
      <w:r w:rsidRPr="00D1430A">
        <w:rPr>
          <w:rFonts w:asciiTheme="minorBidi" w:eastAsia="Calibri" w:hAnsiTheme="minorBidi" w:cstheme="minorBidi"/>
          <w:noProof/>
          <w:sz w:val="19"/>
          <w:szCs w:val="19"/>
        </w:rPr>
        <w:drawing>
          <wp:anchor distT="0" distB="0" distL="114300" distR="114300" simplePos="0" relativeHeight="251658242" behindDoc="0" locked="0" layoutInCell="1" allowOverlap="1" wp14:anchorId="18F50342" wp14:editId="2ADE1466">
            <wp:simplePos x="0" y="0"/>
            <wp:positionH relativeFrom="column">
              <wp:posOffset>4152900</wp:posOffset>
            </wp:positionH>
            <wp:positionV relativeFrom="paragraph">
              <wp:posOffset>42545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D1430A">
        <w:rPr>
          <w:rFonts w:asciiTheme="minorBidi" w:hAnsiTheme="minorBidi" w:cstheme="minorBidi"/>
          <w:color w:val="1B1B1B"/>
          <w:sz w:val="19"/>
          <w:szCs w:val="19"/>
        </w:rPr>
        <w:t>fax: (833) 256-1665 or (202) 690-7442; or</w:t>
      </w:r>
    </w:p>
    <w:p w14:paraId="2E61EDE6" w14:textId="77777777" w:rsidR="007B0C2E" w:rsidRPr="00D1430A" w:rsidRDefault="007B0C2E" w:rsidP="007B0C2E">
      <w:pPr>
        <w:numPr>
          <w:ilvl w:val="0"/>
          <w:numId w:val="24"/>
        </w:numPr>
        <w:shd w:val="clear" w:color="auto" w:fill="FFFFFF"/>
        <w:spacing w:line="288" w:lineRule="auto"/>
        <w:rPr>
          <w:rFonts w:asciiTheme="minorBidi" w:hAnsiTheme="minorBidi" w:cstheme="minorBidi"/>
          <w:color w:val="1B1B1B"/>
          <w:sz w:val="19"/>
          <w:szCs w:val="19"/>
        </w:rPr>
      </w:pPr>
      <w:r w:rsidRPr="00D1430A">
        <w:rPr>
          <w:rFonts w:asciiTheme="minorBidi" w:hAnsiTheme="minorBidi" w:cstheme="minorBidi"/>
          <w:color w:val="1B1B1B"/>
          <w:sz w:val="19"/>
          <w:szCs w:val="19"/>
        </w:rPr>
        <w:t>email:</w:t>
      </w:r>
      <w:r w:rsidRPr="00D1430A">
        <w:rPr>
          <w:rFonts w:asciiTheme="minorBidi" w:hAnsiTheme="minorBidi" w:cstheme="minorBidi"/>
          <w:b/>
          <w:bCs/>
          <w:color w:val="1B1B1B"/>
          <w:sz w:val="19"/>
          <w:szCs w:val="19"/>
        </w:rPr>
        <w:t xml:space="preserve"> </w:t>
      </w:r>
      <w:hyperlink r:id="rId31" w:history="1">
        <w:r w:rsidRPr="00D1430A">
          <w:rPr>
            <w:rFonts w:asciiTheme="minorBidi" w:hAnsiTheme="minorBidi" w:cstheme="minorBidi"/>
            <w:color w:val="0000FF"/>
            <w:sz w:val="19"/>
            <w:szCs w:val="19"/>
          </w:rPr>
          <w:t>program.intake@usda.gov</w:t>
        </w:r>
      </w:hyperlink>
    </w:p>
    <w:p w14:paraId="7DF05316" w14:textId="77777777" w:rsidR="007B0C2E" w:rsidRPr="00D1430A" w:rsidRDefault="007B0C2E" w:rsidP="007B0C2E">
      <w:pPr>
        <w:tabs>
          <w:tab w:val="left" w:pos="5834"/>
        </w:tabs>
        <w:spacing w:before="210" w:line="288" w:lineRule="auto"/>
        <w:rPr>
          <w:rFonts w:asciiTheme="minorBidi" w:hAnsiTheme="minorBidi" w:cstheme="minorBidi"/>
          <w:color w:val="1B1B1B"/>
          <w:sz w:val="19"/>
          <w:szCs w:val="19"/>
        </w:rPr>
      </w:pPr>
      <w:r w:rsidRPr="00D1430A">
        <w:rPr>
          <w:rFonts w:asciiTheme="minorBidi" w:hAnsiTheme="minorBidi" w:cstheme="minorBidi"/>
          <w:color w:val="1B1B1B"/>
          <w:sz w:val="19"/>
          <w:szCs w:val="19"/>
        </w:rPr>
        <w:t>This institution is an equal opportunity provider.</w:t>
      </w:r>
    </w:p>
    <w:p w14:paraId="51DF30ED" w14:textId="758F4D6C" w:rsidR="007939D6" w:rsidRPr="00D1430A" w:rsidRDefault="007B0C2E" w:rsidP="00D1430A">
      <w:pPr>
        <w:spacing w:line="288" w:lineRule="auto"/>
        <w:rPr>
          <w:rFonts w:asciiTheme="minorBidi" w:hAnsiTheme="minorBidi" w:cstheme="minorBidi"/>
          <w:sz w:val="19"/>
          <w:szCs w:val="19"/>
        </w:rPr>
      </w:pPr>
      <w:r w:rsidRPr="00D1430A">
        <w:rPr>
          <w:rFonts w:asciiTheme="minorBidi" w:hAnsiTheme="minorBidi" w:cstheme="minorBidi"/>
          <w:sz w:val="19"/>
          <w:szCs w:val="19"/>
        </w:rPr>
        <w:br w:type="column"/>
      </w:r>
      <w:r w:rsidRPr="00D1430A">
        <w:rPr>
          <w:rFonts w:asciiTheme="minorBidi" w:hAnsiTheme="minorBidi" w:cstheme="minorBidi"/>
          <w:sz w:val="19"/>
          <w:szCs w:val="19"/>
        </w:rPr>
        <w:t xml:space="preserve">The Connecticut State Department of Education is committed to a policy of equal opportunity/affirmative action for all qualified </w:t>
      </w:r>
      <w:proofErr w:type="gramStart"/>
      <w:r w:rsidRPr="00D1430A">
        <w:rPr>
          <w:rFonts w:asciiTheme="minorBidi" w:hAnsiTheme="minorBidi" w:cstheme="minorBidi"/>
          <w:sz w:val="19"/>
          <w:szCs w:val="19"/>
        </w:rPr>
        <w:t>persons</w:t>
      </w:r>
      <w:proofErr w:type="gramEnd"/>
      <w:r w:rsidRPr="00D1430A">
        <w:rPr>
          <w:rFonts w:asciiTheme="minorBidi" w:hAnsiTheme="minorBidi" w:cstheme="minorBidi"/>
          <w:sz w:val="19"/>
          <w:szCs w:val="19"/>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2" w:history="1">
        <w:r w:rsidRPr="00D1430A">
          <w:rPr>
            <w:rFonts w:asciiTheme="minorBidi" w:hAnsiTheme="minorBidi" w:cstheme="minorBidi"/>
            <w:color w:val="0000FF"/>
            <w:sz w:val="19"/>
            <w:szCs w:val="19"/>
          </w:rPr>
          <w:t>louis.todisco@ct.gov</w:t>
        </w:r>
      </w:hyperlink>
      <w:r w:rsidR="00D1430A">
        <w:rPr>
          <w:rFonts w:asciiTheme="minorBidi" w:hAnsiTheme="minorBidi" w:cstheme="minorBidi"/>
          <w:sz w:val="19"/>
          <w:szCs w:val="19"/>
        </w:rPr>
        <w:t>.</w:t>
      </w:r>
    </w:p>
    <w:p w14:paraId="559B279B" w14:textId="77777777" w:rsidR="00D1430A" w:rsidRDefault="00D1430A" w:rsidP="00396FDC">
      <w:pPr>
        <w:spacing w:before="240"/>
        <w:rPr>
          <w:rFonts w:ascii="Arial" w:hAnsi="Arial" w:cs="Arial"/>
          <w:i/>
          <w:color w:val="000000"/>
          <w:sz w:val="22"/>
          <w:szCs w:val="22"/>
          <w:lang w:val="en"/>
        </w:rPr>
        <w:sectPr w:rsidR="00D1430A" w:rsidSect="00D1430A">
          <w:type w:val="continuous"/>
          <w:pgSz w:w="12240" w:h="15840" w:code="1"/>
          <w:pgMar w:top="1728" w:right="1440" w:bottom="720" w:left="1440" w:header="720" w:footer="576" w:gutter="0"/>
          <w:cols w:num="2" w:space="576" w:equalWidth="0">
            <w:col w:w="5184" w:space="576"/>
            <w:col w:w="3600"/>
          </w:cols>
          <w:titlePg/>
        </w:sectPr>
      </w:pPr>
    </w:p>
    <w:p w14:paraId="721B319A" w14:textId="77777777" w:rsidR="001F6968" w:rsidRPr="00396FDC" w:rsidRDefault="007939D6" w:rsidP="00396FDC">
      <w:pPr>
        <w:spacing w:before="240"/>
        <w:rPr>
          <w:rFonts w:ascii="Arial" w:hAnsi="Arial" w:cs="Arial"/>
          <w:i/>
          <w:color w:val="000000"/>
          <w:sz w:val="22"/>
          <w:szCs w:val="22"/>
          <w:lang w:val="en"/>
        </w:rPr>
      </w:pPr>
      <w:r w:rsidRPr="00396FDC">
        <w:rPr>
          <w:rFonts w:ascii="Arial" w:hAnsi="Arial" w:cs="Arial"/>
          <w:i/>
          <w:color w:val="000000"/>
          <w:sz w:val="22"/>
          <w:szCs w:val="22"/>
          <w:lang w:val="en"/>
        </w:rPr>
        <w:t xml:space="preserve"> </w:t>
      </w:r>
    </w:p>
    <w:sectPr w:rsidR="001F6968" w:rsidRPr="00396FDC" w:rsidSect="001D2843">
      <w:type w:val="continuous"/>
      <w:pgSz w:w="12240" w:h="15840" w:code="1"/>
      <w:pgMar w:top="1728" w:right="1440" w:bottom="72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7210" w14:textId="77777777" w:rsidR="00C75E92" w:rsidRDefault="00C75E92" w:rsidP="00224B54">
      <w:r>
        <w:separator/>
      </w:r>
    </w:p>
  </w:endnote>
  <w:endnote w:type="continuationSeparator" w:id="0">
    <w:p w14:paraId="6AFC4ED0" w14:textId="77777777" w:rsidR="00C75E92" w:rsidRDefault="00C75E92" w:rsidP="00224B54">
      <w:r>
        <w:continuationSeparator/>
      </w:r>
    </w:p>
  </w:endnote>
  <w:endnote w:type="continuationNotice" w:id="1">
    <w:p w14:paraId="7E58A431" w14:textId="77777777" w:rsidR="00B9706E" w:rsidRDefault="00B97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345E" w14:textId="6B051758" w:rsidR="008F570D" w:rsidRPr="00D1430A" w:rsidRDefault="00D1430A" w:rsidP="00D1430A">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February 2025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2</w:t>
    </w:r>
    <w:r w:rsidRPr="00D1430A">
      <w:rPr>
        <w:rFonts w:asciiTheme="minorBidi" w:eastAsia="Calibr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E75" w14:textId="1985D493" w:rsidR="008F570D" w:rsidRPr="00D1430A" w:rsidRDefault="00D1430A" w:rsidP="00D1430A">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February 2025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sidRPr="00D1430A">
      <w:rPr>
        <w:rFonts w:asciiTheme="minorBidi" w:eastAsia="Calibri" w:hAnsiTheme="minorBidi" w:cstheme="minorBidi"/>
        <w:bCs/>
        <w:sz w:val="18"/>
        <w:szCs w:val="18"/>
      </w:rPr>
      <w:t>2</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sidRPr="00D1430A">
      <w:rPr>
        <w:rFonts w:asciiTheme="minorBidi" w:eastAsia="Calibri" w:hAnsiTheme="minorBidi" w:cstheme="minorBidi"/>
        <w:bCs/>
        <w:sz w:val="18"/>
        <w:szCs w:val="18"/>
      </w:rPr>
      <w:t>2</w:t>
    </w:r>
    <w:r w:rsidRPr="00D1430A">
      <w:rPr>
        <w:rFonts w:asciiTheme="minorBidi" w:eastAsia="Calibr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F421" w14:textId="77777777" w:rsidR="00C75E92" w:rsidRDefault="00C75E92" w:rsidP="00224B54">
      <w:r>
        <w:separator/>
      </w:r>
    </w:p>
  </w:footnote>
  <w:footnote w:type="continuationSeparator" w:id="0">
    <w:p w14:paraId="2AE3B4D0" w14:textId="77777777" w:rsidR="00C75E92" w:rsidRDefault="00C75E92" w:rsidP="00224B54">
      <w:r>
        <w:continuationSeparator/>
      </w:r>
    </w:p>
  </w:footnote>
  <w:footnote w:type="continuationNotice" w:id="1">
    <w:p w14:paraId="1312194E" w14:textId="77777777" w:rsidR="00B9706E" w:rsidRDefault="00B97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51B" w14:textId="1B8AACE4" w:rsidR="00B157D4" w:rsidRPr="00805296" w:rsidRDefault="00EF431E" w:rsidP="00EF431E">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sidRPr="00805296">
      <w:rPr>
        <w:rFonts w:asciiTheme="minorBidi" w:hAnsiTheme="minorBidi" w:cstheme="minorBidi"/>
        <w:b/>
        <w:bCs/>
        <w:color w:val="FFFFFF" w:themeColor="background1"/>
        <w:sz w:val="28"/>
        <w:szCs w:val="28"/>
      </w:rPr>
      <w:t xml:space="preserve">Accepting/Rejecting Infant Formula in the </w:t>
    </w:r>
    <w:r w:rsidRPr="00805296">
      <w:rPr>
        <w:rFonts w:asciiTheme="minorBidi" w:hAnsiTheme="minorBidi" w:cstheme="minorBidi"/>
        <w:b/>
        <w:color w:val="FFFFFF" w:themeColor="background1"/>
        <w:sz w:val="28"/>
        <w:szCs w:val="28"/>
      </w:rPr>
      <w:t>CACFP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1739" w14:textId="7D674D11" w:rsidR="008F570D" w:rsidRPr="00805296" w:rsidRDefault="00D473AF" w:rsidP="00D84F63">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bookmarkStart w:id="1" w:name="_Hlk182452719"/>
    <w:bookmarkStart w:id="2" w:name="_Hlk182452720"/>
    <w:bookmarkStart w:id="3" w:name="_Hlk182456525"/>
    <w:bookmarkStart w:id="4" w:name="_Hlk182456526"/>
    <w:bookmarkStart w:id="5" w:name="_Hlk182464274"/>
    <w:bookmarkStart w:id="6" w:name="_Hlk182464275"/>
    <w:r w:rsidRPr="00805296">
      <w:rPr>
        <w:rFonts w:asciiTheme="minorBidi" w:hAnsiTheme="minorBidi" w:cstheme="minorBidi"/>
        <w:b/>
        <w:bCs/>
        <w:color w:val="FFFFFF" w:themeColor="background1"/>
        <w:sz w:val="28"/>
        <w:szCs w:val="28"/>
      </w:rPr>
      <w:t>Accepting/Rejecting Infant Formula</w:t>
    </w:r>
    <w:r w:rsidRPr="00805296">
      <w:rPr>
        <w:rFonts w:asciiTheme="minorBidi" w:hAnsiTheme="minorBidi" w:cstheme="minorBidi"/>
        <w:b/>
        <w:bCs/>
        <w:color w:val="FFFFFF" w:themeColor="background1"/>
        <w:sz w:val="28"/>
        <w:szCs w:val="28"/>
      </w:rPr>
      <w:br/>
      <w:t xml:space="preserve">in the </w:t>
    </w:r>
    <w:r w:rsidRPr="00805296">
      <w:rPr>
        <w:rFonts w:asciiTheme="minorBidi" w:hAnsiTheme="minorBidi" w:cstheme="minorBidi"/>
        <w:b/>
        <w:color w:val="FFFFFF" w:themeColor="background1"/>
        <w:sz w:val="28"/>
        <w:szCs w:val="28"/>
      </w:rPr>
      <w:t>Child and Adult Care Food Program (CACFP</w:t>
    </w:r>
    <w:bookmarkEnd w:id="1"/>
    <w:bookmarkEnd w:id="2"/>
    <w:bookmarkEnd w:id="3"/>
    <w:bookmarkEnd w:id="4"/>
    <w:bookmarkEnd w:id="5"/>
    <w:bookmarkEnd w:id="6"/>
    <w:r w:rsidRPr="00805296">
      <w:rPr>
        <w:rFonts w:asciiTheme="minorBidi" w:hAnsiTheme="minorBidi" w:cstheme="minorBidi"/>
        <w:b/>
        <w:color w:val="FFFFFF" w:themeColor="background1"/>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915"/>
    <w:multiLevelType w:val="multilevel"/>
    <w:tmpl w:val="6B46CC30"/>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7181E"/>
    <w:multiLevelType w:val="hybridMultilevel"/>
    <w:tmpl w:val="F4D2BAD6"/>
    <w:lvl w:ilvl="0" w:tplc="A274AE76">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062D6"/>
    <w:multiLevelType w:val="hybridMultilevel"/>
    <w:tmpl w:val="0B4CB894"/>
    <w:lvl w:ilvl="0" w:tplc="8E0866B4">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804F9"/>
    <w:multiLevelType w:val="hybridMultilevel"/>
    <w:tmpl w:val="F6EEBC32"/>
    <w:lvl w:ilvl="0" w:tplc="73948A0A">
      <w:start w:val="1"/>
      <w:numFmt w:val="bullet"/>
      <w:lvlText w:val=""/>
      <w:lvlJc w:val="left"/>
      <w:pPr>
        <w:tabs>
          <w:tab w:val="num" w:pos="1800"/>
        </w:tabs>
        <w:ind w:left="1800" w:hanging="360"/>
      </w:pPr>
      <w:rPr>
        <w:rFonts w:ascii="Symbol" w:hAnsi="Symbol" w:hint="default"/>
        <w:b w:val="0"/>
        <w:i w:val="0"/>
        <w:sz w:val="22"/>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4EA7ACF"/>
    <w:multiLevelType w:val="multilevel"/>
    <w:tmpl w:val="00609F02"/>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85DB2"/>
    <w:multiLevelType w:val="multilevel"/>
    <w:tmpl w:val="F6EEBC32"/>
    <w:lvl w:ilvl="0">
      <w:start w:val="1"/>
      <w:numFmt w:val="bullet"/>
      <w:lvlText w:val=""/>
      <w:lvlJc w:val="left"/>
      <w:pPr>
        <w:tabs>
          <w:tab w:val="num" w:pos="1800"/>
        </w:tabs>
        <w:ind w:left="1800" w:hanging="360"/>
      </w:pPr>
      <w:rPr>
        <w:rFonts w:ascii="Symbol" w:hAnsi="Symbol" w:hint="default"/>
        <w:b w:val="0"/>
        <w:i w:val="0"/>
        <w:sz w:val="22"/>
        <w:szCs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4516596"/>
    <w:multiLevelType w:val="hybridMultilevel"/>
    <w:tmpl w:val="CF0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00289"/>
    <w:multiLevelType w:val="hybridMultilevel"/>
    <w:tmpl w:val="00609F02"/>
    <w:lvl w:ilvl="0" w:tplc="73948A0A">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9530F"/>
    <w:multiLevelType w:val="hybridMultilevel"/>
    <w:tmpl w:val="616CF4E0"/>
    <w:lvl w:ilvl="0" w:tplc="E32C8FE0">
      <w:start w:val="1"/>
      <w:numFmt w:val="bullet"/>
      <w:lvlText w:val=""/>
      <w:lvlJc w:val="left"/>
      <w:pPr>
        <w:tabs>
          <w:tab w:val="num" w:pos="720"/>
        </w:tabs>
        <w:ind w:left="720" w:hanging="360"/>
      </w:pPr>
      <w:rPr>
        <w:rFonts w:ascii="Symbol" w:hAnsi="Symbol" w:hint="default"/>
        <w:b w:val="0"/>
        <w:i w:val="0"/>
        <w:color w:val="auto"/>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5336E"/>
    <w:multiLevelType w:val="hybridMultilevel"/>
    <w:tmpl w:val="6B46CC30"/>
    <w:lvl w:ilvl="0" w:tplc="73948A0A">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9042C"/>
    <w:multiLevelType w:val="hybridMultilevel"/>
    <w:tmpl w:val="6E3C7320"/>
    <w:lvl w:ilvl="0" w:tplc="D9284D10">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01C43"/>
    <w:multiLevelType w:val="hybridMultilevel"/>
    <w:tmpl w:val="E94EE798"/>
    <w:lvl w:ilvl="0" w:tplc="ECB8E24C">
      <w:start w:val="1"/>
      <w:numFmt w:val="bullet"/>
      <w:lvlText w:val=""/>
      <w:lvlJc w:val="left"/>
      <w:pPr>
        <w:tabs>
          <w:tab w:val="num" w:pos="1800"/>
        </w:tabs>
        <w:ind w:left="1800" w:hanging="360"/>
      </w:pPr>
      <w:rPr>
        <w:rFonts w:ascii="Symbol" w:hAnsi="Symbol" w:hint="default"/>
        <w:b w:val="0"/>
        <w:i w:val="0"/>
        <w:sz w:val="18"/>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CD16113"/>
    <w:multiLevelType w:val="hybridMultilevel"/>
    <w:tmpl w:val="B9022608"/>
    <w:lvl w:ilvl="0" w:tplc="E87C7D6E">
      <w:start w:val="1"/>
      <w:numFmt w:val="bullet"/>
      <w:lvlText w:val=""/>
      <w:lvlJc w:val="left"/>
      <w:pPr>
        <w:tabs>
          <w:tab w:val="num" w:pos="1440"/>
        </w:tabs>
        <w:ind w:left="1440" w:hanging="360"/>
      </w:pPr>
      <w:rPr>
        <w:rFonts w:ascii="Symbol" w:hAnsi="Symbol" w:hint="default"/>
        <w:b w:val="0"/>
        <w:i w:val="0"/>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63B43"/>
    <w:multiLevelType w:val="hybridMultilevel"/>
    <w:tmpl w:val="65A604EC"/>
    <w:lvl w:ilvl="0" w:tplc="CC74271C">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F59B1"/>
    <w:multiLevelType w:val="hybridMultilevel"/>
    <w:tmpl w:val="2C6ED186"/>
    <w:lvl w:ilvl="0" w:tplc="15EE8CA4">
      <w:start w:val="1"/>
      <w:numFmt w:val="bullet"/>
      <w:lvlText w:val=""/>
      <w:lvlJc w:val="left"/>
      <w:pPr>
        <w:tabs>
          <w:tab w:val="num" w:pos="720"/>
        </w:tabs>
        <w:ind w:left="720" w:hanging="360"/>
      </w:pPr>
      <w:rPr>
        <w:rFonts w:ascii="Symbol" w:hAnsi="Symbol" w:hint="default"/>
        <w:b w:val="0"/>
        <w:i w:val="0"/>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D6CB6"/>
    <w:multiLevelType w:val="hybridMultilevel"/>
    <w:tmpl w:val="EF16C614"/>
    <w:lvl w:ilvl="0" w:tplc="E5C2F9A4">
      <w:start w:val="1"/>
      <w:numFmt w:val="bullet"/>
      <w:lvlText w:val=""/>
      <w:lvlJc w:val="left"/>
      <w:pPr>
        <w:tabs>
          <w:tab w:val="num" w:pos="720"/>
        </w:tabs>
        <w:ind w:left="720" w:hanging="360"/>
      </w:pPr>
      <w:rPr>
        <w:rFonts w:ascii="Symbol" w:hAnsi="Symbol" w:hint="default"/>
        <w:b w:val="0"/>
        <w:i w:val="0"/>
        <w:sz w:val="20"/>
        <w:szCs w:val="22"/>
      </w:rPr>
    </w:lvl>
    <w:lvl w:ilvl="1" w:tplc="3BC08D8E">
      <w:start w:val="1"/>
      <w:numFmt w:val="bullet"/>
      <w:lvlText w:val=""/>
      <w:lvlJc w:val="left"/>
      <w:pPr>
        <w:tabs>
          <w:tab w:val="num" w:pos="1440"/>
        </w:tabs>
        <w:ind w:left="1440" w:hanging="360"/>
      </w:pPr>
      <w:rPr>
        <w:rFonts w:ascii="Symbol" w:hAnsi="Symbol" w:hint="default"/>
        <w:b w:val="0"/>
        <w:i w:val="0"/>
        <w:sz w:val="20"/>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76CD6"/>
    <w:multiLevelType w:val="hybridMultilevel"/>
    <w:tmpl w:val="3FC826A2"/>
    <w:lvl w:ilvl="0" w:tplc="8D4865FA">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0D7AAB"/>
    <w:multiLevelType w:val="hybridMultilevel"/>
    <w:tmpl w:val="A4668CD8"/>
    <w:lvl w:ilvl="0" w:tplc="65222422">
      <w:start w:val="1"/>
      <w:numFmt w:val="bullet"/>
      <w:lvlText w:val=""/>
      <w:lvlJc w:val="left"/>
      <w:pPr>
        <w:tabs>
          <w:tab w:val="num" w:pos="720"/>
        </w:tabs>
        <w:ind w:left="720" w:hanging="360"/>
      </w:pPr>
      <w:rPr>
        <w:rFonts w:ascii="Symbol" w:hAnsi="Symbol" w:hint="default"/>
        <w:b w:val="0"/>
        <w:i w:val="0"/>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F4907"/>
    <w:multiLevelType w:val="hybridMultilevel"/>
    <w:tmpl w:val="5350B510"/>
    <w:lvl w:ilvl="0" w:tplc="73948A0A">
      <w:start w:val="1"/>
      <w:numFmt w:val="bullet"/>
      <w:lvlText w:val=""/>
      <w:lvlJc w:val="left"/>
      <w:pPr>
        <w:tabs>
          <w:tab w:val="num" w:pos="720"/>
        </w:tabs>
        <w:ind w:left="720" w:hanging="360"/>
      </w:pPr>
      <w:rPr>
        <w:rFonts w:ascii="Symbol" w:hAnsi="Symbol" w:hint="default"/>
        <w:b w:val="0"/>
        <w:i w:val="0"/>
        <w:sz w:val="22"/>
        <w:szCs w:val="22"/>
      </w:rPr>
    </w:lvl>
    <w:lvl w:ilvl="1" w:tplc="166A221E">
      <w:start w:val="1"/>
      <w:numFmt w:val="bullet"/>
      <w:lvlText w:val=""/>
      <w:lvlJc w:val="left"/>
      <w:pPr>
        <w:tabs>
          <w:tab w:val="num" w:pos="1440"/>
        </w:tabs>
        <w:ind w:left="1440" w:hanging="360"/>
      </w:pPr>
      <w:rPr>
        <w:rFonts w:ascii="Symbol" w:hAnsi="Symbol" w:hint="default"/>
        <w:b w:val="0"/>
        <w:i w:val="0"/>
        <w:color w:val="auto"/>
        <w:sz w:val="18"/>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6531C"/>
    <w:multiLevelType w:val="hybridMultilevel"/>
    <w:tmpl w:val="57F24672"/>
    <w:lvl w:ilvl="0" w:tplc="738AD37A">
      <w:start w:val="1"/>
      <w:numFmt w:val="bullet"/>
      <w:lvlText w:val=""/>
      <w:lvlJc w:val="left"/>
      <w:pPr>
        <w:tabs>
          <w:tab w:val="num" w:pos="720"/>
        </w:tabs>
        <w:ind w:left="720" w:hanging="360"/>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B080F"/>
    <w:multiLevelType w:val="hybridMultilevel"/>
    <w:tmpl w:val="CF568B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92884"/>
    <w:multiLevelType w:val="hybridMultilevel"/>
    <w:tmpl w:val="03D4560E"/>
    <w:lvl w:ilvl="0" w:tplc="ED7C6112">
      <w:start w:val="1"/>
      <w:numFmt w:val="bullet"/>
      <w:lvlText w:val=""/>
      <w:lvlJc w:val="left"/>
      <w:pPr>
        <w:tabs>
          <w:tab w:val="num" w:pos="1800"/>
        </w:tabs>
        <w:ind w:left="1800" w:hanging="360"/>
      </w:pPr>
      <w:rPr>
        <w:rFonts w:ascii="Symbol" w:hAnsi="Symbol" w:hint="default"/>
        <w:b w:val="0"/>
        <w:i w:val="0"/>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ED20468"/>
    <w:multiLevelType w:val="hybridMultilevel"/>
    <w:tmpl w:val="9624694C"/>
    <w:lvl w:ilvl="0" w:tplc="1DE066FA">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417840">
    <w:abstractNumId w:val="20"/>
  </w:num>
  <w:num w:numId="2" w16cid:durableId="1792820862">
    <w:abstractNumId w:val="7"/>
  </w:num>
  <w:num w:numId="3" w16cid:durableId="2096515150">
    <w:abstractNumId w:val="9"/>
  </w:num>
  <w:num w:numId="4" w16cid:durableId="1481995722">
    <w:abstractNumId w:val="3"/>
  </w:num>
  <w:num w:numId="5" w16cid:durableId="1401056130">
    <w:abstractNumId w:val="14"/>
  </w:num>
  <w:num w:numId="6" w16cid:durableId="1957711397">
    <w:abstractNumId w:val="18"/>
  </w:num>
  <w:num w:numId="7" w16cid:durableId="1335261056">
    <w:abstractNumId w:val="21"/>
  </w:num>
  <w:num w:numId="8" w16cid:durableId="1462923505">
    <w:abstractNumId w:val="1"/>
  </w:num>
  <w:num w:numId="9" w16cid:durableId="2112123875">
    <w:abstractNumId w:val="23"/>
  </w:num>
  <w:num w:numId="10" w16cid:durableId="2042630867">
    <w:abstractNumId w:val="16"/>
  </w:num>
  <w:num w:numId="11" w16cid:durableId="523178084">
    <w:abstractNumId w:val="19"/>
  </w:num>
  <w:num w:numId="12" w16cid:durableId="264003991">
    <w:abstractNumId w:val="17"/>
  </w:num>
  <w:num w:numId="13" w16cid:durableId="601651269">
    <w:abstractNumId w:val="4"/>
  </w:num>
  <w:num w:numId="14" w16cid:durableId="1912497211">
    <w:abstractNumId w:val="8"/>
  </w:num>
  <w:num w:numId="15" w16cid:durableId="1256479383">
    <w:abstractNumId w:val="13"/>
  </w:num>
  <w:num w:numId="16" w16cid:durableId="626351527">
    <w:abstractNumId w:val="2"/>
  </w:num>
  <w:num w:numId="17" w16cid:durableId="1177648187">
    <w:abstractNumId w:val="10"/>
  </w:num>
  <w:num w:numId="18" w16cid:durableId="1512530053">
    <w:abstractNumId w:val="5"/>
  </w:num>
  <w:num w:numId="19" w16cid:durableId="1484930849">
    <w:abstractNumId w:val="12"/>
  </w:num>
  <w:num w:numId="20" w16cid:durableId="1832788671">
    <w:abstractNumId w:val="0"/>
  </w:num>
  <w:num w:numId="21" w16cid:durableId="2091074162">
    <w:abstractNumId w:val="24"/>
  </w:num>
  <w:num w:numId="22" w16cid:durableId="1569072909">
    <w:abstractNumId w:val="22"/>
  </w:num>
  <w:num w:numId="23" w16cid:durableId="1973780027">
    <w:abstractNumId w:val="15"/>
  </w:num>
  <w:num w:numId="24" w16cid:durableId="1514493924">
    <w:abstractNumId w:val="11"/>
  </w:num>
  <w:num w:numId="25" w16cid:durableId="10572426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owb88rBJl99lmV8OS8yK0hVqLeRoHzH9Vsxcr4Rn2qm7Er/0hkiyvCmktPH/GKjOQBY3n8t1zG6qHgljVyg==" w:salt="9vmtkowIhgPUctYK47fiDA=="/>
  <w:defaultTabStop w:val="720"/>
  <w:noPunctuationKerning/>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CC"/>
    <w:rsid w:val="00015B77"/>
    <w:rsid w:val="00015CDD"/>
    <w:rsid w:val="00030BA8"/>
    <w:rsid w:val="0003105C"/>
    <w:rsid w:val="0003268C"/>
    <w:rsid w:val="00034810"/>
    <w:rsid w:val="00034F3B"/>
    <w:rsid w:val="00034FEB"/>
    <w:rsid w:val="000442BF"/>
    <w:rsid w:val="00056545"/>
    <w:rsid w:val="00064C83"/>
    <w:rsid w:val="00070808"/>
    <w:rsid w:val="000759AB"/>
    <w:rsid w:val="00075A2A"/>
    <w:rsid w:val="000A3694"/>
    <w:rsid w:val="000A5887"/>
    <w:rsid w:val="000A6B15"/>
    <w:rsid w:val="000B100A"/>
    <w:rsid w:val="000B312F"/>
    <w:rsid w:val="000D2167"/>
    <w:rsid w:val="000E68E2"/>
    <w:rsid w:val="000E6FB0"/>
    <w:rsid w:val="001000D8"/>
    <w:rsid w:val="001069D3"/>
    <w:rsid w:val="00107A07"/>
    <w:rsid w:val="00111D30"/>
    <w:rsid w:val="001158C3"/>
    <w:rsid w:val="00116B78"/>
    <w:rsid w:val="00117E3A"/>
    <w:rsid w:val="00120927"/>
    <w:rsid w:val="001217F3"/>
    <w:rsid w:val="00130C36"/>
    <w:rsid w:val="00131E57"/>
    <w:rsid w:val="001340F1"/>
    <w:rsid w:val="00156292"/>
    <w:rsid w:val="00160CF2"/>
    <w:rsid w:val="001620F7"/>
    <w:rsid w:val="001659A3"/>
    <w:rsid w:val="001771C3"/>
    <w:rsid w:val="00194601"/>
    <w:rsid w:val="001A0ACD"/>
    <w:rsid w:val="001B0280"/>
    <w:rsid w:val="001B0420"/>
    <w:rsid w:val="001B6DE6"/>
    <w:rsid w:val="001C20A4"/>
    <w:rsid w:val="001D13DB"/>
    <w:rsid w:val="001D2843"/>
    <w:rsid w:val="001E4427"/>
    <w:rsid w:val="001E62DF"/>
    <w:rsid w:val="001F091D"/>
    <w:rsid w:val="001F0DDF"/>
    <w:rsid w:val="001F6968"/>
    <w:rsid w:val="0020038F"/>
    <w:rsid w:val="00201C96"/>
    <w:rsid w:val="00224B54"/>
    <w:rsid w:val="0023081B"/>
    <w:rsid w:val="00235B41"/>
    <w:rsid w:val="0024021D"/>
    <w:rsid w:val="00262CB1"/>
    <w:rsid w:val="00281856"/>
    <w:rsid w:val="00283339"/>
    <w:rsid w:val="002975A7"/>
    <w:rsid w:val="002B344A"/>
    <w:rsid w:val="002C40FC"/>
    <w:rsid w:val="002D6826"/>
    <w:rsid w:val="002E05E4"/>
    <w:rsid w:val="002F4952"/>
    <w:rsid w:val="002F66F9"/>
    <w:rsid w:val="003106C6"/>
    <w:rsid w:val="00315051"/>
    <w:rsid w:val="00317E1F"/>
    <w:rsid w:val="00336F55"/>
    <w:rsid w:val="00363E76"/>
    <w:rsid w:val="00365FDB"/>
    <w:rsid w:val="0036743A"/>
    <w:rsid w:val="0037035C"/>
    <w:rsid w:val="0037142A"/>
    <w:rsid w:val="00373964"/>
    <w:rsid w:val="003752BE"/>
    <w:rsid w:val="00382B89"/>
    <w:rsid w:val="00383B41"/>
    <w:rsid w:val="0039162B"/>
    <w:rsid w:val="00396FDC"/>
    <w:rsid w:val="003977BB"/>
    <w:rsid w:val="00397867"/>
    <w:rsid w:val="003B0FF9"/>
    <w:rsid w:val="003C2588"/>
    <w:rsid w:val="003C40E3"/>
    <w:rsid w:val="003D083E"/>
    <w:rsid w:val="003D786F"/>
    <w:rsid w:val="003E1186"/>
    <w:rsid w:val="003F6D0B"/>
    <w:rsid w:val="00407A2A"/>
    <w:rsid w:val="00410AAB"/>
    <w:rsid w:val="00413815"/>
    <w:rsid w:val="00413880"/>
    <w:rsid w:val="00443529"/>
    <w:rsid w:val="004614B5"/>
    <w:rsid w:val="004709FC"/>
    <w:rsid w:val="00471DD1"/>
    <w:rsid w:val="00476CCC"/>
    <w:rsid w:val="00495781"/>
    <w:rsid w:val="004A6823"/>
    <w:rsid w:val="004C3010"/>
    <w:rsid w:val="004D05AA"/>
    <w:rsid w:val="004D7D97"/>
    <w:rsid w:val="004D7EF1"/>
    <w:rsid w:val="004E0BCD"/>
    <w:rsid w:val="004E0D49"/>
    <w:rsid w:val="004F137C"/>
    <w:rsid w:val="004F690F"/>
    <w:rsid w:val="00504FBD"/>
    <w:rsid w:val="0051342B"/>
    <w:rsid w:val="00535C03"/>
    <w:rsid w:val="005368F0"/>
    <w:rsid w:val="00547930"/>
    <w:rsid w:val="00554755"/>
    <w:rsid w:val="00564556"/>
    <w:rsid w:val="00587A9D"/>
    <w:rsid w:val="00587CE6"/>
    <w:rsid w:val="005A258B"/>
    <w:rsid w:val="005D3338"/>
    <w:rsid w:val="005E1F0F"/>
    <w:rsid w:val="005F5DA0"/>
    <w:rsid w:val="00601327"/>
    <w:rsid w:val="00601AFB"/>
    <w:rsid w:val="00602D96"/>
    <w:rsid w:val="00603D41"/>
    <w:rsid w:val="00613B6C"/>
    <w:rsid w:val="006167CA"/>
    <w:rsid w:val="006230E0"/>
    <w:rsid w:val="00627AB0"/>
    <w:rsid w:val="00633946"/>
    <w:rsid w:val="00651686"/>
    <w:rsid w:val="00671C87"/>
    <w:rsid w:val="0067510B"/>
    <w:rsid w:val="00680081"/>
    <w:rsid w:val="00694038"/>
    <w:rsid w:val="006A1138"/>
    <w:rsid w:val="006A4570"/>
    <w:rsid w:val="006B75A1"/>
    <w:rsid w:val="006C15DD"/>
    <w:rsid w:val="006E43C2"/>
    <w:rsid w:val="006F2891"/>
    <w:rsid w:val="0071131B"/>
    <w:rsid w:val="00712E09"/>
    <w:rsid w:val="00715C99"/>
    <w:rsid w:val="0074697D"/>
    <w:rsid w:val="007509D4"/>
    <w:rsid w:val="007641B7"/>
    <w:rsid w:val="00775414"/>
    <w:rsid w:val="00787F98"/>
    <w:rsid w:val="007939D6"/>
    <w:rsid w:val="0079450F"/>
    <w:rsid w:val="007B0C2E"/>
    <w:rsid w:val="007E25FA"/>
    <w:rsid w:val="007E2FA4"/>
    <w:rsid w:val="007E3534"/>
    <w:rsid w:val="007E3791"/>
    <w:rsid w:val="00805296"/>
    <w:rsid w:val="00815F0D"/>
    <w:rsid w:val="008211B6"/>
    <w:rsid w:val="0082305B"/>
    <w:rsid w:val="0083340B"/>
    <w:rsid w:val="00833BB8"/>
    <w:rsid w:val="008420CC"/>
    <w:rsid w:val="0084216C"/>
    <w:rsid w:val="00876FDD"/>
    <w:rsid w:val="00886EBE"/>
    <w:rsid w:val="00891015"/>
    <w:rsid w:val="00894027"/>
    <w:rsid w:val="008D174B"/>
    <w:rsid w:val="008D25C8"/>
    <w:rsid w:val="008E6770"/>
    <w:rsid w:val="008F351C"/>
    <w:rsid w:val="008F44FE"/>
    <w:rsid w:val="008F5570"/>
    <w:rsid w:val="008F570D"/>
    <w:rsid w:val="00914234"/>
    <w:rsid w:val="009242A4"/>
    <w:rsid w:val="00937F47"/>
    <w:rsid w:val="009400C0"/>
    <w:rsid w:val="00940DDA"/>
    <w:rsid w:val="009431A9"/>
    <w:rsid w:val="0095316F"/>
    <w:rsid w:val="00960832"/>
    <w:rsid w:val="00984C2F"/>
    <w:rsid w:val="009B29CB"/>
    <w:rsid w:val="009B40CD"/>
    <w:rsid w:val="009F1484"/>
    <w:rsid w:val="00A15796"/>
    <w:rsid w:val="00A30CEC"/>
    <w:rsid w:val="00A36B56"/>
    <w:rsid w:val="00A42662"/>
    <w:rsid w:val="00A4760A"/>
    <w:rsid w:val="00A53282"/>
    <w:rsid w:val="00A75769"/>
    <w:rsid w:val="00A84219"/>
    <w:rsid w:val="00AA0D63"/>
    <w:rsid w:val="00AA6F32"/>
    <w:rsid w:val="00AD42F0"/>
    <w:rsid w:val="00AE442C"/>
    <w:rsid w:val="00AF2F85"/>
    <w:rsid w:val="00AF4619"/>
    <w:rsid w:val="00B02198"/>
    <w:rsid w:val="00B157D4"/>
    <w:rsid w:val="00B23489"/>
    <w:rsid w:val="00B315FA"/>
    <w:rsid w:val="00B31E91"/>
    <w:rsid w:val="00B50D40"/>
    <w:rsid w:val="00B65754"/>
    <w:rsid w:val="00B7582E"/>
    <w:rsid w:val="00B8711B"/>
    <w:rsid w:val="00B9706E"/>
    <w:rsid w:val="00BB747E"/>
    <w:rsid w:val="00BB7B23"/>
    <w:rsid w:val="00BC1124"/>
    <w:rsid w:val="00BD730B"/>
    <w:rsid w:val="00BF0F90"/>
    <w:rsid w:val="00BF4452"/>
    <w:rsid w:val="00BF67C2"/>
    <w:rsid w:val="00C02AD3"/>
    <w:rsid w:val="00C23B2A"/>
    <w:rsid w:val="00C2664E"/>
    <w:rsid w:val="00C366E1"/>
    <w:rsid w:val="00C37520"/>
    <w:rsid w:val="00C52B90"/>
    <w:rsid w:val="00C61CD6"/>
    <w:rsid w:val="00C75E92"/>
    <w:rsid w:val="00C7764A"/>
    <w:rsid w:val="00C85D96"/>
    <w:rsid w:val="00C94F77"/>
    <w:rsid w:val="00CA24EA"/>
    <w:rsid w:val="00CB1E54"/>
    <w:rsid w:val="00CD31C0"/>
    <w:rsid w:val="00CD42D3"/>
    <w:rsid w:val="00CD5D95"/>
    <w:rsid w:val="00CE7F94"/>
    <w:rsid w:val="00D0200C"/>
    <w:rsid w:val="00D10D13"/>
    <w:rsid w:val="00D1430A"/>
    <w:rsid w:val="00D160A2"/>
    <w:rsid w:val="00D23139"/>
    <w:rsid w:val="00D44926"/>
    <w:rsid w:val="00D473AF"/>
    <w:rsid w:val="00D55803"/>
    <w:rsid w:val="00D56E29"/>
    <w:rsid w:val="00D76805"/>
    <w:rsid w:val="00D76BD9"/>
    <w:rsid w:val="00D80622"/>
    <w:rsid w:val="00D810FE"/>
    <w:rsid w:val="00D841CC"/>
    <w:rsid w:val="00D84F63"/>
    <w:rsid w:val="00D97EF5"/>
    <w:rsid w:val="00DA47EA"/>
    <w:rsid w:val="00DA62B4"/>
    <w:rsid w:val="00DB6E27"/>
    <w:rsid w:val="00DE754C"/>
    <w:rsid w:val="00DE79F1"/>
    <w:rsid w:val="00DF165A"/>
    <w:rsid w:val="00DF521B"/>
    <w:rsid w:val="00E16EAE"/>
    <w:rsid w:val="00E315C7"/>
    <w:rsid w:val="00E31BAB"/>
    <w:rsid w:val="00E55028"/>
    <w:rsid w:val="00E6003B"/>
    <w:rsid w:val="00EB1A63"/>
    <w:rsid w:val="00EB4E44"/>
    <w:rsid w:val="00EC32AD"/>
    <w:rsid w:val="00EC5EB0"/>
    <w:rsid w:val="00ED1C8A"/>
    <w:rsid w:val="00ED233D"/>
    <w:rsid w:val="00EE3A19"/>
    <w:rsid w:val="00EE5A8C"/>
    <w:rsid w:val="00EE60E8"/>
    <w:rsid w:val="00EE75BD"/>
    <w:rsid w:val="00EF431E"/>
    <w:rsid w:val="00EF5D0D"/>
    <w:rsid w:val="00F27A84"/>
    <w:rsid w:val="00F35C9D"/>
    <w:rsid w:val="00F42A70"/>
    <w:rsid w:val="00F527F2"/>
    <w:rsid w:val="00F84FCD"/>
    <w:rsid w:val="00F9627F"/>
    <w:rsid w:val="00FC2ACD"/>
    <w:rsid w:val="00FC7AFD"/>
    <w:rsid w:val="00FF314D"/>
    <w:rsid w:val="015F72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4A7F9BE"/>
  <w15:chartTrackingRefBased/>
  <w15:docId w15:val="{4F679748-E133-48A1-86F2-10FE4F6F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right="360"/>
      <w:outlineLvl w:val="0"/>
    </w:pPr>
    <w:rPr>
      <w:szCs w:val="20"/>
      <w:u w:val="single"/>
    </w:rPr>
  </w:style>
  <w:style w:type="paragraph" w:styleId="Heading2">
    <w:name w:val="heading 2"/>
    <w:basedOn w:val="Normal"/>
    <w:next w:val="Normal"/>
    <w:qFormat/>
    <w:pPr>
      <w:keepNext/>
      <w:ind w:right="360"/>
      <w:outlineLvl w:val="1"/>
    </w:pPr>
    <w:rPr>
      <w:b/>
      <w:szCs w:val="20"/>
    </w:rPr>
  </w:style>
  <w:style w:type="paragraph" w:styleId="Heading3">
    <w:name w:val="heading 3"/>
    <w:basedOn w:val="Normal"/>
    <w:next w:val="Normal"/>
    <w:qFormat/>
    <w:pPr>
      <w:keepNext/>
      <w:ind w:left="360"/>
      <w:outlineLvl w:val="2"/>
    </w:pPr>
    <w:rPr>
      <w:b/>
      <w:szCs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tabs>
        <w:tab w:val="left" w:pos="342"/>
      </w:tabs>
      <w:ind w:left="162"/>
      <w:jc w:val="center"/>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styleId="BodyTextIndent2">
    <w:name w:val="Body Text Indent 2"/>
    <w:basedOn w:val="Normal"/>
    <w:pPr>
      <w:tabs>
        <w:tab w:val="left" w:pos="1080"/>
      </w:tabs>
      <w:ind w:left="360" w:hanging="360"/>
    </w:pPr>
    <w:rPr>
      <w:szCs w:val="20"/>
    </w:rPr>
  </w:style>
  <w:style w:type="paragraph" w:styleId="BodyText2">
    <w:name w:val="Body Text 2"/>
    <w:basedOn w:val="Normal"/>
    <w:rPr>
      <w:szCs w:val="20"/>
    </w:rPr>
  </w:style>
  <w:style w:type="paragraph" w:styleId="BodyText">
    <w:name w:val="Body Text"/>
    <w:basedOn w:val="Normal"/>
    <w:pPr>
      <w:ind w:right="144"/>
    </w:pPr>
    <w:rPr>
      <w:rFonts w:ascii="Arial" w:hAnsi="Arial" w:cs="Arial"/>
      <w:sz w:val="20"/>
    </w:rPr>
  </w:style>
  <w:style w:type="paragraph" w:styleId="BlockText">
    <w:name w:val="Block Text"/>
    <w:basedOn w:val="Normal"/>
    <w:pPr>
      <w:ind w:left="180" w:right="144" w:hanging="18"/>
    </w:pPr>
    <w:rPr>
      <w:rFonts w:ascii="Arial" w:hAnsi="Arial" w:cs="Arial"/>
      <w:sz w:val="20"/>
    </w:rPr>
  </w:style>
  <w:style w:type="paragraph" w:styleId="BodyText3">
    <w:name w:val="Body Text 3"/>
    <w:basedOn w:val="Normal"/>
    <w:rPr>
      <w:sz w:val="15"/>
    </w:rPr>
  </w:style>
  <w:style w:type="character" w:styleId="PageNumber">
    <w:name w:val="page number"/>
    <w:basedOn w:val="DefaultParagraphFont"/>
  </w:style>
  <w:style w:type="table" w:styleId="TableGrid">
    <w:name w:val="Table Grid"/>
    <w:basedOn w:val="TableNormal"/>
    <w:rsid w:val="00F52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27F2"/>
    <w:pPr>
      <w:jc w:val="center"/>
    </w:pPr>
    <w:rPr>
      <w:rFonts w:ascii="Arial Rounded MT Bold" w:hAnsi="Arial Rounded MT Bold"/>
      <w:b/>
      <w:sz w:val="28"/>
      <w:szCs w:val="20"/>
    </w:rPr>
  </w:style>
  <w:style w:type="paragraph" w:styleId="BalloonText">
    <w:name w:val="Balloon Text"/>
    <w:basedOn w:val="Normal"/>
    <w:semiHidden/>
    <w:rsid w:val="00471DD1"/>
    <w:rPr>
      <w:rFonts w:ascii="Tahoma" w:hAnsi="Tahoma" w:cs="Tahoma"/>
      <w:sz w:val="16"/>
      <w:szCs w:val="16"/>
    </w:rPr>
  </w:style>
  <w:style w:type="character" w:styleId="Hyperlink">
    <w:name w:val="Hyperlink"/>
    <w:uiPriority w:val="99"/>
    <w:rsid w:val="0036743A"/>
    <w:rPr>
      <w:color w:val="0000FF"/>
      <w:u w:val="single"/>
    </w:rPr>
  </w:style>
  <w:style w:type="character" w:styleId="CommentReference">
    <w:name w:val="annotation reference"/>
    <w:semiHidden/>
    <w:rsid w:val="00627AB0"/>
    <w:rPr>
      <w:sz w:val="16"/>
      <w:szCs w:val="16"/>
    </w:rPr>
  </w:style>
  <w:style w:type="paragraph" w:styleId="CommentText">
    <w:name w:val="annotation text"/>
    <w:basedOn w:val="Normal"/>
    <w:semiHidden/>
    <w:rsid w:val="00627AB0"/>
    <w:rPr>
      <w:sz w:val="20"/>
      <w:szCs w:val="20"/>
    </w:rPr>
  </w:style>
  <w:style w:type="paragraph" w:styleId="CommentSubject">
    <w:name w:val="annotation subject"/>
    <w:basedOn w:val="CommentText"/>
    <w:next w:val="CommentText"/>
    <w:semiHidden/>
    <w:rsid w:val="00627AB0"/>
    <w:rPr>
      <w:b/>
      <w:bCs/>
    </w:rPr>
  </w:style>
  <w:style w:type="paragraph" w:styleId="ListParagraph">
    <w:name w:val="List Paragraph"/>
    <w:basedOn w:val="Normal"/>
    <w:link w:val="ListParagraphChar"/>
    <w:uiPriority w:val="34"/>
    <w:qFormat/>
    <w:rsid w:val="00070808"/>
    <w:pPr>
      <w:ind w:left="720"/>
    </w:pPr>
    <w:rPr>
      <w:rFonts w:ascii="Calibri" w:eastAsia="Calibri" w:hAnsi="Calibri"/>
      <w:sz w:val="22"/>
      <w:szCs w:val="22"/>
    </w:rPr>
  </w:style>
  <w:style w:type="paragraph" w:customStyle="1" w:styleId="hdrblackbold">
    <w:name w:val="hdrblackbold"/>
    <w:basedOn w:val="Normal"/>
    <w:rsid w:val="00070808"/>
    <w:pPr>
      <w:spacing w:before="100" w:beforeAutospacing="1" w:after="100" w:afterAutospacing="1"/>
    </w:pPr>
    <w:rPr>
      <w:rFonts w:ascii="Verdana" w:hAnsi="Verdana"/>
      <w:b/>
      <w:bCs/>
      <w:color w:val="000000"/>
      <w:sz w:val="20"/>
      <w:szCs w:val="20"/>
    </w:rPr>
  </w:style>
  <w:style w:type="paragraph" w:customStyle="1" w:styleId="Default">
    <w:name w:val="Default"/>
    <w:rsid w:val="00283339"/>
    <w:pPr>
      <w:autoSpaceDE w:val="0"/>
      <w:autoSpaceDN w:val="0"/>
      <w:adjustRightInd w:val="0"/>
    </w:pPr>
    <w:rPr>
      <w:color w:val="000000"/>
      <w:sz w:val="24"/>
      <w:szCs w:val="24"/>
    </w:rPr>
  </w:style>
  <w:style w:type="character" w:styleId="Emphasis">
    <w:name w:val="Emphasis"/>
    <w:qFormat/>
    <w:rsid w:val="001158C3"/>
    <w:rPr>
      <w:i/>
      <w:iCs/>
    </w:rPr>
  </w:style>
  <w:style w:type="character" w:customStyle="1" w:styleId="FooterChar">
    <w:name w:val="Footer Char"/>
    <w:link w:val="Footer"/>
    <w:uiPriority w:val="99"/>
    <w:rsid w:val="007939D6"/>
  </w:style>
  <w:style w:type="character" w:styleId="UnresolvedMention">
    <w:name w:val="Unresolved Mention"/>
    <w:basedOn w:val="DefaultParagraphFont"/>
    <w:uiPriority w:val="99"/>
    <w:semiHidden/>
    <w:unhideWhenUsed/>
    <w:rsid w:val="00BB747E"/>
    <w:rPr>
      <w:color w:val="605E5C"/>
      <w:shd w:val="clear" w:color="auto" w:fill="E1DFDD"/>
    </w:rPr>
  </w:style>
  <w:style w:type="character" w:customStyle="1" w:styleId="TitleChar">
    <w:name w:val="Title Char"/>
    <w:link w:val="Title"/>
    <w:rsid w:val="00D473AF"/>
    <w:rPr>
      <w:rFonts w:ascii="Arial Rounded MT Bold" w:hAnsi="Arial Rounded MT Bold"/>
      <w:b/>
      <w:sz w:val="28"/>
    </w:rPr>
  </w:style>
  <w:style w:type="paragraph" w:styleId="Revision">
    <w:name w:val="Revision"/>
    <w:hidden/>
    <w:uiPriority w:val="99"/>
    <w:semiHidden/>
    <w:rsid w:val="00EE3A19"/>
    <w:rPr>
      <w:sz w:val="24"/>
      <w:szCs w:val="24"/>
    </w:rPr>
  </w:style>
  <w:style w:type="character" w:styleId="FollowedHyperlink">
    <w:name w:val="FollowedHyperlink"/>
    <w:basedOn w:val="DefaultParagraphFont"/>
    <w:rsid w:val="00EE3A19"/>
    <w:rPr>
      <w:color w:val="954F72" w:themeColor="followedHyperlink"/>
      <w:u w:val="single"/>
    </w:rPr>
  </w:style>
  <w:style w:type="character" w:customStyle="1" w:styleId="ListParagraphChar">
    <w:name w:val="List Paragraph Char"/>
    <w:link w:val="ListParagraph"/>
    <w:uiPriority w:val="34"/>
    <w:locked/>
    <w:rsid w:val="007E3791"/>
    <w:rPr>
      <w:rFonts w:ascii="Calibri" w:eastAsia="Calibri" w:hAnsi="Calibri"/>
      <w:sz w:val="22"/>
      <w:szCs w:val="22"/>
    </w:rPr>
  </w:style>
  <w:style w:type="character" w:customStyle="1" w:styleId="StyleHyperlinkLatinArialComplexArial11pt">
    <w:name w:val="Style Hyperlink + (Latin) Arial (Complex) Arial 11 pt"/>
    <w:basedOn w:val="Hyperlink"/>
    <w:rsid w:val="00D1430A"/>
    <w:rPr>
      <w:rFonts w:ascii="Arial" w:hAnsi="Arial" w:cs="Arial"/>
      <w:color w:val="0000FF"/>
      <w:sz w:val="22"/>
      <w:szCs w:val="22"/>
      <w:u w:val="none"/>
    </w:rPr>
  </w:style>
  <w:style w:type="character" w:customStyle="1" w:styleId="StyleHyperlinkLatinBodyCSArialComplexBodyCSAri">
    <w:name w:val="Style Hyperlink + (Latin) +Body CS (Arial) (Complex) +Body CS (Ari..."/>
    <w:basedOn w:val="Hyperlink"/>
    <w:rsid w:val="00D1430A"/>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D1430A"/>
    <w:rPr>
      <w:rFonts w:asciiTheme="minorBidi" w:hAnsiTheme="minorBidi" w:cstheme="minorBidi"/>
      <w:color w:val="0000FF"/>
      <w:sz w:val="21"/>
      <w:szCs w:val="21"/>
      <w:u w:val="none"/>
    </w:rPr>
  </w:style>
  <w:style w:type="paragraph" w:customStyle="1" w:styleId="StyleComplexArialComplex11ptBoldBackground1TopS">
    <w:name w:val="Style (Complex) Arial (Complex) 11 pt Bold Background 1 Top: (S..."/>
    <w:basedOn w:val="Normal"/>
    <w:rsid w:val="007E25FA"/>
    <w:pPr>
      <w:pBdr>
        <w:top w:val="single" w:sz="4" w:space="2" w:color="006600"/>
        <w:left w:val="single" w:sz="4" w:space="3" w:color="006600"/>
        <w:bottom w:val="single" w:sz="4" w:space="2" w:color="006600"/>
        <w:right w:val="single" w:sz="4" w:space="3" w:color="006600"/>
      </w:pBdr>
      <w:shd w:val="clear" w:color="auto" w:fill="006600"/>
    </w:pPr>
    <w:rPr>
      <w:rFonts w:ascii="Arial" w:hAnsi="Arial" w:cs="Arial"/>
      <w:b/>
      <w:bCs/>
      <w:color w:val="FFFFFF" w:themeColor="background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s://www.fns.usda.gov/cacfp/feeding-infants-meal-pattern-requirements-qa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hyperlink" Target="https://www.fns.usda.gov/cacfp/feeding-infants-meal-pattern-requirements-qas"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yperlink" Target="https://portal.ct.gov/-/media/sde/nutrition/cacfp/infants/accepting_rejecting_infant_formula_cacfp.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s://portal.ct.gov/sde/nutrition/special-diets-in-cacfp-child-care-programs/medical-statement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s://portal.ct.gov/SDE/Nutrition/CACFP-Contact" TargetMode="External"/><Relationship Id="rId32" Type="http://schemas.openxmlformats.org/officeDocument/2006/relationships/hyperlink" Target="mailto:louis.todisco@ct.gov" TargetMode="Externa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yperlink" Target="https://portal.ct.gov/SDE/Nutrition/Feeding-Infants-in-CACFP-Child-Care-Programs" TargetMode="External"/><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hyperlink" Target="https://portal.ct.gov/sde/nutrition/special-diets-in-cacfp-child-care-programs/medical-statements" TargetMode="External"/><Relationship Id="rId31"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6.xml"/><Relationship Id="rId27" Type="http://schemas.openxmlformats.org/officeDocument/2006/relationships/footer" Target="footer1.xml"/><Relationship Id="rId30" Type="http://schemas.openxmlformats.org/officeDocument/2006/relationships/image" Target="media/image7.png"/><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927</Words>
  <Characters>5210</Characters>
  <Application>Microsoft Office Word</Application>
  <DocSecurity>0</DocSecurity>
  <Lines>113</Lines>
  <Paragraphs>52</Paragraphs>
  <ScaleCrop>false</ScaleCrop>
  <HeadingPairs>
    <vt:vector size="2" baseType="variant">
      <vt:variant>
        <vt:lpstr>Title</vt:lpstr>
      </vt:variant>
      <vt:variant>
        <vt:i4>1</vt:i4>
      </vt:variant>
    </vt:vector>
  </HeadingPairs>
  <TitlesOfParts>
    <vt:vector size="1" baseType="lpstr">
      <vt:lpstr>Accepting/Rejecting Infant Formula in the Child and Adult Care Food Program (CACFP)</vt:lpstr>
    </vt:vector>
  </TitlesOfParts>
  <Company>CT State Department of Education</Company>
  <LinksUpToDate>false</LinksUpToDate>
  <CharactersWithSpaces>6085</CharactersWithSpaces>
  <SharedDoc>false</SharedDoc>
  <HLinks>
    <vt:vector size="96" baseType="variant">
      <vt:variant>
        <vt:i4>2490452</vt:i4>
      </vt:variant>
      <vt:variant>
        <vt:i4>48</vt:i4>
      </vt:variant>
      <vt:variant>
        <vt:i4>0</vt:i4>
      </vt:variant>
      <vt:variant>
        <vt:i4>5</vt:i4>
      </vt:variant>
      <vt:variant>
        <vt:lpwstr>mailto:louis.todisco@ct.gov</vt:lpwstr>
      </vt:variant>
      <vt:variant>
        <vt:lpwstr/>
      </vt:variant>
      <vt:variant>
        <vt:i4>5701674</vt:i4>
      </vt:variant>
      <vt:variant>
        <vt:i4>45</vt:i4>
      </vt:variant>
      <vt:variant>
        <vt:i4>0</vt:i4>
      </vt:variant>
      <vt:variant>
        <vt:i4>5</vt:i4>
      </vt:variant>
      <vt:variant>
        <vt:lpwstr>mailto:program.intake@usda.gov</vt:lpwstr>
      </vt:variant>
      <vt:variant>
        <vt:lpwstr/>
      </vt:variant>
      <vt:variant>
        <vt:i4>7274611</vt:i4>
      </vt:variant>
      <vt:variant>
        <vt:i4>42</vt:i4>
      </vt:variant>
      <vt:variant>
        <vt:i4>0</vt:i4>
      </vt:variant>
      <vt:variant>
        <vt:i4>5</vt:i4>
      </vt:variant>
      <vt:variant>
        <vt:lpwstr>https://www.usda.gov/sites/default/files/documents/ad-3027.pdf</vt:lpwstr>
      </vt:variant>
      <vt:variant>
        <vt:lpwstr/>
      </vt:variant>
      <vt:variant>
        <vt:i4>6946889</vt:i4>
      </vt:variant>
      <vt:variant>
        <vt:i4>39</vt:i4>
      </vt:variant>
      <vt:variant>
        <vt:i4>0</vt:i4>
      </vt:variant>
      <vt:variant>
        <vt:i4>5</vt:i4>
      </vt:variant>
      <vt:variant>
        <vt:lpwstr>https://portal.ct.gov/-/media/sde/nutrition/nslp/specdiet/medical_statement_snp_instructions.pdf</vt:lpwstr>
      </vt:variant>
      <vt:variant>
        <vt:lpwstr/>
      </vt:variant>
      <vt:variant>
        <vt:i4>4849665</vt:i4>
      </vt:variant>
      <vt:variant>
        <vt:i4>36</vt:i4>
      </vt:variant>
      <vt:variant>
        <vt:i4>0</vt:i4>
      </vt:variant>
      <vt:variant>
        <vt:i4>5</vt:i4>
      </vt:variant>
      <vt:variant>
        <vt:lpwstr>https://portal.ct.gov/SDE/Nutrition/Contact-Information-for-School-Nutrition-Programs</vt:lpwstr>
      </vt:variant>
      <vt:variant>
        <vt:lpwstr/>
      </vt:variant>
      <vt:variant>
        <vt:i4>8192059</vt:i4>
      </vt:variant>
      <vt:variant>
        <vt:i4>33</vt:i4>
      </vt:variant>
      <vt:variant>
        <vt:i4>0</vt:i4>
      </vt:variant>
      <vt:variant>
        <vt:i4>5</vt:i4>
      </vt:variant>
      <vt:variant>
        <vt:lpwstr>https://portal.ct.gov/SDE/Nutrition/Special-Diets-in-School-Nutrition-Programs</vt:lpwstr>
      </vt:variant>
      <vt:variant>
        <vt:lpwstr/>
      </vt:variant>
      <vt:variant>
        <vt:i4>6946889</vt:i4>
      </vt:variant>
      <vt:variant>
        <vt:i4>30</vt:i4>
      </vt:variant>
      <vt:variant>
        <vt:i4>0</vt:i4>
      </vt:variant>
      <vt:variant>
        <vt:i4>5</vt:i4>
      </vt:variant>
      <vt:variant>
        <vt:lpwstr>https://portal.ct.gov/-/media/sde/nutrition/nslp/specdiet/medical_statement_snp_instructions.pdf</vt:lpwstr>
      </vt:variant>
      <vt:variant>
        <vt:lpwstr/>
      </vt:variant>
      <vt:variant>
        <vt:i4>4849665</vt:i4>
      </vt:variant>
      <vt:variant>
        <vt:i4>27</vt:i4>
      </vt:variant>
      <vt:variant>
        <vt:i4>0</vt:i4>
      </vt:variant>
      <vt:variant>
        <vt:i4>5</vt:i4>
      </vt:variant>
      <vt:variant>
        <vt:lpwstr>https://portal.ct.gov/SDE/Nutrition/Contact-Information-for-School-Nutrition-Programs</vt:lpwstr>
      </vt:variant>
      <vt:variant>
        <vt:lpwstr/>
      </vt:variant>
      <vt:variant>
        <vt:i4>8192059</vt:i4>
      </vt:variant>
      <vt:variant>
        <vt:i4>24</vt:i4>
      </vt:variant>
      <vt:variant>
        <vt:i4>0</vt:i4>
      </vt:variant>
      <vt:variant>
        <vt:i4>5</vt:i4>
      </vt:variant>
      <vt:variant>
        <vt:lpwstr>https://portal.ct.gov/SDE/Nutrition/Special-Diets-in-School-Nutrition-Programs</vt:lpwstr>
      </vt:variant>
      <vt:variant>
        <vt:lpwstr/>
      </vt:variant>
      <vt:variant>
        <vt:i4>4915209</vt:i4>
      </vt:variant>
      <vt:variant>
        <vt:i4>15</vt:i4>
      </vt:variant>
      <vt:variant>
        <vt:i4>0</vt:i4>
      </vt:variant>
      <vt:variant>
        <vt:i4>5</vt:i4>
      </vt:variant>
      <vt:variant>
        <vt:lpwstr>https://portal.ct.gov/SDE/Nutrition/Special-Diets-in-CACFP-Child-Care-Programs/Documents</vt:lpwstr>
      </vt:variant>
      <vt:variant>
        <vt:lpwstr>MedicalStatements</vt:lpwstr>
      </vt:variant>
      <vt:variant>
        <vt:i4>5701700</vt:i4>
      </vt:variant>
      <vt:variant>
        <vt:i4>12</vt:i4>
      </vt:variant>
      <vt:variant>
        <vt:i4>0</vt:i4>
      </vt:variant>
      <vt:variant>
        <vt:i4>5</vt:i4>
      </vt:variant>
      <vt:variant>
        <vt:lpwstr>https://portal.ct.gov/sde/nutrition/special-diets-in-cacfp-child-care-programs/medical-statements</vt:lpwstr>
      </vt:variant>
      <vt:variant>
        <vt:lpwstr/>
      </vt:variant>
      <vt:variant>
        <vt:i4>2031682</vt:i4>
      </vt:variant>
      <vt:variant>
        <vt:i4>9</vt:i4>
      </vt:variant>
      <vt:variant>
        <vt:i4>0</vt:i4>
      </vt:variant>
      <vt:variant>
        <vt:i4>5</vt:i4>
      </vt:variant>
      <vt:variant>
        <vt:lpwstr>https://www.fns.usda.gov/cacfp/feeding-infants-meal-pattern-requirements-qas</vt:lpwstr>
      </vt:variant>
      <vt:variant>
        <vt:lpwstr/>
      </vt:variant>
      <vt:variant>
        <vt:i4>2031682</vt:i4>
      </vt:variant>
      <vt:variant>
        <vt:i4>0</vt:i4>
      </vt:variant>
      <vt:variant>
        <vt:i4>0</vt:i4>
      </vt:variant>
      <vt:variant>
        <vt:i4>5</vt:i4>
      </vt:variant>
      <vt:variant>
        <vt:lpwstr>https://www.fns.usda.gov/cacfp/feeding-infants-meal-pattern-requirements-qas</vt:lpwstr>
      </vt:variant>
      <vt:variant>
        <vt:lpwstr/>
      </vt:variant>
      <vt:variant>
        <vt:i4>7864422</vt:i4>
      </vt:variant>
      <vt:variant>
        <vt:i4>6</vt:i4>
      </vt:variant>
      <vt:variant>
        <vt:i4>0</vt:i4>
      </vt:variant>
      <vt:variant>
        <vt:i4>5</vt:i4>
      </vt:variant>
      <vt:variant>
        <vt:lpwstr>https://portal.ct.gov/-/media/SDE/Nutrition/CACFP/Infants/Accepting_Rejecting_Infant_Formula_CACFP.pdf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4980822</vt:i4>
      </vt:variant>
      <vt:variant>
        <vt:i4>0</vt:i4>
      </vt:variant>
      <vt:variant>
        <vt:i4>0</vt:i4>
      </vt:variant>
      <vt:variant>
        <vt:i4>5</vt:i4>
      </vt:variant>
      <vt:variant>
        <vt:lpwstr>https://portal.ct.gov/SDE/Nutrition/Feeding-Infants-in-CACFP-Child-Care-Programs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Accepting/Rejecting Infant Formula in the Child and Adult Care Food Program (CACFP)</dc:title>
  <dc:subject/>
  <dc:creator>Fiore, Susan</dc:creator>
  <cp:keywords/>
  <dc:description/>
  <cp:lastModifiedBy>Fiore, Susan</cp:lastModifiedBy>
  <cp:revision>7</cp:revision>
  <cp:lastPrinted>2023-03-04T16:41:00Z</cp:lastPrinted>
  <dcterms:created xsi:type="dcterms:W3CDTF">2025-02-23T11:15:00Z</dcterms:created>
  <dcterms:modified xsi:type="dcterms:W3CDTF">2025-02-25T17:35:00Z</dcterms:modified>
</cp:coreProperties>
</file>