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32A26" w14:textId="7B79BB22" w:rsidR="00FD4DA2" w:rsidRPr="00640655" w:rsidRDefault="002E7F83" w:rsidP="00640655">
      <w:pPr>
        <w:pStyle w:val="Heading1"/>
        <w:jc w:val="left"/>
        <w:rPr>
          <w:sz w:val="46"/>
          <w:szCs w:val="46"/>
        </w:rPr>
      </w:pPr>
      <w:r>
        <w:rPr>
          <w:sz w:val="46"/>
          <w:szCs w:val="46"/>
        </w:rPr>
        <w:t xml:space="preserve"> </w:t>
      </w:r>
      <w:r w:rsidR="00E37D69">
        <w:rPr>
          <w:sz w:val="46"/>
          <w:szCs w:val="46"/>
        </w:rPr>
        <w:t xml:space="preserve"> </w:t>
      </w:r>
      <w:r w:rsidR="004A68AB" w:rsidRPr="00640655">
        <w:rPr>
          <w:sz w:val="46"/>
          <w:szCs w:val="46"/>
        </w:rPr>
        <w:t>10</w:t>
      </w:r>
      <w:r w:rsidR="005F1954" w:rsidRPr="00640655">
        <w:rPr>
          <w:sz w:val="46"/>
          <w:szCs w:val="46"/>
        </w:rPr>
        <w:t xml:space="preserve">th Annual </w:t>
      </w:r>
      <w:r w:rsidR="00E37D69">
        <w:rPr>
          <w:sz w:val="46"/>
          <w:szCs w:val="46"/>
        </w:rPr>
        <w:t xml:space="preserve">CT </w:t>
      </w:r>
      <w:r w:rsidR="005F1954" w:rsidRPr="00640655">
        <w:rPr>
          <w:sz w:val="46"/>
          <w:szCs w:val="46"/>
        </w:rPr>
        <w:t>Secondary Transition Symposium</w:t>
      </w:r>
    </w:p>
    <w:p w14:paraId="282605F6" w14:textId="052828AA" w:rsidR="00E37D69" w:rsidRPr="00E37D69" w:rsidRDefault="00E37D69" w:rsidP="000772B0">
      <w:pPr>
        <w:pStyle w:val="Heading1"/>
        <w:ind w:left="90"/>
        <w:rPr>
          <w:color w:val="595959" w:themeColor="text1" w:themeTint="A6"/>
          <w:sz w:val="50"/>
          <w:szCs w:val="48"/>
        </w:rPr>
      </w:pPr>
      <w:r w:rsidRPr="00E37D69">
        <w:rPr>
          <w:color w:val="595959" w:themeColor="text1" w:themeTint="A6"/>
          <w:sz w:val="50"/>
          <w:szCs w:val="48"/>
        </w:rPr>
        <w:t>Empowering Pathways:</w:t>
      </w:r>
    </w:p>
    <w:p w14:paraId="2C0AD7F9" w14:textId="5C23B067" w:rsidR="00E37D69" w:rsidRPr="00E37D69" w:rsidRDefault="00E37D69" w:rsidP="000772B0">
      <w:pPr>
        <w:pStyle w:val="Heading1"/>
        <w:ind w:left="90"/>
        <w:rPr>
          <w:color w:val="595959" w:themeColor="text1" w:themeTint="A6"/>
          <w:sz w:val="50"/>
          <w:szCs w:val="48"/>
        </w:rPr>
      </w:pPr>
      <w:r w:rsidRPr="00E37D69">
        <w:rPr>
          <w:color w:val="595959" w:themeColor="text1" w:themeTint="A6"/>
          <w:sz w:val="50"/>
          <w:szCs w:val="48"/>
        </w:rPr>
        <w:t>Navigating Adulthood with Confidence</w:t>
      </w:r>
    </w:p>
    <w:p w14:paraId="3C58004E" w14:textId="15E5B38E" w:rsidR="00981F31" w:rsidRPr="00640655" w:rsidRDefault="00F2255A" w:rsidP="000772B0">
      <w:pPr>
        <w:pStyle w:val="Heading1"/>
        <w:ind w:left="90"/>
        <w:rPr>
          <w:sz w:val="40"/>
          <w:szCs w:val="40"/>
        </w:rPr>
      </w:pPr>
      <w:r w:rsidRPr="00640655">
        <w:rPr>
          <w:sz w:val="40"/>
          <w:szCs w:val="40"/>
        </w:rPr>
        <w:t>Tuesday</w:t>
      </w:r>
      <w:r w:rsidR="00A54816" w:rsidRPr="00640655">
        <w:rPr>
          <w:sz w:val="40"/>
          <w:szCs w:val="40"/>
        </w:rPr>
        <w:t>,</w:t>
      </w:r>
      <w:r w:rsidR="005F1954" w:rsidRPr="00640655">
        <w:rPr>
          <w:sz w:val="40"/>
          <w:szCs w:val="40"/>
        </w:rPr>
        <w:t xml:space="preserve"> </w:t>
      </w:r>
      <w:r w:rsidRPr="00640655">
        <w:rPr>
          <w:sz w:val="40"/>
          <w:szCs w:val="40"/>
        </w:rPr>
        <w:t>March 25</w:t>
      </w:r>
      <w:r w:rsidR="005F1954" w:rsidRPr="00640655">
        <w:rPr>
          <w:sz w:val="40"/>
          <w:szCs w:val="40"/>
        </w:rPr>
        <w:t xml:space="preserve">, </w:t>
      </w:r>
      <w:proofErr w:type="gramStart"/>
      <w:r w:rsidR="005F1954" w:rsidRPr="00640655">
        <w:rPr>
          <w:sz w:val="40"/>
          <w:szCs w:val="40"/>
        </w:rPr>
        <w:t>202</w:t>
      </w:r>
      <w:r w:rsidRPr="00640655">
        <w:rPr>
          <w:sz w:val="40"/>
          <w:szCs w:val="40"/>
        </w:rPr>
        <w:t>5</w:t>
      </w:r>
      <w:proofErr w:type="gramEnd"/>
      <w:r w:rsidR="005F1954" w:rsidRPr="00640655">
        <w:rPr>
          <w:sz w:val="40"/>
          <w:szCs w:val="40"/>
        </w:rPr>
        <w:t xml:space="preserve"> </w:t>
      </w:r>
      <w:r w:rsidR="002359FC" w:rsidRPr="00640655">
        <w:rPr>
          <w:sz w:val="40"/>
          <w:szCs w:val="40"/>
        </w:rPr>
        <w:t>|</w:t>
      </w:r>
      <w:r w:rsidR="005F1954" w:rsidRPr="00640655">
        <w:rPr>
          <w:sz w:val="40"/>
          <w:szCs w:val="40"/>
        </w:rPr>
        <w:t xml:space="preserve"> 9:00 a.m. – </w:t>
      </w:r>
      <w:r w:rsidR="00694738" w:rsidRPr="00640655">
        <w:rPr>
          <w:sz w:val="40"/>
          <w:szCs w:val="40"/>
        </w:rPr>
        <w:t>2:00</w:t>
      </w:r>
      <w:r w:rsidR="005F1954" w:rsidRPr="00640655">
        <w:rPr>
          <w:sz w:val="40"/>
          <w:szCs w:val="40"/>
        </w:rPr>
        <w:t xml:space="preserve"> p.m.</w:t>
      </w:r>
    </w:p>
    <w:p w14:paraId="171095F1" w14:textId="77777777" w:rsidR="00981F31" w:rsidRPr="00640655" w:rsidRDefault="005F1954" w:rsidP="000772B0">
      <w:pPr>
        <w:pStyle w:val="Heading1"/>
        <w:ind w:left="90"/>
        <w:rPr>
          <w:sz w:val="40"/>
          <w:szCs w:val="40"/>
        </w:rPr>
      </w:pPr>
      <w:r w:rsidRPr="00640655">
        <w:rPr>
          <w:spacing w:val="-4"/>
          <w:sz w:val="40"/>
          <w:szCs w:val="40"/>
        </w:rPr>
        <w:t xml:space="preserve">Central </w:t>
      </w:r>
      <w:r w:rsidRPr="00640655">
        <w:rPr>
          <w:sz w:val="40"/>
          <w:szCs w:val="40"/>
        </w:rPr>
        <w:t xml:space="preserve">Connecticut </w:t>
      </w:r>
      <w:r w:rsidRPr="00640655">
        <w:rPr>
          <w:spacing w:val="-6"/>
          <w:sz w:val="40"/>
          <w:szCs w:val="40"/>
        </w:rPr>
        <w:t>State</w:t>
      </w:r>
      <w:r w:rsidRPr="00640655">
        <w:rPr>
          <w:spacing w:val="66"/>
          <w:sz w:val="40"/>
          <w:szCs w:val="40"/>
        </w:rPr>
        <w:t xml:space="preserve"> </w:t>
      </w:r>
      <w:r w:rsidRPr="00640655">
        <w:rPr>
          <w:spacing w:val="-5"/>
          <w:sz w:val="40"/>
          <w:szCs w:val="40"/>
        </w:rPr>
        <w:t>University</w:t>
      </w:r>
    </w:p>
    <w:p w14:paraId="7254FDB6" w14:textId="4D149CC1" w:rsidR="00981F31" w:rsidRPr="00C15689" w:rsidRDefault="00225EC1" w:rsidP="00A15D68">
      <w:pPr>
        <w:spacing w:after="600"/>
        <w:ind w:left="9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A21255C" wp14:editId="5665C625">
            <wp:simplePos x="0" y="0"/>
            <wp:positionH relativeFrom="column">
              <wp:posOffset>95885</wp:posOffset>
            </wp:positionH>
            <wp:positionV relativeFrom="paragraph">
              <wp:posOffset>884555</wp:posOffset>
            </wp:positionV>
            <wp:extent cx="3066415" cy="2085975"/>
            <wp:effectExtent l="38100" t="38100" r="267335" b="219075"/>
            <wp:wrapSquare wrapText="bothSides"/>
            <wp:docPr id="587879497" name="Picture 1" descr="Picture of Keynote presenter George showing all of the cookies that he makes at Big G's Cook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7879497" name="Picture 1" descr="Picture of Keynote presenter George showing all of the cookies that he makes at Big G's Cookies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6415" cy="20859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50800" dist="38100" dir="2700000" sx="106000" sy="106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1954" w:rsidRPr="00C15689">
        <w:t>The Connecticut Secondary Transition Symposium brings students and their families together with educators and other professionals to improve secondary transition programming and services for students with disabilities.</w:t>
      </w:r>
    </w:p>
    <w:p w14:paraId="7D67E9F4" w14:textId="02453046" w:rsidR="008B4785" w:rsidRPr="007472B4" w:rsidRDefault="005F1954" w:rsidP="007472B4">
      <w:pPr>
        <w:spacing w:after="720"/>
        <w:ind w:left="4590"/>
        <w:rPr>
          <w:rFonts w:asciiTheme="minorHAnsi" w:hAnsiTheme="minorHAnsi" w:cstheme="minorHAnsi"/>
        </w:rPr>
      </w:pPr>
      <w:r w:rsidRPr="00151054">
        <w:rPr>
          <w:rFonts w:asciiTheme="minorHAnsi" w:hAnsiTheme="minorHAnsi" w:cstheme="minorHAnsi"/>
        </w:rPr>
        <w:t>Our Keynote speaker</w:t>
      </w:r>
      <w:r w:rsidR="003309B8" w:rsidRPr="00151054">
        <w:rPr>
          <w:rFonts w:asciiTheme="minorHAnsi" w:hAnsiTheme="minorHAnsi" w:cstheme="minorHAnsi"/>
        </w:rPr>
        <w:t>s</w:t>
      </w:r>
      <w:r w:rsidRPr="00151054">
        <w:rPr>
          <w:rFonts w:asciiTheme="minorHAnsi" w:hAnsiTheme="minorHAnsi" w:cstheme="minorHAnsi"/>
        </w:rPr>
        <w:t xml:space="preserve"> will be </w:t>
      </w:r>
      <w:r w:rsidR="00B53D08" w:rsidRPr="00151054">
        <w:rPr>
          <w:rFonts w:asciiTheme="minorHAnsi" w:hAnsiTheme="minorHAnsi" w:cstheme="minorHAnsi"/>
        </w:rPr>
        <w:t xml:space="preserve">George </w:t>
      </w:r>
      <w:r w:rsidR="008B4785" w:rsidRPr="00151054">
        <w:rPr>
          <w:rFonts w:asciiTheme="minorHAnsi" w:hAnsiTheme="minorHAnsi" w:cstheme="minorHAnsi"/>
        </w:rPr>
        <w:t xml:space="preserve">(“Big G”) </w:t>
      </w:r>
      <w:r w:rsidR="00B53D08" w:rsidRPr="00151054">
        <w:rPr>
          <w:rFonts w:asciiTheme="minorHAnsi" w:hAnsiTheme="minorHAnsi" w:cstheme="minorHAnsi"/>
        </w:rPr>
        <w:t xml:space="preserve">and Corrina </w:t>
      </w:r>
      <w:proofErr w:type="spellStart"/>
      <w:r w:rsidR="00B53D08" w:rsidRPr="00151054">
        <w:rPr>
          <w:rFonts w:asciiTheme="minorHAnsi" w:hAnsiTheme="minorHAnsi" w:cstheme="minorHAnsi"/>
        </w:rPr>
        <w:t>Manesiotis</w:t>
      </w:r>
      <w:proofErr w:type="spellEnd"/>
      <w:r w:rsidRPr="00151054">
        <w:rPr>
          <w:rFonts w:asciiTheme="minorHAnsi" w:hAnsiTheme="minorHAnsi" w:cstheme="minorHAnsi"/>
        </w:rPr>
        <w:t xml:space="preserve">, </w:t>
      </w:r>
      <w:r w:rsidR="00D12408" w:rsidRPr="00151054">
        <w:rPr>
          <w:rFonts w:asciiTheme="minorHAnsi" w:hAnsiTheme="minorHAnsi" w:cstheme="minorHAnsi"/>
        </w:rPr>
        <w:t>owners of Big G</w:t>
      </w:r>
      <w:r w:rsidR="008854A9" w:rsidRPr="00151054">
        <w:rPr>
          <w:rFonts w:asciiTheme="minorHAnsi" w:hAnsiTheme="minorHAnsi" w:cstheme="minorHAnsi"/>
        </w:rPr>
        <w:t>’s</w:t>
      </w:r>
      <w:r w:rsidR="00D12408" w:rsidRPr="00151054">
        <w:rPr>
          <w:rFonts w:asciiTheme="minorHAnsi" w:hAnsiTheme="minorHAnsi" w:cstheme="minorHAnsi"/>
        </w:rPr>
        <w:t xml:space="preserve"> Cookies</w:t>
      </w:r>
      <w:r w:rsidRPr="00151054">
        <w:rPr>
          <w:rFonts w:asciiTheme="minorHAnsi" w:hAnsiTheme="minorHAnsi" w:cstheme="minorHAnsi"/>
        </w:rPr>
        <w:t xml:space="preserve"> </w:t>
      </w:r>
      <w:r w:rsidR="00A54816" w:rsidRPr="00151054">
        <w:rPr>
          <w:rFonts w:asciiTheme="minorHAnsi" w:hAnsiTheme="minorHAnsi" w:cstheme="minorHAnsi"/>
        </w:rPr>
        <w:t xml:space="preserve">in </w:t>
      </w:r>
      <w:r w:rsidR="008854A9" w:rsidRPr="00151054">
        <w:rPr>
          <w:rFonts w:asciiTheme="minorHAnsi" w:hAnsiTheme="minorHAnsi" w:cstheme="minorHAnsi"/>
        </w:rPr>
        <w:t>Trumbull</w:t>
      </w:r>
      <w:r w:rsidR="00A54816" w:rsidRPr="00151054">
        <w:rPr>
          <w:rFonts w:asciiTheme="minorHAnsi" w:hAnsiTheme="minorHAnsi" w:cstheme="minorHAnsi"/>
        </w:rPr>
        <w:t>, CT.</w:t>
      </w:r>
      <w:r w:rsidRPr="00151054">
        <w:rPr>
          <w:rFonts w:asciiTheme="minorHAnsi" w:hAnsiTheme="minorHAnsi" w:cstheme="minorHAnsi"/>
          <w:spacing w:val="-12"/>
        </w:rPr>
        <w:t xml:space="preserve"> </w:t>
      </w:r>
      <w:r w:rsidR="008B4785" w:rsidRPr="00151054">
        <w:rPr>
          <w:rFonts w:asciiTheme="minorHAnsi" w:hAnsiTheme="minorHAnsi" w:cstheme="minorHAnsi"/>
          <w:color w:val="000000"/>
          <w:shd w:val="clear" w:color="auto" w:fill="FFFFFF"/>
        </w:rPr>
        <w:t xml:space="preserve">George </w:t>
      </w:r>
      <w:r w:rsidR="00BB20AB" w:rsidRPr="00151054">
        <w:rPr>
          <w:rFonts w:asciiTheme="minorHAnsi" w:hAnsiTheme="minorHAnsi" w:cstheme="minorHAnsi"/>
          <w:color w:val="000000"/>
          <w:shd w:val="clear" w:color="auto" w:fill="FFFFFF"/>
        </w:rPr>
        <w:t>discovered his love of baking when he took a bake shop class while a student at Trumbull High School. </w:t>
      </w:r>
      <w:r w:rsidR="00151054">
        <w:rPr>
          <w:rFonts w:asciiTheme="minorHAnsi" w:hAnsiTheme="minorHAnsi" w:cstheme="minorHAnsi"/>
          <w:color w:val="000000"/>
          <w:shd w:val="clear" w:color="auto" w:fill="FFFFFF"/>
        </w:rPr>
        <w:t>H</w:t>
      </w:r>
      <w:r w:rsidR="00151054" w:rsidRPr="00151054">
        <w:rPr>
          <w:rFonts w:asciiTheme="minorHAnsi" w:hAnsiTheme="minorHAnsi" w:cstheme="minorHAnsi"/>
          <w:color w:val="000000"/>
          <w:shd w:val="clear" w:color="auto" w:fill="FFFFFF"/>
        </w:rPr>
        <w:t>is mother, Corinna, has supported the idea from its inception. Together, the mother-and-son team spent two years developing their own recipes, including a secret ingredient.</w:t>
      </w:r>
    </w:p>
    <w:p w14:paraId="5BD8F4D6" w14:textId="77777777" w:rsidR="008B4785" w:rsidRDefault="008B4785" w:rsidP="00A15D68">
      <w:pPr>
        <w:ind w:left="90" w:right="3528"/>
        <w:rPr>
          <w:w w:val="115"/>
        </w:rPr>
      </w:pPr>
    </w:p>
    <w:p w14:paraId="4DE16B99" w14:textId="1D18DF81" w:rsidR="00981F31" w:rsidRPr="009228E6" w:rsidRDefault="00A15D68" w:rsidP="00A15D68">
      <w:pPr>
        <w:ind w:left="90" w:right="3528"/>
      </w:pPr>
      <w:r>
        <w:rPr>
          <w:noProof/>
          <w:w w:val="100"/>
        </w:rPr>
        <mc:AlternateContent>
          <mc:Choice Requires="wpg">
            <w:drawing>
              <wp:anchor distT="0" distB="0" distL="114300" distR="114300" simplePos="0" relativeHeight="251649024" behindDoc="1" locked="0" layoutInCell="1" allowOverlap="1" wp14:anchorId="3D77C852" wp14:editId="7E9D41A2">
                <wp:simplePos x="0" y="0"/>
                <wp:positionH relativeFrom="column">
                  <wp:posOffset>4988986</wp:posOffset>
                </wp:positionH>
                <wp:positionV relativeFrom="paragraph">
                  <wp:posOffset>111090</wp:posOffset>
                </wp:positionV>
                <wp:extent cx="1831340" cy="1830070"/>
                <wp:effectExtent l="0" t="0" r="0" b="0"/>
                <wp:wrapNone/>
                <wp:docPr id="1014354102" name="Group 3">
                  <a:hlinkClick xmlns:a="http://schemas.openxmlformats.org/drawingml/2006/main" r:id="rId6"/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31340" cy="1830070"/>
                          <a:chOff x="0" y="0"/>
                          <a:chExt cx="1831340" cy="1830070"/>
                        </a:xfrm>
                      </wpg:grpSpPr>
                      <pic:pic xmlns:pic="http://schemas.openxmlformats.org/drawingml/2006/picture">
                        <pic:nvPicPr>
                          <pic:cNvPr id="1180489980" name="Picture 18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1340" cy="18300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392963550" name="Rectangle 17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>
                          <a:spLocks noChangeArrowheads="1"/>
                        </wps:cNvSpPr>
                        <wps:spPr bwMode="auto">
                          <a:xfrm>
                            <a:off x="708409" y="658167"/>
                            <a:ext cx="408305" cy="4902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48938838" name="Picture 1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3626" y="763674"/>
                            <a:ext cx="361950" cy="2590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F9793B6" id="Group 3" o:spid="_x0000_s1026" alt="&quot;&quot;" href="https://serc.info/transitionsymposium2025" style="position:absolute;margin-left:392.85pt;margin-top:8.75pt;width:144.2pt;height:144.1pt;z-index:-251667456" coordsize="18313,1830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" o:button="t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8" o:spid="_x0000_s1027" type="#_x0000_t75" alt="&quot;&quot;" style="position:absolute;width:18313;height:183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">
                  <v:imagedata r:id="rId9" o:title=""/>
                </v:shape>
                <v:rect id="Rectangle 17" o:spid="_x0000_s1028" alt="&quot;&quot;" style="position:absolute;left:7084;top:6581;width:4083;height:4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" stroked="f"/>
                <v:shape id="Picture 16" o:spid="_x0000_s1029" type="#_x0000_t75" alt="&quot;&quot;" style="position:absolute;left:7536;top:7636;width:3619;height:25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">
                  <v:imagedata r:id="rId10" o:title=""/>
                </v:shape>
              </v:group>
            </w:pict>
          </mc:Fallback>
        </mc:AlternateContent>
      </w:r>
      <w:r w:rsidR="005F1954">
        <w:rPr>
          <w:w w:val="115"/>
        </w:rPr>
        <w:t>All participants must register through Canvas* to gain access to the symposium materials. Instructions for Canvas</w:t>
      </w:r>
      <w:r w:rsidR="00D33FE6">
        <w:t xml:space="preserve"> </w:t>
      </w:r>
      <w:r w:rsidR="005F1954">
        <w:t xml:space="preserve">will be sent within the registration </w:t>
      </w:r>
      <w:r w:rsidR="00E37D69">
        <w:t xml:space="preserve">confirmation </w:t>
      </w:r>
      <w:r w:rsidR="005F1954">
        <w:t>notice.</w:t>
      </w:r>
    </w:p>
    <w:p w14:paraId="2C633D43" w14:textId="4E509BBB" w:rsidR="00981F31" w:rsidRPr="009228E6" w:rsidRDefault="005F1954" w:rsidP="00A15D68">
      <w:pPr>
        <w:ind w:left="90" w:right="3528"/>
      </w:pPr>
      <w:r>
        <w:rPr>
          <w:w w:val="115"/>
        </w:rPr>
        <w:t>There is a $15 registration fee. Students/Youth are FREE (cost to be covered by CT State Department of Education).</w:t>
      </w:r>
    </w:p>
    <w:p w14:paraId="69E752DD" w14:textId="71872CC3" w:rsidR="00A15D68" w:rsidRDefault="005F1954" w:rsidP="00A15D68">
      <w:pPr>
        <w:ind w:left="90" w:right="3528"/>
      </w:pPr>
      <w:r>
        <w:t xml:space="preserve">Registration is available on the SERC Events page found at </w:t>
      </w:r>
      <w:hyperlink r:id="rId11" w:history="1">
        <w:r w:rsidR="00D33FE6" w:rsidRPr="006372F9">
          <w:rPr>
            <w:rStyle w:val="Hyperlink"/>
          </w:rPr>
          <w:t>https://</w:t>
        </w:r>
        <w:r w:rsidR="00D33FE6" w:rsidRPr="00254D44">
          <w:rPr>
            <w:rStyle w:val="Hyperlink"/>
            <w:color w:val="0000FF"/>
          </w:rPr>
          <w:t>ctserc</w:t>
        </w:r>
        <w:r w:rsidR="00D33FE6" w:rsidRPr="006372F9">
          <w:rPr>
            <w:rStyle w:val="Hyperlink"/>
          </w:rPr>
          <w:t>.org/events</w:t>
        </w:r>
      </w:hyperlink>
      <w:r w:rsidR="00D33FE6">
        <w:t xml:space="preserve"> </w:t>
      </w:r>
      <w:r w:rsidRPr="00D33FE6">
        <w:t xml:space="preserve">(or </w:t>
      </w:r>
      <w:r w:rsidR="00E37D69">
        <w:t>scan</w:t>
      </w:r>
      <w:r w:rsidRPr="00D33FE6">
        <w:t xml:space="preserve"> QR code provided here).</w:t>
      </w:r>
    </w:p>
    <w:p w14:paraId="158A1D3C" w14:textId="46E56883" w:rsidR="00A15D68" w:rsidRPr="00E37D69" w:rsidRDefault="00A15D68" w:rsidP="00A15D68">
      <w:pPr>
        <w:ind w:left="90" w:right="3528"/>
        <w:rPr>
          <w:i/>
          <w:iCs/>
        </w:rPr>
      </w:pPr>
      <w:r w:rsidRPr="00E37D69">
        <w:rPr>
          <w:i/>
          <w:iCs/>
        </w:rPr>
        <w:t>*Canvas is the Learning Management System where our Symposium’s materials and activities will take place.</w:t>
      </w:r>
    </w:p>
    <w:p w14:paraId="56737227" w14:textId="080FF7C5" w:rsidR="008E5CD6" w:rsidRDefault="006B201C" w:rsidP="00A15D68">
      <w:pPr>
        <w:tabs>
          <w:tab w:val="left" w:pos="3690"/>
          <w:tab w:val="left" w:pos="6750"/>
        </w:tabs>
        <w:spacing w:before="600" w:after="0"/>
        <w:ind w:left="1440" w:right="18"/>
        <w:rPr>
          <w:noProof/>
        </w:rPr>
      </w:pPr>
      <w:r>
        <w:rPr>
          <w:noProof/>
        </w:rPr>
        <w:drawing>
          <wp:inline distT="0" distB="0" distL="0" distR="0" wp14:anchorId="51CC2D20" wp14:editId="39865199">
            <wp:extent cx="883141" cy="512445"/>
            <wp:effectExtent l="0" t="0" r="0" b="1905"/>
            <wp:docPr id="1354878444" name="Picture 3" descr="Logo for the Connecticute State Department of Educ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4878444" name="Picture 3" descr="Logo for the Connecticute State Department of Education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190" cy="5188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33FE6">
        <w:rPr>
          <w:noProof/>
        </w:rPr>
        <w:tab/>
      </w:r>
      <w:r w:rsidR="00D33FE6">
        <w:rPr>
          <w:noProof/>
        </w:rPr>
        <w:drawing>
          <wp:inline distT="0" distB="0" distL="0" distR="0" wp14:anchorId="441914BB" wp14:editId="55DA9C42">
            <wp:extent cx="1174750" cy="403225"/>
            <wp:effectExtent l="0" t="0" r="6350" b="0"/>
            <wp:docPr id="562544462" name="Picture 11" descr="Logo for the SERC - State Education Resource Center - Equity, Excellence, Educ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2544462" name="Picture 11" descr="Logo for the SERC - State Education Resource Center - Equity, Excellence, Education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750" cy="40322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  <w:r w:rsidR="00D33FE6">
        <w:rPr>
          <w:noProof/>
        </w:rPr>
        <w:tab/>
      </w:r>
      <w:r w:rsidR="00447C79">
        <w:rPr>
          <w:noProof/>
        </w:rPr>
        <w:drawing>
          <wp:inline distT="0" distB="0" distL="0" distR="0" wp14:anchorId="46F01AF4" wp14:editId="4574FC26">
            <wp:extent cx="2192020" cy="403225"/>
            <wp:effectExtent l="0" t="0" r="0" b="0"/>
            <wp:docPr id="1767221722" name="Picture 10" descr="Logo for the RESC Alliance - Connecticut Alliance of Regional Educational Service Cent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7221722" name="Picture 10" descr="Logo for the RESC Alliance - Connecticut Alliance of Regional Educational Service Centers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2020" cy="40322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14:paraId="2034DFF0" w14:textId="71870BE9" w:rsidR="008E5CD6" w:rsidRDefault="00310152" w:rsidP="00B40DEE">
      <w:pPr>
        <w:tabs>
          <w:tab w:val="left" w:pos="2090"/>
          <w:tab w:val="left" w:pos="3850"/>
          <w:tab w:val="left" w:pos="5500"/>
          <w:tab w:val="left" w:pos="8140"/>
          <w:tab w:val="left" w:pos="9790"/>
        </w:tabs>
        <w:spacing w:after="0"/>
        <w:ind w:left="90" w:right="18"/>
        <w:rPr>
          <w:noProof/>
        </w:rPr>
      </w:pPr>
      <w:r>
        <w:rPr>
          <w:noProof/>
        </w:rPr>
        <w:drawing>
          <wp:inline distT="0" distB="0" distL="0" distR="0" wp14:anchorId="0E81E76F" wp14:editId="53A61864">
            <wp:extent cx="1318701" cy="266700"/>
            <wp:effectExtent l="0" t="0" r="0" b="0"/>
            <wp:docPr id="1128213117" name="Picture 1128213117" descr="Connecticut Aging and Disability Service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onnecticut Aging and Disability Services logo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8701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21D35">
        <w:rPr>
          <w:noProof/>
        </w:rPr>
        <w:drawing>
          <wp:inline distT="0" distB="0" distL="0" distR="0" wp14:anchorId="0842B534" wp14:editId="494ABF9F">
            <wp:extent cx="914643" cy="495300"/>
            <wp:effectExtent l="0" t="0" r="0" b="0"/>
            <wp:docPr id="1442727628" name="Picture 3" descr="Logo for Connecticut Department of Developmental Servi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2727628" name="Picture 3" descr="Logo for Connecticut Department of Developmental Services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041" cy="501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D37BF">
        <w:rPr>
          <w:noProof/>
        </w:rPr>
        <w:tab/>
      </w:r>
      <w:r w:rsidR="00080C7D">
        <w:rPr>
          <w:noProof/>
        </w:rPr>
        <w:drawing>
          <wp:inline distT="0" distB="0" distL="0" distR="0" wp14:anchorId="46A9C3C7" wp14:editId="77D03374">
            <wp:extent cx="647700" cy="251460"/>
            <wp:effectExtent l="0" t="0" r="0" b="0"/>
            <wp:docPr id="1598339195" name="Picture 7" descr="Logo for the CPAC - Connecticut Parent Advocacy Cen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8339195" name="Picture 7" descr="Logo for the CPAC - Connecticut Parent Advocacy Center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25146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  <w:r w:rsidR="00080C7D">
        <w:rPr>
          <w:noProof/>
        </w:rPr>
        <w:tab/>
      </w:r>
      <w:r w:rsidR="00080C7D">
        <w:rPr>
          <w:noProof/>
        </w:rPr>
        <w:drawing>
          <wp:inline distT="0" distB="0" distL="0" distR="0" wp14:anchorId="32E3CAB9" wp14:editId="0F4D0114">
            <wp:extent cx="1311910" cy="358140"/>
            <wp:effectExtent l="0" t="0" r="0" b="3810"/>
            <wp:docPr id="1923808808" name="Picture 6" descr="Logo for the Connecticut Secondary Transition Youth Advisory Board (YA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3808808" name="Picture 6" descr="Logo for the Connecticut Secondary Transition Youth Advisory Board (YAB)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910" cy="35814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  <w:r w:rsidR="00080C7D">
        <w:rPr>
          <w:noProof/>
        </w:rPr>
        <w:tab/>
      </w:r>
      <w:r w:rsidR="00080C7D">
        <w:rPr>
          <w:noProof/>
        </w:rPr>
        <w:drawing>
          <wp:inline distT="0" distB="0" distL="0" distR="0" wp14:anchorId="10360633" wp14:editId="4A092C72">
            <wp:extent cx="500380" cy="403225"/>
            <wp:effectExtent l="0" t="0" r="0" b="0"/>
            <wp:docPr id="1148117362" name="Picture 5" descr="Logo for the Youth Advisory Council (YAC) - Youth Leading the W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8117362" name="Picture 5" descr="Logo for the Youth Advisory Council (YAC) - Youth Leading the Way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40322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  <w:r w:rsidR="002040F1">
        <w:rPr>
          <w:noProof/>
        </w:rPr>
        <w:tab/>
      </w:r>
      <w:r w:rsidR="002040F1">
        <w:rPr>
          <w:noProof/>
        </w:rPr>
        <w:drawing>
          <wp:inline distT="0" distB="0" distL="0" distR="0" wp14:anchorId="0EB06268" wp14:editId="64033EF3">
            <wp:extent cx="700405" cy="381000"/>
            <wp:effectExtent l="0" t="0" r="4445" b="0"/>
            <wp:docPr id="799384830" name="Picture 4" descr="Logo for the University of Connecticut (UConn) - Center for Excellence in Developmental Disabilities (UCEDD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9384830" name="Picture 4" descr="Logo for the University of Connecticut (UConn) - Center for Excellence in Developmental Disabilities (UCEDD)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405" cy="38100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sectPr w:rsidR="008E5CD6" w:rsidSect="00F034AC">
      <w:type w:val="continuous"/>
      <w:pgSz w:w="12240" w:h="15840"/>
      <w:pgMar w:top="576" w:right="576" w:bottom="576" w:left="576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F31"/>
    <w:rsid w:val="000343C0"/>
    <w:rsid w:val="000772B0"/>
    <w:rsid w:val="00080C7D"/>
    <w:rsid w:val="001204A0"/>
    <w:rsid w:val="00140ED4"/>
    <w:rsid w:val="00151054"/>
    <w:rsid w:val="00163BCF"/>
    <w:rsid w:val="00172D61"/>
    <w:rsid w:val="001900FE"/>
    <w:rsid w:val="001F6D00"/>
    <w:rsid w:val="0020205A"/>
    <w:rsid w:val="002040F1"/>
    <w:rsid w:val="00225EC1"/>
    <w:rsid w:val="002359FC"/>
    <w:rsid w:val="002379DE"/>
    <w:rsid w:val="00254D44"/>
    <w:rsid w:val="002A54BA"/>
    <w:rsid w:val="002B0F53"/>
    <w:rsid w:val="002B6337"/>
    <w:rsid w:val="002E7F83"/>
    <w:rsid w:val="002F7AE1"/>
    <w:rsid w:val="00310152"/>
    <w:rsid w:val="003309B8"/>
    <w:rsid w:val="00347D3F"/>
    <w:rsid w:val="003A1895"/>
    <w:rsid w:val="003F34FA"/>
    <w:rsid w:val="00447C79"/>
    <w:rsid w:val="0049578B"/>
    <w:rsid w:val="004A68AB"/>
    <w:rsid w:val="004C47DD"/>
    <w:rsid w:val="004D259D"/>
    <w:rsid w:val="00521D35"/>
    <w:rsid w:val="00545996"/>
    <w:rsid w:val="005A49AD"/>
    <w:rsid w:val="005D2CB6"/>
    <w:rsid w:val="005E38FC"/>
    <w:rsid w:val="005F1954"/>
    <w:rsid w:val="00640353"/>
    <w:rsid w:val="00640655"/>
    <w:rsid w:val="00645254"/>
    <w:rsid w:val="00650DAD"/>
    <w:rsid w:val="00694738"/>
    <w:rsid w:val="006B201C"/>
    <w:rsid w:val="00700CA8"/>
    <w:rsid w:val="007403D3"/>
    <w:rsid w:val="007472B4"/>
    <w:rsid w:val="007653D6"/>
    <w:rsid w:val="00791ACC"/>
    <w:rsid w:val="007D038D"/>
    <w:rsid w:val="007E11C0"/>
    <w:rsid w:val="0080781F"/>
    <w:rsid w:val="0081150F"/>
    <w:rsid w:val="0083070F"/>
    <w:rsid w:val="008854A9"/>
    <w:rsid w:val="008B4785"/>
    <w:rsid w:val="008C1974"/>
    <w:rsid w:val="008E5CD6"/>
    <w:rsid w:val="009228E6"/>
    <w:rsid w:val="00940666"/>
    <w:rsid w:val="00947DEA"/>
    <w:rsid w:val="00980B0B"/>
    <w:rsid w:val="00981F31"/>
    <w:rsid w:val="009F2D1B"/>
    <w:rsid w:val="00A058B3"/>
    <w:rsid w:val="00A15D68"/>
    <w:rsid w:val="00A54816"/>
    <w:rsid w:val="00A55026"/>
    <w:rsid w:val="00A634DE"/>
    <w:rsid w:val="00A8463D"/>
    <w:rsid w:val="00A90083"/>
    <w:rsid w:val="00AA0162"/>
    <w:rsid w:val="00AF3758"/>
    <w:rsid w:val="00B40DEE"/>
    <w:rsid w:val="00B4161A"/>
    <w:rsid w:val="00B53D08"/>
    <w:rsid w:val="00B85F96"/>
    <w:rsid w:val="00BB20AB"/>
    <w:rsid w:val="00BB2836"/>
    <w:rsid w:val="00BD095E"/>
    <w:rsid w:val="00BD37BF"/>
    <w:rsid w:val="00BE02E7"/>
    <w:rsid w:val="00C15689"/>
    <w:rsid w:val="00C321BB"/>
    <w:rsid w:val="00C4691D"/>
    <w:rsid w:val="00C547D1"/>
    <w:rsid w:val="00C758CE"/>
    <w:rsid w:val="00C91D14"/>
    <w:rsid w:val="00CE5A9F"/>
    <w:rsid w:val="00D05FEC"/>
    <w:rsid w:val="00D12408"/>
    <w:rsid w:val="00D12DA0"/>
    <w:rsid w:val="00D33FE6"/>
    <w:rsid w:val="00E27EA0"/>
    <w:rsid w:val="00E35F10"/>
    <w:rsid w:val="00E37D69"/>
    <w:rsid w:val="00E73272"/>
    <w:rsid w:val="00EA672D"/>
    <w:rsid w:val="00F007FC"/>
    <w:rsid w:val="00F034AC"/>
    <w:rsid w:val="00F2255A"/>
    <w:rsid w:val="00F3336D"/>
    <w:rsid w:val="00F40828"/>
    <w:rsid w:val="00F43F2D"/>
    <w:rsid w:val="00FA7FB7"/>
    <w:rsid w:val="00FD4DA2"/>
    <w:rsid w:val="00FF3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7274E"/>
  <w15:docId w15:val="{5CACCA33-3DA7-40D2-9900-EEED1947E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8463D"/>
    <w:pPr>
      <w:spacing w:before="120" w:after="240"/>
    </w:pPr>
    <w:rPr>
      <w:rFonts w:ascii="Calibri" w:eastAsia="Calibri" w:hAnsi="Calibri" w:cs="Calibri"/>
      <w:b/>
      <w:bCs/>
      <w:color w:val="231F20"/>
      <w:spacing w:val="-3"/>
      <w:w w:val="110"/>
      <w:sz w:val="24"/>
      <w:szCs w:val="24"/>
      <w:lang w:bidi="en-US"/>
    </w:rPr>
  </w:style>
  <w:style w:type="paragraph" w:styleId="Heading1">
    <w:name w:val="heading 1"/>
    <w:basedOn w:val="Normal"/>
    <w:uiPriority w:val="1"/>
    <w:qFormat/>
    <w:rsid w:val="00A8463D"/>
    <w:pPr>
      <w:spacing w:after="120"/>
      <w:jc w:val="center"/>
      <w:outlineLvl w:val="0"/>
    </w:pPr>
    <w:rPr>
      <w:color w:val="auto"/>
      <w:w w:val="115"/>
      <w:sz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21B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 w:val="0"/>
      <w:bCs w:val="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basedOn w:val="BodyText"/>
    <w:uiPriority w:val="1"/>
    <w:qFormat/>
    <w:rsid w:val="00A8463D"/>
  </w:style>
  <w:style w:type="character" w:styleId="Hyperlink">
    <w:name w:val="Hyperlink"/>
    <w:basedOn w:val="DefaultParagraphFont"/>
    <w:uiPriority w:val="99"/>
    <w:unhideWhenUsed/>
    <w:rsid w:val="00D33FE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3FE6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C321BB"/>
    <w:rPr>
      <w:rFonts w:asciiTheme="majorHAnsi" w:eastAsiaTheme="majorEastAsia" w:hAnsiTheme="majorHAnsi" w:cstheme="majorBidi"/>
      <w:b/>
      <w:bCs/>
      <w:color w:val="365F91" w:themeColor="accent1" w:themeShade="BF"/>
      <w:spacing w:val="-3"/>
      <w:w w:val="110"/>
      <w:sz w:val="26"/>
      <w:szCs w:val="2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hyperlink" Target="https://serc.info/transitionsymposium2025" TargetMode="External"/><Relationship Id="rId11" Type="http://schemas.openxmlformats.org/officeDocument/2006/relationships/hyperlink" Target="https://ctserc.org/events" TargetMode="External"/><Relationship Id="rId5" Type="http://schemas.openxmlformats.org/officeDocument/2006/relationships/image" Target="media/image1.jpg"/><Relationship Id="rId15" Type="http://schemas.openxmlformats.org/officeDocument/2006/relationships/image" Target="media/image9.tiff"/><Relationship Id="rId10" Type="http://schemas.openxmlformats.org/officeDocument/2006/relationships/image" Target="media/image5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0A2377-CFD7-4A1A-BEB3-273035926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Missy Wrigley</dc:creator>
  <cp:lastModifiedBy>Wrigley, Missy</cp:lastModifiedBy>
  <cp:revision>5</cp:revision>
  <dcterms:created xsi:type="dcterms:W3CDTF">2025-02-07T16:04:00Z</dcterms:created>
  <dcterms:modified xsi:type="dcterms:W3CDTF">2025-02-07T16:07:00Z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2024-04-05T00:00:00Z</vt:filetime>
  </property>
  <property fmtid="{D5CDD505-2E9C-101B-9397-08002B2CF9AE}" pid="3" name="Creator">
    <vt:lpwstr>Adobe InDesign 19.3 (Windows)</vt:lpwstr>
  </property>
  <property fmtid="{D5CDD505-2E9C-101B-9397-08002B2CF9AE}" pid="4" name="LastSaved">
    <vt:filetime>2024-04-10T00:00:00Z</vt:filetime>
  </property>
</Properties>
</file>